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8E369" w14:textId="77777777" w:rsidR="00460693" w:rsidRDefault="00460693" w:rsidP="00460693">
      <w:pPr>
        <w:pStyle w:val="Heading1"/>
        <w:shd w:val="clear" w:color="auto" w:fill="FFFFFF"/>
        <w:spacing w:before="0" w:after="300" w:line="288" w:lineRule="atLeast"/>
        <w:rPr>
          <w:rFonts w:ascii="Arial" w:hAnsi="Arial" w:cs="Arial"/>
          <w:color w:val="0A0A0A"/>
        </w:rPr>
      </w:pPr>
      <w:r>
        <w:rPr>
          <w:rFonts w:ascii="Arial" w:hAnsi="Arial" w:cs="Arial"/>
          <w:color w:val="0A0A0A"/>
        </w:rPr>
        <w:t>Making Persuasive Speeches English Years 9 &amp; 10 Student Worksheet</w:t>
      </w:r>
    </w:p>
    <w:p w14:paraId="4249239D" w14:textId="77777777" w:rsidR="00460693" w:rsidRDefault="00460693" w:rsidP="0046069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   </w:t>
      </w:r>
    </w:p>
    <w:p w14:paraId="0AE80A3E" w14:textId="77777777" w:rsidR="00460693" w:rsidRDefault="00460693" w:rsidP="00460693">
      <w:pPr>
        <w:pStyle w:val="Heading4"/>
        <w:shd w:val="clear" w:color="auto" w:fill="FFFFFF"/>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Do girls and women in Australia have challenges getting access to education and family planning support?</w:t>
      </w:r>
    </w:p>
    <w:p w14:paraId="02DD9597" w14:textId="77777777" w:rsidR="00460693" w:rsidRDefault="00460693" w:rsidP="00460693">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Generating Challenges and Solutions</w:t>
      </w:r>
    </w:p>
    <w:p w14:paraId="09C063A7"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Lack of access to education and family planning are two challenges that girls and women around the world currently face.</w:t>
      </w:r>
    </w:p>
    <w:p w14:paraId="34BBAE13" w14:textId="6D87BA2A"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Working in groups, you need to focus on either education or family planning, and consider the reasons why girls or women may lack access to these rights, both in Australia and around the world. You should consider social, economic, political, medical and religious reasons. Discuss your ideas in your groups and record your responses in your own words in the table below:</w:t>
      </w:r>
    </w:p>
    <w:p w14:paraId="0AFDDC44" w14:textId="47F7CBAF" w:rsidR="00460693" w:rsidRDefault="00460693" w:rsidP="00460693">
      <w:pPr>
        <w:pStyle w:val="NormalWeb"/>
        <w:shd w:val="clear" w:color="auto" w:fill="FFFFFF"/>
        <w:rPr>
          <w:rFonts w:ascii="Arial" w:hAnsi="Arial" w:cs="Arial"/>
          <w:color w:val="000000"/>
          <w:sz w:val="21"/>
          <w:szCs w:val="21"/>
        </w:rPr>
      </w:pPr>
    </w:p>
    <w:p w14:paraId="084DCE25" w14:textId="040A63EA" w:rsidR="00460693" w:rsidRDefault="00460693" w:rsidP="00460693">
      <w:pPr>
        <w:pStyle w:val="NormalWeb"/>
        <w:shd w:val="clear" w:color="auto" w:fill="FFFFFF"/>
        <w:rPr>
          <w:rFonts w:ascii="Arial" w:hAnsi="Arial" w:cs="Arial"/>
          <w:color w:val="000000"/>
          <w:sz w:val="21"/>
          <w:szCs w:val="21"/>
        </w:rPr>
      </w:pPr>
    </w:p>
    <w:p w14:paraId="1DA7B09F" w14:textId="77777777" w:rsidR="00460693" w:rsidRDefault="00460693" w:rsidP="00460693">
      <w:pPr>
        <w:pStyle w:val="NormalWeb"/>
        <w:shd w:val="clear" w:color="auto" w:fill="FFFFFF"/>
        <w:rPr>
          <w:rFonts w:ascii="Arial" w:hAnsi="Arial" w:cs="Arial"/>
          <w:color w:val="000000"/>
          <w:sz w:val="21"/>
          <w:szCs w:val="21"/>
        </w:rPr>
      </w:pPr>
    </w:p>
    <w:p w14:paraId="50AF7055" w14:textId="77777777" w:rsidR="00460693" w:rsidRDefault="00460693" w:rsidP="00460693">
      <w:pPr>
        <w:pStyle w:val="NormalWeb"/>
        <w:shd w:val="clear" w:color="auto" w:fill="FFFFFF"/>
        <w:rPr>
          <w:rFonts w:ascii="Arial" w:hAnsi="Arial" w:cs="Arial"/>
          <w:color w:val="000000"/>
          <w:sz w:val="21"/>
          <w:szCs w:val="21"/>
        </w:rPr>
      </w:pPr>
    </w:p>
    <w:tbl>
      <w:tblPr>
        <w:tblW w:w="9309" w:type="dxa"/>
        <w:tblCellMar>
          <w:top w:w="15" w:type="dxa"/>
          <w:left w:w="15" w:type="dxa"/>
          <w:bottom w:w="15" w:type="dxa"/>
          <w:right w:w="15" w:type="dxa"/>
        </w:tblCellMar>
        <w:tblLook w:val="04A0" w:firstRow="1" w:lastRow="0" w:firstColumn="1" w:lastColumn="0" w:noHBand="0" w:noVBand="1"/>
      </w:tblPr>
      <w:tblGrid>
        <w:gridCol w:w="4807"/>
        <w:gridCol w:w="4502"/>
      </w:tblGrid>
      <w:tr w:rsidR="00460693" w14:paraId="672B4C30" w14:textId="77777777" w:rsidTr="00460693">
        <w:trPr>
          <w:trHeight w:val="238"/>
        </w:trPr>
        <w:tc>
          <w:tcPr>
            <w:tcW w:w="0" w:type="auto"/>
            <w:vAlign w:val="center"/>
            <w:hideMark/>
          </w:tcPr>
          <w:p w14:paraId="1F11E669" w14:textId="77777777" w:rsidR="00460693" w:rsidRDefault="00460693" w:rsidP="00460693">
            <w:pPr>
              <w:jc w:val="left"/>
              <w:rPr>
                <w:rFonts w:ascii="Times New Roman" w:hAnsi="Times New Roman" w:cs="Times New Roman"/>
                <w:color w:val="auto"/>
              </w:rPr>
            </w:pPr>
            <w:r>
              <w:rPr>
                <w:rStyle w:val="Strong"/>
              </w:rPr>
              <w:t>Reason</w:t>
            </w:r>
          </w:p>
        </w:tc>
        <w:tc>
          <w:tcPr>
            <w:tcW w:w="0" w:type="auto"/>
            <w:vAlign w:val="center"/>
            <w:hideMark/>
          </w:tcPr>
          <w:p w14:paraId="0CC11ABC" w14:textId="77777777" w:rsidR="00460693" w:rsidRDefault="00460693" w:rsidP="00460693">
            <w:pPr>
              <w:jc w:val="left"/>
            </w:pPr>
            <w:r>
              <w:rPr>
                <w:rStyle w:val="Strong"/>
              </w:rPr>
              <w:t>Solution</w:t>
            </w:r>
          </w:p>
        </w:tc>
      </w:tr>
      <w:tr w:rsidR="00460693" w14:paraId="2A63BD6E" w14:textId="77777777" w:rsidTr="00460693">
        <w:trPr>
          <w:trHeight w:val="238"/>
        </w:trPr>
        <w:tc>
          <w:tcPr>
            <w:tcW w:w="0" w:type="auto"/>
            <w:shd w:val="clear" w:color="auto" w:fill="F2F2F2"/>
            <w:vAlign w:val="center"/>
            <w:hideMark/>
          </w:tcPr>
          <w:p w14:paraId="0316C43E" w14:textId="77777777" w:rsidR="00460693" w:rsidRDefault="00460693" w:rsidP="00460693">
            <w:pPr>
              <w:jc w:val="left"/>
            </w:pPr>
            <w:r>
              <w:t>Lack of access to school due to menstruation</w:t>
            </w:r>
          </w:p>
        </w:tc>
        <w:tc>
          <w:tcPr>
            <w:tcW w:w="0" w:type="auto"/>
            <w:shd w:val="clear" w:color="auto" w:fill="F2F2F2"/>
            <w:vAlign w:val="center"/>
            <w:hideMark/>
          </w:tcPr>
          <w:p w14:paraId="1B731E72" w14:textId="77777777" w:rsidR="00460693" w:rsidRDefault="00460693" w:rsidP="00460693">
            <w:pPr>
              <w:jc w:val="left"/>
            </w:pPr>
            <w:r>
              <w:t>e.g. </w:t>
            </w:r>
            <w:r>
              <w:rPr>
                <w:rStyle w:val="Emphasis"/>
              </w:rPr>
              <w:t>Toilets and sanitary products provided</w:t>
            </w:r>
          </w:p>
        </w:tc>
      </w:tr>
      <w:tr w:rsidR="00460693" w14:paraId="1EF389D3" w14:textId="77777777" w:rsidTr="00460693">
        <w:trPr>
          <w:trHeight w:val="732"/>
        </w:trPr>
        <w:tc>
          <w:tcPr>
            <w:tcW w:w="0" w:type="auto"/>
            <w:vAlign w:val="center"/>
            <w:hideMark/>
          </w:tcPr>
          <w:p w14:paraId="4F66F06A" w14:textId="77777777" w:rsidR="00460693" w:rsidRDefault="00460693" w:rsidP="00460693">
            <w:pPr>
              <w:jc w:val="left"/>
            </w:pPr>
            <w:r>
              <w:br/>
            </w:r>
            <w:r>
              <w:br/>
            </w:r>
            <w:r>
              <w:br/>
            </w:r>
          </w:p>
        </w:tc>
        <w:tc>
          <w:tcPr>
            <w:tcW w:w="0" w:type="auto"/>
            <w:vAlign w:val="center"/>
            <w:hideMark/>
          </w:tcPr>
          <w:p w14:paraId="3B21E8FA" w14:textId="77777777" w:rsidR="00460693" w:rsidRDefault="00460693" w:rsidP="00460693">
            <w:pPr>
              <w:jc w:val="left"/>
            </w:pPr>
            <w:r>
              <w:br/>
            </w:r>
            <w:r>
              <w:br/>
            </w:r>
            <w:r>
              <w:br/>
            </w:r>
          </w:p>
        </w:tc>
      </w:tr>
      <w:tr w:rsidR="00460693" w14:paraId="727836D3" w14:textId="77777777" w:rsidTr="00460693">
        <w:trPr>
          <w:trHeight w:val="732"/>
        </w:trPr>
        <w:tc>
          <w:tcPr>
            <w:tcW w:w="0" w:type="auto"/>
            <w:shd w:val="clear" w:color="auto" w:fill="F2F2F2"/>
            <w:vAlign w:val="center"/>
            <w:hideMark/>
          </w:tcPr>
          <w:p w14:paraId="7FFB36AB" w14:textId="77777777" w:rsidR="00460693" w:rsidRDefault="00460693">
            <w:r>
              <w:br/>
            </w:r>
            <w:r>
              <w:br/>
            </w:r>
            <w:r>
              <w:br/>
            </w:r>
          </w:p>
        </w:tc>
        <w:tc>
          <w:tcPr>
            <w:tcW w:w="0" w:type="auto"/>
            <w:shd w:val="clear" w:color="auto" w:fill="F2F2F2"/>
            <w:vAlign w:val="center"/>
            <w:hideMark/>
          </w:tcPr>
          <w:p w14:paraId="636D4836" w14:textId="77777777" w:rsidR="00460693" w:rsidRDefault="00460693">
            <w:r>
              <w:br/>
            </w:r>
            <w:r>
              <w:br/>
            </w:r>
            <w:r>
              <w:br/>
            </w:r>
          </w:p>
        </w:tc>
      </w:tr>
      <w:tr w:rsidR="00460693" w14:paraId="6AB8B21C" w14:textId="77777777" w:rsidTr="00460693">
        <w:trPr>
          <w:trHeight w:val="732"/>
        </w:trPr>
        <w:tc>
          <w:tcPr>
            <w:tcW w:w="0" w:type="auto"/>
            <w:vAlign w:val="center"/>
            <w:hideMark/>
          </w:tcPr>
          <w:p w14:paraId="08DC3C7C" w14:textId="77777777" w:rsidR="00460693" w:rsidRDefault="00460693">
            <w:r>
              <w:br/>
            </w:r>
            <w:r>
              <w:br/>
            </w:r>
            <w:r>
              <w:br/>
            </w:r>
          </w:p>
        </w:tc>
        <w:tc>
          <w:tcPr>
            <w:tcW w:w="0" w:type="auto"/>
            <w:vAlign w:val="center"/>
            <w:hideMark/>
          </w:tcPr>
          <w:p w14:paraId="04091008" w14:textId="77777777" w:rsidR="00460693" w:rsidRDefault="00460693">
            <w:r>
              <w:br/>
            </w:r>
            <w:r>
              <w:br/>
            </w:r>
            <w:r>
              <w:br/>
            </w:r>
          </w:p>
        </w:tc>
      </w:tr>
    </w:tbl>
    <w:p w14:paraId="4A95C6A5" w14:textId="77777777" w:rsidR="00460693" w:rsidRDefault="00460693" w:rsidP="0046069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Extend yourself:</w:t>
      </w:r>
      <w:r>
        <w:rPr>
          <w:rFonts w:ascii="Arial" w:hAnsi="Arial" w:cs="Arial"/>
          <w:color w:val="000000"/>
          <w:sz w:val="21"/>
          <w:szCs w:val="21"/>
        </w:rPr>
        <w:t> Put a star next to the challenges you believe are only found in developing countries.</w:t>
      </w:r>
    </w:p>
    <w:p w14:paraId="6EF2860C" w14:textId="77777777" w:rsidR="00460693" w:rsidRDefault="00460693" w:rsidP="0046069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Monroe’s Motivated Sequence</w:t>
      </w:r>
    </w:p>
    <w:p w14:paraId="690D7FF4"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Many persuasive texts follow a sequence known as Monroe’s Motivated Sequence. Keep in mind that not all texts follow the exact order – sometimes they can flow back and forth between steps.</w:t>
      </w:r>
    </w:p>
    <w:p w14:paraId="45F2AEBF" w14:textId="3C5C4E55" w:rsidR="00460693" w:rsidRDefault="00460693" w:rsidP="00460693">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"https://prod-media.coolaustralia.org/wp-content/uploads/2019/04/02094536/2040_910Eng_Monroe.jpg"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264BAD2" wp14:editId="32748D45">
            <wp:extent cx="5943600" cy="1014095"/>
            <wp:effectExtent l="0" t="0" r="0" b="1905"/>
            <wp:docPr id="2" name="Picture 2" descr="https://prod-media.coolaustralia.org/wp-content/uploads/2019/04/02094536/2040_910Eng_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9/04/02094536/2040_910Eng_Monro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14095"/>
                    </a:xfrm>
                    <a:prstGeom prst="rect">
                      <a:avLst/>
                    </a:prstGeom>
                    <a:noFill/>
                    <a:ln>
                      <a:noFill/>
                    </a:ln>
                  </pic:spPr>
                </pic:pic>
              </a:graphicData>
            </a:graphic>
          </wp:inline>
        </w:drawing>
      </w:r>
      <w:r>
        <w:rPr>
          <w:rFonts w:ascii="Arial" w:hAnsi="Arial" w:cs="Arial"/>
          <w:color w:val="0A0A0A"/>
          <w:sz w:val="21"/>
          <w:szCs w:val="21"/>
        </w:rPr>
        <w:fldChar w:fldCharType="end"/>
      </w:r>
    </w:p>
    <w:p w14:paraId="0A26BFF0"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You will now watch the following clip then use the table below to consider how Damon’s text is structured and the impact on the audience. Once complete, you will need to respond to the questions in the table below. It would be useful to read the questions prior to watching, and then pay attention to these points within the clip. Remember that most texts do not perfectly fit any given structure and areas of both fitting the structure and deviating from it are of interest. </w:t>
      </w:r>
    </w:p>
    <w:p w14:paraId="0B9E18E8" w14:textId="69D17C6C" w:rsidR="00460693" w:rsidRDefault="00460693" w:rsidP="00460693">
      <w:pPr>
        <w:rPr>
          <w:rFonts w:ascii="Times New Roman" w:hAnsi="Times New Roman" w:cs="Times New Roman"/>
          <w:color w:val="auto"/>
        </w:rPr>
      </w:pPr>
      <w:r>
        <w:rPr>
          <w:noProof/>
          <w:color w:val="1779BA"/>
        </w:rPr>
        <w:lastRenderedPageBreak/>
        <w:drawing>
          <wp:inline distT="0" distB="0" distL="0" distR="0" wp14:anchorId="4D600266" wp14:editId="35B90EB2">
            <wp:extent cx="2858878" cy="1609646"/>
            <wp:effectExtent l="0" t="0" r="0" b="3810"/>
            <wp:docPr id="1" name="Picture 1" descr="https://prod-media.coolaustralia.org/wp-content/uploads/2019/04/16113343/2040_schoolgirls_vidimage.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media.coolaustralia.org/wp-content/uploads/2019/04/16113343/2040_schoolgirls_vidimage.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481" cy="1614490"/>
                    </a:xfrm>
                    <a:prstGeom prst="rect">
                      <a:avLst/>
                    </a:prstGeom>
                    <a:noFill/>
                    <a:ln>
                      <a:noFill/>
                    </a:ln>
                  </pic:spPr>
                </pic:pic>
              </a:graphicData>
            </a:graphic>
          </wp:inline>
        </w:drawing>
      </w:r>
    </w:p>
    <w:p w14:paraId="0CE5348E" w14:textId="3D1E88A7" w:rsidR="00460693" w:rsidRDefault="00460693" w:rsidP="00460693">
      <w:pPr>
        <w:pStyle w:val="NormalWeb"/>
        <w:shd w:val="clear" w:color="auto" w:fill="FFFFFF"/>
        <w:rPr>
          <w:rFonts w:ascii="Arial" w:hAnsi="Arial" w:cs="Arial"/>
          <w:color w:val="000000"/>
          <w:sz w:val="21"/>
          <w:szCs w:val="21"/>
        </w:rPr>
      </w:pPr>
      <w:hyperlink r:id="rId11" w:tgtFrame="_blank" w:history="1">
        <w:r>
          <w:rPr>
            <w:rStyle w:val="Hyperlink"/>
            <w:rFonts w:ascii="Arial" w:hAnsi="Arial" w:cs="Arial"/>
            <w:color w:val="1779BA"/>
            <w:sz w:val="21"/>
            <w:szCs w:val="21"/>
          </w:rPr>
          <w:t>Empowering Wom</w:t>
        </w:r>
        <w:r>
          <w:rPr>
            <w:rStyle w:val="Hyperlink"/>
            <w:rFonts w:ascii="Arial" w:hAnsi="Arial" w:cs="Arial"/>
            <w:color w:val="1779BA"/>
            <w:sz w:val="21"/>
            <w:szCs w:val="21"/>
          </w:rPr>
          <w:t>e</w:t>
        </w:r>
        <w:r>
          <w:rPr>
            <w:rStyle w:val="Hyperlink"/>
            <w:rFonts w:ascii="Arial" w:hAnsi="Arial" w:cs="Arial"/>
            <w:color w:val="1779BA"/>
            <w:sz w:val="21"/>
            <w:szCs w:val="21"/>
          </w:rPr>
          <w:t>n</w:t>
        </w:r>
        <w:r>
          <w:rPr>
            <w:rStyle w:val="Hyperlink"/>
            <w:rFonts w:ascii="Arial" w:hAnsi="Arial" w:cs="Arial"/>
            <w:color w:val="1779BA"/>
            <w:sz w:val="21"/>
            <w:szCs w:val="21"/>
          </w:rPr>
          <w:t xml:space="preserve"> and Girls</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hyperlink r:id="rId12" w:history="1">
        <w:r w:rsidRPr="001D2710">
          <w:rPr>
            <w:rStyle w:val="Hyperlink"/>
            <w:rFonts w:ascii="Arial" w:hAnsi="Arial" w:cs="Arial"/>
            <w:sz w:val="21"/>
            <w:szCs w:val="21"/>
          </w:rPr>
          <w:t>htt</w:t>
        </w:r>
        <w:r w:rsidRPr="001D2710">
          <w:rPr>
            <w:rStyle w:val="Hyperlink"/>
            <w:rFonts w:ascii="Arial" w:hAnsi="Arial" w:cs="Arial"/>
            <w:sz w:val="21"/>
            <w:szCs w:val="21"/>
          </w:rPr>
          <w:t>p</w:t>
        </w:r>
        <w:r w:rsidRPr="001D2710">
          <w:rPr>
            <w:rStyle w:val="Hyperlink"/>
            <w:rFonts w:ascii="Arial" w:hAnsi="Arial" w:cs="Arial"/>
            <w:sz w:val="21"/>
            <w:szCs w:val="21"/>
          </w:rPr>
          <w:t>s:/</w:t>
        </w:r>
        <w:r w:rsidRPr="001D2710">
          <w:rPr>
            <w:rStyle w:val="Hyperlink"/>
            <w:rFonts w:ascii="Arial" w:hAnsi="Arial" w:cs="Arial"/>
            <w:sz w:val="21"/>
            <w:szCs w:val="21"/>
          </w:rPr>
          <w:t>/</w:t>
        </w:r>
        <w:r w:rsidRPr="001D2710">
          <w:rPr>
            <w:rStyle w:val="Hyperlink"/>
            <w:rFonts w:ascii="Arial" w:hAnsi="Arial" w:cs="Arial"/>
            <w:sz w:val="21"/>
            <w:szCs w:val="21"/>
          </w:rPr>
          <w:t>vimeo.com/336513493</w:t>
        </w:r>
      </w:hyperlink>
      <w:r>
        <w:rPr>
          <w:rFonts w:ascii="Arial" w:hAnsi="Arial" w:cs="Arial"/>
          <w:color w:val="000000"/>
          <w:sz w:val="21"/>
          <w:szCs w:val="21"/>
        </w:rPr>
        <w:t>)</w:t>
      </w:r>
    </w:p>
    <w:p w14:paraId="461BD4F3"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Complete this table:</w:t>
      </w:r>
    </w:p>
    <w:tbl>
      <w:tblPr>
        <w:tblW w:w="9851" w:type="dxa"/>
        <w:tblCellMar>
          <w:top w:w="15" w:type="dxa"/>
          <w:left w:w="15" w:type="dxa"/>
          <w:bottom w:w="15" w:type="dxa"/>
          <w:right w:w="15" w:type="dxa"/>
        </w:tblCellMar>
        <w:tblLook w:val="04A0" w:firstRow="1" w:lastRow="0" w:firstColumn="1" w:lastColumn="0" w:noHBand="0" w:noVBand="1"/>
      </w:tblPr>
      <w:tblGrid>
        <w:gridCol w:w="9815"/>
        <w:gridCol w:w="36"/>
      </w:tblGrid>
      <w:tr w:rsidR="00460693" w14:paraId="102EA75B" w14:textId="77777777" w:rsidTr="00460693">
        <w:trPr>
          <w:trHeight w:val="579"/>
        </w:trPr>
        <w:tc>
          <w:tcPr>
            <w:tcW w:w="0" w:type="auto"/>
            <w:vAlign w:val="center"/>
            <w:hideMark/>
          </w:tcPr>
          <w:p w14:paraId="34C54E56" w14:textId="77777777" w:rsidR="00460693" w:rsidRDefault="00460693" w:rsidP="00460693">
            <w:pPr>
              <w:jc w:val="left"/>
              <w:rPr>
                <w:rFonts w:ascii="Times New Roman" w:hAnsi="Times New Roman" w:cs="Times New Roman"/>
                <w:color w:val="auto"/>
              </w:rPr>
            </w:pPr>
            <w:r>
              <w:rPr>
                <w:rStyle w:val="Strong"/>
              </w:rPr>
              <w:t>Stage One: Attention</w:t>
            </w:r>
            <w:r>
              <w:br/>
              <w:t>How does Damon grab our attention? What information or persuasive techniques does he include?</w:t>
            </w:r>
          </w:p>
        </w:tc>
        <w:tc>
          <w:tcPr>
            <w:tcW w:w="0" w:type="auto"/>
            <w:vAlign w:val="center"/>
            <w:hideMark/>
          </w:tcPr>
          <w:p w14:paraId="105B0DD7" w14:textId="77777777" w:rsidR="00460693" w:rsidRDefault="00460693"/>
        </w:tc>
      </w:tr>
      <w:tr w:rsidR="00460693" w14:paraId="34817204" w14:textId="77777777" w:rsidTr="00460693">
        <w:trPr>
          <w:trHeight w:val="579"/>
        </w:trPr>
        <w:tc>
          <w:tcPr>
            <w:tcW w:w="0" w:type="auto"/>
            <w:shd w:val="clear" w:color="auto" w:fill="F2F2F2"/>
            <w:vAlign w:val="center"/>
            <w:hideMark/>
          </w:tcPr>
          <w:p w14:paraId="68D71503" w14:textId="77777777" w:rsidR="00460693" w:rsidRDefault="00460693" w:rsidP="00460693">
            <w:pPr>
              <w:jc w:val="left"/>
            </w:pPr>
            <w:r>
              <w:rPr>
                <w:rStyle w:val="Strong"/>
              </w:rPr>
              <w:t>Stage Two: Problem/Challenge</w:t>
            </w:r>
            <w:r>
              <w:br/>
              <w:t>What challenges does Damon describe?</w:t>
            </w:r>
          </w:p>
        </w:tc>
        <w:tc>
          <w:tcPr>
            <w:tcW w:w="0" w:type="auto"/>
            <w:shd w:val="clear" w:color="auto" w:fill="F2F2F2"/>
            <w:vAlign w:val="center"/>
            <w:hideMark/>
          </w:tcPr>
          <w:p w14:paraId="1E4E14D2" w14:textId="77777777" w:rsidR="00460693" w:rsidRDefault="00460693"/>
        </w:tc>
      </w:tr>
      <w:tr w:rsidR="00460693" w14:paraId="2D82F083" w14:textId="77777777" w:rsidTr="00460693">
        <w:trPr>
          <w:trHeight w:val="597"/>
        </w:trPr>
        <w:tc>
          <w:tcPr>
            <w:tcW w:w="0" w:type="auto"/>
            <w:vAlign w:val="center"/>
            <w:hideMark/>
          </w:tcPr>
          <w:p w14:paraId="64FFBFFE" w14:textId="77777777" w:rsidR="00460693" w:rsidRDefault="00460693" w:rsidP="00460693">
            <w:pPr>
              <w:jc w:val="left"/>
            </w:pPr>
            <w:r>
              <w:rPr>
                <w:rStyle w:val="Strong"/>
              </w:rPr>
              <w:t>Stage Three: Solution</w:t>
            </w:r>
            <w:r>
              <w:br/>
              <w:t>What solutions does Damon include?</w:t>
            </w:r>
          </w:p>
        </w:tc>
        <w:tc>
          <w:tcPr>
            <w:tcW w:w="0" w:type="auto"/>
            <w:vAlign w:val="center"/>
            <w:hideMark/>
          </w:tcPr>
          <w:p w14:paraId="42756A7C" w14:textId="77777777" w:rsidR="00460693" w:rsidRDefault="00460693"/>
        </w:tc>
      </w:tr>
      <w:tr w:rsidR="00460693" w14:paraId="2488B706" w14:textId="77777777" w:rsidTr="00460693">
        <w:trPr>
          <w:trHeight w:val="869"/>
        </w:trPr>
        <w:tc>
          <w:tcPr>
            <w:tcW w:w="0" w:type="auto"/>
            <w:shd w:val="clear" w:color="auto" w:fill="F2F2F2"/>
            <w:vAlign w:val="center"/>
            <w:hideMark/>
          </w:tcPr>
          <w:p w14:paraId="1351A6C9" w14:textId="77777777" w:rsidR="00460693" w:rsidRDefault="00460693" w:rsidP="00460693">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Damon help us </w:t>
            </w:r>
            <w:proofErr w:type="spellStart"/>
            <w:r>
              <w:t>visualise</w:t>
            </w:r>
            <w:proofErr w:type="spellEnd"/>
            <w:r>
              <w:t xml:space="preserve"> the solution? What images do we see? What do the speakers describe?</w:t>
            </w:r>
          </w:p>
        </w:tc>
        <w:tc>
          <w:tcPr>
            <w:tcW w:w="0" w:type="auto"/>
            <w:shd w:val="clear" w:color="auto" w:fill="F2F2F2"/>
            <w:vAlign w:val="center"/>
            <w:hideMark/>
          </w:tcPr>
          <w:p w14:paraId="3E7834A7" w14:textId="77777777" w:rsidR="00460693" w:rsidRDefault="00460693"/>
        </w:tc>
      </w:tr>
      <w:tr w:rsidR="00460693" w14:paraId="23DC3DA5" w14:textId="77777777" w:rsidTr="00460693">
        <w:trPr>
          <w:trHeight w:val="579"/>
        </w:trPr>
        <w:tc>
          <w:tcPr>
            <w:tcW w:w="0" w:type="auto"/>
            <w:vAlign w:val="center"/>
            <w:hideMark/>
          </w:tcPr>
          <w:p w14:paraId="2BE2182E" w14:textId="77777777" w:rsidR="00460693" w:rsidRDefault="00460693" w:rsidP="00460693">
            <w:pPr>
              <w:jc w:val="left"/>
            </w:pPr>
            <w:r>
              <w:rPr>
                <w:rStyle w:val="Strong"/>
              </w:rPr>
              <w:t>Stage Five: Action</w:t>
            </w:r>
            <w:r>
              <w:t> </w:t>
            </w:r>
            <w:r>
              <w:br/>
              <w:t>Does Damon leave us with an action to take? Why/why not?</w:t>
            </w:r>
          </w:p>
        </w:tc>
        <w:tc>
          <w:tcPr>
            <w:tcW w:w="0" w:type="auto"/>
            <w:vAlign w:val="center"/>
            <w:hideMark/>
          </w:tcPr>
          <w:p w14:paraId="1BC65CA1" w14:textId="77777777" w:rsidR="00460693" w:rsidRDefault="00460693"/>
        </w:tc>
      </w:tr>
    </w:tbl>
    <w:p w14:paraId="53359C69" w14:textId="77777777" w:rsidR="00460693" w:rsidRDefault="00460693" w:rsidP="0046069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watch Katharine Wilkinson’s TED talk and do the same again. How does she use this sequence? How does she stray from it?</w:t>
      </w:r>
    </w:p>
    <w:p w14:paraId="4ABE4E32" w14:textId="783F29B1" w:rsidR="00460693" w:rsidRDefault="00460693" w:rsidP="00460693">
      <w:pPr>
        <w:pStyle w:val="NormalWeb"/>
        <w:shd w:val="clear" w:color="auto" w:fill="FFFFFF"/>
        <w:rPr>
          <w:rFonts w:ascii="Arial" w:hAnsi="Arial" w:cs="Arial"/>
          <w:color w:val="000000"/>
          <w:sz w:val="21"/>
          <w:szCs w:val="21"/>
        </w:rPr>
      </w:pPr>
      <w:hyperlink r:id="rId13" w:tgtFrame="_blank" w:history="1">
        <w:r>
          <w:rPr>
            <w:rStyle w:val="Hyperlink"/>
            <w:rFonts w:ascii="Arial" w:hAnsi="Arial" w:cs="Arial"/>
            <w:color w:val="1779BA"/>
            <w:sz w:val="21"/>
            <w:szCs w:val="21"/>
          </w:rPr>
          <w:t>How empowering women and girls can help stop global warming</w:t>
        </w:r>
      </w:hyperlink>
      <w:r>
        <w:rPr>
          <w:rFonts w:ascii="Arial" w:hAnsi="Arial" w:cs="Arial"/>
          <w:color w:val="000000"/>
          <w:sz w:val="21"/>
          <w:szCs w:val="21"/>
        </w:rPr>
        <w:t> </w:t>
      </w:r>
      <w:r>
        <w:rPr>
          <w:rFonts w:ascii="Arial" w:hAnsi="Arial" w:cs="Arial"/>
          <w:color w:val="000000"/>
          <w:sz w:val="21"/>
          <w:szCs w:val="21"/>
        </w:rPr>
        <w:br/>
        <w:t>(</w:t>
      </w:r>
      <w:hyperlink r:id="rId14" w:history="1">
        <w:r w:rsidRPr="001D2710">
          <w:rPr>
            <w:rStyle w:val="Hyperlink"/>
            <w:rFonts w:ascii="Arial" w:hAnsi="Arial" w:cs="Arial"/>
            <w:sz w:val="21"/>
            <w:szCs w:val="21"/>
          </w:rPr>
          <w:t>https://www.youtube.com/watch?v=vXlJEcrinwg</w:t>
        </w:r>
      </w:hyperlink>
      <w:r>
        <w:rPr>
          <w:rFonts w:ascii="Arial" w:hAnsi="Arial" w:cs="Arial"/>
          <w:color w:val="000000"/>
          <w:sz w:val="21"/>
          <w:szCs w:val="21"/>
        </w:rPr>
        <w:t>)</w:t>
      </w:r>
    </w:p>
    <w:p w14:paraId="314E9446" w14:textId="2A2F5DA5" w:rsidR="00460693" w:rsidRDefault="00460693" w:rsidP="00460693">
      <w:pPr>
        <w:pStyle w:val="NormalWeb"/>
        <w:shd w:val="clear" w:color="auto" w:fill="FFFFFF"/>
        <w:rPr>
          <w:rFonts w:ascii="Arial" w:hAnsi="Arial" w:cs="Arial"/>
          <w:color w:val="000000"/>
          <w:sz w:val="21"/>
          <w:szCs w:val="21"/>
        </w:rPr>
      </w:pPr>
    </w:p>
    <w:p w14:paraId="76283D9B" w14:textId="77777777" w:rsidR="00460693" w:rsidRDefault="00460693" w:rsidP="00460693">
      <w:pPr>
        <w:pStyle w:val="NormalWeb"/>
        <w:shd w:val="clear" w:color="auto" w:fill="FFFFFF"/>
        <w:rPr>
          <w:rFonts w:ascii="Arial" w:hAnsi="Arial" w:cs="Arial"/>
          <w:color w:val="000000"/>
          <w:sz w:val="21"/>
          <w:szCs w:val="21"/>
        </w:rPr>
      </w:pPr>
    </w:p>
    <w:tbl>
      <w:tblPr>
        <w:tblW w:w="9687" w:type="dxa"/>
        <w:tblCellMar>
          <w:top w:w="15" w:type="dxa"/>
          <w:left w:w="15" w:type="dxa"/>
          <w:bottom w:w="15" w:type="dxa"/>
          <w:right w:w="15" w:type="dxa"/>
        </w:tblCellMar>
        <w:tblLook w:val="04A0" w:firstRow="1" w:lastRow="0" w:firstColumn="1" w:lastColumn="0" w:noHBand="0" w:noVBand="1"/>
      </w:tblPr>
      <w:tblGrid>
        <w:gridCol w:w="9651"/>
        <w:gridCol w:w="36"/>
      </w:tblGrid>
      <w:tr w:rsidR="00460693" w14:paraId="3BBC7693" w14:textId="77777777" w:rsidTr="00460693">
        <w:trPr>
          <w:trHeight w:val="2049"/>
        </w:trPr>
        <w:tc>
          <w:tcPr>
            <w:tcW w:w="0" w:type="auto"/>
            <w:vAlign w:val="center"/>
            <w:hideMark/>
          </w:tcPr>
          <w:p w14:paraId="01CABD25" w14:textId="77777777" w:rsidR="00460693" w:rsidRDefault="00460693" w:rsidP="00460693">
            <w:pPr>
              <w:jc w:val="left"/>
              <w:rPr>
                <w:rFonts w:ascii="Times New Roman" w:hAnsi="Times New Roman" w:cs="Times New Roman"/>
                <w:color w:val="auto"/>
              </w:rPr>
            </w:pPr>
            <w:r>
              <w:rPr>
                <w:rStyle w:val="Strong"/>
              </w:rPr>
              <w:lastRenderedPageBreak/>
              <w:t>Stage One: Attention</w:t>
            </w:r>
            <w:r>
              <w:br/>
              <w:t>How does Katharine grab our attention? What information or persuasive techniques does she include?</w:t>
            </w:r>
          </w:p>
        </w:tc>
        <w:tc>
          <w:tcPr>
            <w:tcW w:w="0" w:type="auto"/>
            <w:vAlign w:val="center"/>
            <w:hideMark/>
          </w:tcPr>
          <w:p w14:paraId="59C6D3E9" w14:textId="77777777" w:rsidR="00460693" w:rsidRDefault="00460693"/>
        </w:tc>
      </w:tr>
      <w:tr w:rsidR="00460693" w14:paraId="42978F77" w14:textId="77777777" w:rsidTr="00460693">
        <w:trPr>
          <w:trHeight w:val="2049"/>
        </w:trPr>
        <w:tc>
          <w:tcPr>
            <w:tcW w:w="0" w:type="auto"/>
            <w:shd w:val="clear" w:color="auto" w:fill="F2F2F2"/>
            <w:vAlign w:val="center"/>
            <w:hideMark/>
          </w:tcPr>
          <w:p w14:paraId="481DC995" w14:textId="77777777" w:rsidR="00460693" w:rsidRDefault="00460693" w:rsidP="00460693">
            <w:pPr>
              <w:jc w:val="left"/>
            </w:pPr>
            <w:r>
              <w:rPr>
                <w:rStyle w:val="Strong"/>
              </w:rPr>
              <w:t>Stage Two: Problem/Challenge</w:t>
            </w:r>
            <w:r>
              <w:br/>
              <w:t>What challenges does Katharine describe?</w:t>
            </w:r>
          </w:p>
        </w:tc>
        <w:tc>
          <w:tcPr>
            <w:tcW w:w="0" w:type="auto"/>
            <w:shd w:val="clear" w:color="auto" w:fill="F2F2F2"/>
            <w:vAlign w:val="center"/>
            <w:hideMark/>
          </w:tcPr>
          <w:p w14:paraId="39CB2D59" w14:textId="77777777" w:rsidR="00460693" w:rsidRDefault="00460693"/>
        </w:tc>
      </w:tr>
      <w:tr w:rsidR="00460693" w14:paraId="3A9B9A7E" w14:textId="77777777" w:rsidTr="00460693">
        <w:trPr>
          <w:trHeight w:val="2111"/>
        </w:trPr>
        <w:tc>
          <w:tcPr>
            <w:tcW w:w="0" w:type="auto"/>
            <w:vAlign w:val="center"/>
            <w:hideMark/>
          </w:tcPr>
          <w:p w14:paraId="4B67A3CB" w14:textId="77777777" w:rsidR="00460693" w:rsidRDefault="00460693" w:rsidP="00460693">
            <w:pPr>
              <w:jc w:val="left"/>
            </w:pPr>
            <w:r>
              <w:rPr>
                <w:rStyle w:val="Strong"/>
              </w:rPr>
              <w:t>Stage Three: Solution</w:t>
            </w:r>
            <w:r>
              <w:br/>
              <w:t>What solutions does Katharine include?</w:t>
            </w:r>
          </w:p>
        </w:tc>
        <w:tc>
          <w:tcPr>
            <w:tcW w:w="0" w:type="auto"/>
            <w:vAlign w:val="center"/>
            <w:hideMark/>
          </w:tcPr>
          <w:p w14:paraId="62037B3C" w14:textId="77777777" w:rsidR="00460693" w:rsidRDefault="00460693"/>
        </w:tc>
      </w:tr>
      <w:tr w:rsidR="00460693" w14:paraId="02BE3AAC" w14:textId="77777777" w:rsidTr="00460693">
        <w:trPr>
          <w:trHeight w:val="2049"/>
        </w:trPr>
        <w:tc>
          <w:tcPr>
            <w:tcW w:w="0" w:type="auto"/>
            <w:shd w:val="clear" w:color="auto" w:fill="F2F2F2"/>
            <w:vAlign w:val="center"/>
            <w:hideMark/>
          </w:tcPr>
          <w:p w14:paraId="7E82AA9D" w14:textId="77777777" w:rsidR="00460693" w:rsidRDefault="00460693" w:rsidP="00460693">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Katharine help us </w:t>
            </w:r>
            <w:proofErr w:type="spellStart"/>
            <w:r>
              <w:t>visualise</w:t>
            </w:r>
            <w:proofErr w:type="spellEnd"/>
            <w:r>
              <w:t xml:space="preserve"> the solution?</w:t>
            </w:r>
          </w:p>
        </w:tc>
        <w:tc>
          <w:tcPr>
            <w:tcW w:w="0" w:type="auto"/>
            <w:shd w:val="clear" w:color="auto" w:fill="F2F2F2"/>
            <w:vAlign w:val="center"/>
            <w:hideMark/>
          </w:tcPr>
          <w:p w14:paraId="75D836E1" w14:textId="77777777" w:rsidR="00460693" w:rsidRDefault="00460693"/>
        </w:tc>
      </w:tr>
      <w:tr w:rsidR="00460693" w14:paraId="7670A864" w14:textId="77777777" w:rsidTr="00460693">
        <w:trPr>
          <w:trHeight w:val="1026"/>
        </w:trPr>
        <w:tc>
          <w:tcPr>
            <w:tcW w:w="0" w:type="auto"/>
            <w:vAlign w:val="center"/>
            <w:hideMark/>
          </w:tcPr>
          <w:p w14:paraId="56DD7F5F" w14:textId="77777777" w:rsidR="00460693" w:rsidRDefault="00460693" w:rsidP="00460693">
            <w:pPr>
              <w:jc w:val="left"/>
            </w:pPr>
            <w:r>
              <w:rPr>
                <w:rStyle w:val="Strong"/>
              </w:rPr>
              <w:t>Action:</w:t>
            </w:r>
            <w:r>
              <w:t> Does Katharine leave us with an action to take? Why/why not?</w:t>
            </w:r>
          </w:p>
        </w:tc>
        <w:tc>
          <w:tcPr>
            <w:tcW w:w="0" w:type="auto"/>
            <w:vAlign w:val="center"/>
            <w:hideMark/>
          </w:tcPr>
          <w:p w14:paraId="0A6C43C6" w14:textId="77777777" w:rsidR="00460693" w:rsidRDefault="00460693"/>
        </w:tc>
      </w:tr>
    </w:tbl>
    <w:p w14:paraId="56D0FB8A" w14:textId="77777777" w:rsidR="00460693" w:rsidRDefault="00460693" w:rsidP="00460693">
      <w:pPr>
        <w:pStyle w:val="Heading3"/>
        <w:shd w:val="clear" w:color="auto" w:fill="FFFFFF"/>
        <w:spacing w:before="300" w:after="300" w:line="288" w:lineRule="atLeast"/>
        <w:rPr>
          <w:rFonts w:ascii="Arial" w:hAnsi="Arial" w:cs="Arial"/>
          <w:b/>
          <w:bCs/>
          <w:color w:val="0A0A0A"/>
          <w:sz w:val="53"/>
          <w:szCs w:val="53"/>
        </w:rPr>
      </w:pPr>
    </w:p>
    <w:p w14:paraId="28CB6BB9" w14:textId="77777777" w:rsidR="00460693" w:rsidRDefault="00460693" w:rsidP="00460693">
      <w:pPr>
        <w:pStyle w:val="Heading3"/>
        <w:shd w:val="clear" w:color="auto" w:fill="FFFFFF"/>
        <w:spacing w:before="300" w:after="300" w:line="288" w:lineRule="atLeast"/>
        <w:rPr>
          <w:rFonts w:ascii="Arial" w:hAnsi="Arial" w:cs="Arial"/>
          <w:b/>
          <w:bCs/>
          <w:color w:val="0A0A0A"/>
          <w:sz w:val="53"/>
          <w:szCs w:val="53"/>
        </w:rPr>
      </w:pPr>
    </w:p>
    <w:p w14:paraId="5AF8FDA3" w14:textId="2A4EB6E6" w:rsidR="00460693" w:rsidRDefault="00460693" w:rsidP="0046069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Persuasive Speech Writing</w:t>
      </w:r>
    </w:p>
    <w:p w14:paraId="1D27330E"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You will now write a persuasive speech about a solution that will empower women and girls and help to address climate change. Use the planner below to ensure you have followed Monroe’s Motivated Sequence.</w:t>
      </w:r>
    </w:p>
    <w:p w14:paraId="03DE5597"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The problem you are addressing:</w:t>
      </w:r>
    </w:p>
    <w:p w14:paraId="0386297F"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The solution you are proposing: </w:t>
      </w:r>
    </w:p>
    <w:tbl>
      <w:tblPr>
        <w:tblW w:w="9830" w:type="dxa"/>
        <w:tblCellMar>
          <w:top w:w="15" w:type="dxa"/>
          <w:left w:w="15" w:type="dxa"/>
          <w:bottom w:w="15" w:type="dxa"/>
          <w:right w:w="15" w:type="dxa"/>
        </w:tblCellMar>
        <w:tblLook w:val="04A0" w:firstRow="1" w:lastRow="0" w:firstColumn="1" w:lastColumn="0" w:noHBand="0" w:noVBand="1"/>
      </w:tblPr>
      <w:tblGrid>
        <w:gridCol w:w="9794"/>
        <w:gridCol w:w="36"/>
      </w:tblGrid>
      <w:tr w:rsidR="00460693" w14:paraId="296C2E3A" w14:textId="77777777" w:rsidTr="00460693">
        <w:trPr>
          <w:trHeight w:val="560"/>
        </w:trPr>
        <w:tc>
          <w:tcPr>
            <w:tcW w:w="0" w:type="auto"/>
            <w:vAlign w:val="center"/>
            <w:hideMark/>
          </w:tcPr>
          <w:p w14:paraId="4CF2A3FC" w14:textId="77777777" w:rsidR="00460693" w:rsidRDefault="00460693" w:rsidP="00460693">
            <w:pPr>
              <w:jc w:val="left"/>
              <w:rPr>
                <w:rFonts w:ascii="Times New Roman" w:hAnsi="Times New Roman" w:cs="Times New Roman"/>
                <w:color w:val="auto"/>
              </w:rPr>
            </w:pPr>
            <w:r>
              <w:rPr>
                <w:rStyle w:val="Strong"/>
              </w:rPr>
              <w:t>Stage One: Attention</w:t>
            </w:r>
            <w:r>
              <w:br/>
              <w:t>How will you grab the audience’s attention?</w:t>
            </w:r>
          </w:p>
        </w:tc>
        <w:tc>
          <w:tcPr>
            <w:tcW w:w="0" w:type="auto"/>
            <w:vAlign w:val="center"/>
            <w:hideMark/>
          </w:tcPr>
          <w:p w14:paraId="1389D2E4" w14:textId="77777777" w:rsidR="00460693" w:rsidRDefault="00460693"/>
        </w:tc>
      </w:tr>
      <w:tr w:rsidR="00460693" w14:paraId="099DB525" w14:textId="77777777" w:rsidTr="00460693">
        <w:trPr>
          <w:trHeight w:val="560"/>
        </w:trPr>
        <w:tc>
          <w:tcPr>
            <w:tcW w:w="0" w:type="auto"/>
            <w:shd w:val="clear" w:color="auto" w:fill="F2F2F2"/>
            <w:vAlign w:val="center"/>
            <w:hideMark/>
          </w:tcPr>
          <w:p w14:paraId="36361FCB" w14:textId="77777777" w:rsidR="00460693" w:rsidRDefault="00460693" w:rsidP="00460693">
            <w:pPr>
              <w:jc w:val="left"/>
            </w:pPr>
            <w:r>
              <w:rPr>
                <w:rStyle w:val="Strong"/>
              </w:rPr>
              <w:t>Stage Two: Problem/Challenge</w:t>
            </w:r>
            <w:r>
              <w:br/>
              <w:t>What problem will you focus on? What details will you include?</w:t>
            </w:r>
          </w:p>
        </w:tc>
        <w:tc>
          <w:tcPr>
            <w:tcW w:w="0" w:type="auto"/>
            <w:shd w:val="clear" w:color="auto" w:fill="F2F2F2"/>
            <w:vAlign w:val="center"/>
            <w:hideMark/>
          </w:tcPr>
          <w:p w14:paraId="556E757A" w14:textId="77777777" w:rsidR="00460693" w:rsidRDefault="00460693"/>
        </w:tc>
      </w:tr>
      <w:tr w:rsidR="00460693" w14:paraId="2C0FA412" w14:textId="77777777" w:rsidTr="00460693">
        <w:trPr>
          <w:trHeight w:val="577"/>
        </w:trPr>
        <w:tc>
          <w:tcPr>
            <w:tcW w:w="0" w:type="auto"/>
            <w:vAlign w:val="center"/>
            <w:hideMark/>
          </w:tcPr>
          <w:p w14:paraId="023B0E88" w14:textId="77777777" w:rsidR="00460693" w:rsidRDefault="00460693" w:rsidP="00460693">
            <w:pPr>
              <w:jc w:val="left"/>
            </w:pPr>
            <w:r>
              <w:rPr>
                <w:rStyle w:val="Strong"/>
              </w:rPr>
              <w:t>Stage Three: Solution</w:t>
            </w:r>
            <w:r>
              <w:br/>
              <w:t>What is the solution?</w:t>
            </w:r>
          </w:p>
        </w:tc>
        <w:tc>
          <w:tcPr>
            <w:tcW w:w="0" w:type="auto"/>
            <w:vAlign w:val="center"/>
            <w:hideMark/>
          </w:tcPr>
          <w:p w14:paraId="2EA932D3" w14:textId="77777777" w:rsidR="00460693" w:rsidRDefault="00460693"/>
        </w:tc>
      </w:tr>
      <w:tr w:rsidR="00460693" w14:paraId="42FB68D4" w14:textId="77777777" w:rsidTr="00460693">
        <w:trPr>
          <w:trHeight w:val="560"/>
        </w:trPr>
        <w:tc>
          <w:tcPr>
            <w:tcW w:w="0" w:type="auto"/>
            <w:shd w:val="clear" w:color="auto" w:fill="F2F2F2"/>
            <w:vAlign w:val="center"/>
            <w:hideMark/>
          </w:tcPr>
          <w:p w14:paraId="6F1601BB" w14:textId="77777777" w:rsidR="00460693" w:rsidRDefault="00460693" w:rsidP="00460693">
            <w:pPr>
              <w:jc w:val="left"/>
            </w:pPr>
            <w:r>
              <w:rPr>
                <w:rStyle w:val="Strong"/>
              </w:rPr>
              <w:t xml:space="preserve">Stage Four: </w:t>
            </w:r>
            <w:proofErr w:type="spellStart"/>
            <w:r>
              <w:rPr>
                <w:rStyle w:val="Strong"/>
              </w:rPr>
              <w:t>Visualise</w:t>
            </w:r>
            <w:proofErr w:type="spellEnd"/>
            <w:r>
              <w:rPr>
                <w:rStyle w:val="Strong"/>
              </w:rPr>
              <w:t xml:space="preserve"> the solution</w:t>
            </w:r>
            <w:r>
              <w:br/>
              <w:t>What is the solution? How will you help the audience imagine the solution in action?</w:t>
            </w:r>
          </w:p>
        </w:tc>
        <w:tc>
          <w:tcPr>
            <w:tcW w:w="0" w:type="auto"/>
            <w:shd w:val="clear" w:color="auto" w:fill="F2F2F2"/>
            <w:vAlign w:val="center"/>
            <w:hideMark/>
          </w:tcPr>
          <w:p w14:paraId="3A4D4FCE" w14:textId="77777777" w:rsidR="00460693" w:rsidRDefault="00460693"/>
        </w:tc>
      </w:tr>
      <w:tr w:rsidR="00460693" w14:paraId="6F789645" w14:textId="77777777" w:rsidTr="00460693">
        <w:trPr>
          <w:trHeight w:val="280"/>
        </w:trPr>
        <w:tc>
          <w:tcPr>
            <w:tcW w:w="0" w:type="auto"/>
            <w:vAlign w:val="center"/>
            <w:hideMark/>
          </w:tcPr>
          <w:p w14:paraId="41F1626F" w14:textId="77777777" w:rsidR="00460693" w:rsidRDefault="00460693" w:rsidP="00460693">
            <w:pPr>
              <w:jc w:val="left"/>
            </w:pPr>
            <w:r>
              <w:rPr>
                <w:rStyle w:val="Strong"/>
              </w:rPr>
              <w:t>Action:</w:t>
            </w:r>
            <w:r>
              <w:t> What steps do you want the audience to take at the end of your speech?</w:t>
            </w:r>
          </w:p>
        </w:tc>
        <w:tc>
          <w:tcPr>
            <w:tcW w:w="0" w:type="auto"/>
            <w:vAlign w:val="center"/>
            <w:hideMark/>
          </w:tcPr>
          <w:p w14:paraId="645A18DC" w14:textId="77777777" w:rsidR="00460693" w:rsidRDefault="00460693"/>
        </w:tc>
      </w:tr>
    </w:tbl>
    <w:p w14:paraId="0029D9EB"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Now, write your speech:</w:t>
      </w:r>
    </w:p>
    <w:p w14:paraId="6099C1CB"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You are going to perform your speech to a small group. Nominate someone in the group to be a scribe, and provide you with feedback below:</w:t>
      </w:r>
    </w:p>
    <w:p w14:paraId="05AC7626" w14:textId="77777777" w:rsidR="00460693" w:rsidRDefault="00460693" w:rsidP="00460693">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Step by step feedback:</w:t>
      </w:r>
    </w:p>
    <w:p w14:paraId="443D32CC"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Did the opening lines catch your attention? Why/why not?</w:t>
      </w:r>
    </w:p>
    <w:p w14:paraId="7AD28F47"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‘need’ or ‘problem’ described clearly? Did it seem like an important problem?</w:t>
      </w:r>
    </w:p>
    <w:p w14:paraId="7ACF8875"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solution clear? Why/why not?</w:t>
      </w:r>
    </w:p>
    <w:p w14:paraId="06B2DF7A"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Did the </w:t>
      </w:r>
      <w:proofErr w:type="spellStart"/>
      <w:r>
        <w:rPr>
          <w:rFonts w:ascii="Arial" w:hAnsi="Arial" w:cs="Arial"/>
          <w:color w:val="0A0A0A"/>
          <w:sz w:val="21"/>
          <w:szCs w:val="21"/>
        </w:rPr>
        <w:t>visualisation</w:t>
      </w:r>
      <w:proofErr w:type="spellEnd"/>
      <w:r>
        <w:rPr>
          <w:rFonts w:ascii="Arial" w:hAnsi="Arial" w:cs="Arial"/>
          <w:color w:val="0A0A0A"/>
          <w:sz w:val="21"/>
          <w:szCs w:val="21"/>
        </w:rPr>
        <w:t xml:space="preserve"> help you imagine the solution? Why/why not?</w:t>
      </w:r>
    </w:p>
    <w:p w14:paraId="1733FF40" w14:textId="3087C2B4"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action clear?</w:t>
      </w:r>
    </w:p>
    <w:p w14:paraId="634532EE" w14:textId="70BFAF7F" w:rsidR="00460693" w:rsidRDefault="00460693" w:rsidP="00460693">
      <w:pPr>
        <w:shd w:val="clear" w:color="auto" w:fill="FFFFFF"/>
        <w:spacing w:after="75" w:line="240" w:lineRule="auto"/>
        <w:jc w:val="left"/>
        <w:rPr>
          <w:rFonts w:ascii="Arial" w:hAnsi="Arial" w:cs="Arial"/>
          <w:color w:val="0A0A0A"/>
          <w:sz w:val="21"/>
          <w:szCs w:val="21"/>
        </w:rPr>
      </w:pPr>
    </w:p>
    <w:p w14:paraId="04BC8F94" w14:textId="50DCDEBB" w:rsidR="00460693" w:rsidRDefault="00460693" w:rsidP="00460693">
      <w:pPr>
        <w:shd w:val="clear" w:color="auto" w:fill="FFFFFF"/>
        <w:spacing w:after="75" w:line="240" w:lineRule="auto"/>
        <w:jc w:val="left"/>
        <w:rPr>
          <w:rFonts w:ascii="Arial" w:hAnsi="Arial" w:cs="Arial"/>
          <w:color w:val="0A0A0A"/>
          <w:sz w:val="21"/>
          <w:szCs w:val="21"/>
        </w:rPr>
      </w:pPr>
    </w:p>
    <w:p w14:paraId="44598E17" w14:textId="77777777" w:rsidR="00460693" w:rsidRDefault="00460693" w:rsidP="00460693">
      <w:pPr>
        <w:shd w:val="clear" w:color="auto" w:fill="FFFFFF"/>
        <w:spacing w:after="75" w:line="240" w:lineRule="auto"/>
        <w:jc w:val="left"/>
        <w:rPr>
          <w:rFonts w:ascii="Arial" w:hAnsi="Arial" w:cs="Arial"/>
          <w:color w:val="0A0A0A"/>
          <w:sz w:val="21"/>
          <w:szCs w:val="21"/>
        </w:rPr>
      </w:pPr>
    </w:p>
    <w:p w14:paraId="40D3E901" w14:textId="77777777" w:rsidR="00460693" w:rsidRDefault="00460693" w:rsidP="00460693">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Overall feedback:</w:t>
      </w:r>
    </w:p>
    <w:p w14:paraId="1C9EB264" w14:textId="77777777" w:rsidR="00460693" w:rsidRDefault="00460693" w:rsidP="0046069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missing from the speech?</w:t>
      </w:r>
    </w:p>
    <w:p w14:paraId="0F2E76CE" w14:textId="77777777" w:rsidR="00460693" w:rsidRDefault="00460693" w:rsidP="0046069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04907376" w14:textId="77777777" w:rsidR="00460693" w:rsidRDefault="00460693" w:rsidP="0046069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34AA394E"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reflect on what you have learned, enjoyed and/or found challenging about using Monroe’s Motivated Sequence to write and to analyse texts. Use the following questions to guide your reflection:</w:t>
      </w:r>
    </w:p>
    <w:p w14:paraId="01652B19" w14:textId="3AACE03F"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How did Monroe’s Motivated Sequence help you to structure your work?</w:t>
      </w:r>
    </w:p>
    <w:p w14:paraId="1523AD34" w14:textId="14B84EFA" w:rsidR="00460693" w:rsidRDefault="00460693" w:rsidP="00460693">
      <w:pPr>
        <w:pStyle w:val="NormalWeb"/>
        <w:shd w:val="clear" w:color="auto" w:fill="FFFFFF"/>
        <w:rPr>
          <w:rFonts w:ascii="Arial" w:hAnsi="Arial" w:cs="Arial"/>
          <w:color w:val="000000"/>
          <w:sz w:val="21"/>
          <w:szCs w:val="21"/>
        </w:rPr>
      </w:pPr>
    </w:p>
    <w:p w14:paraId="7DBA914D" w14:textId="796537EC" w:rsidR="00460693" w:rsidRDefault="00460693" w:rsidP="00460693">
      <w:pPr>
        <w:pStyle w:val="NormalWeb"/>
        <w:shd w:val="clear" w:color="auto" w:fill="FFFFFF"/>
        <w:rPr>
          <w:rFonts w:ascii="Arial" w:hAnsi="Arial" w:cs="Arial"/>
          <w:color w:val="000000"/>
          <w:sz w:val="21"/>
          <w:szCs w:val="21"/>
        </w:rPr>
      </w:pPr>
    </w:p>
    <w:p w14:paraId="3B1F49CD" w14:textId="3A5F1B0F" w:rsidR="00460693" w:rsidRDefault="00460693" w:rsidP="00460693">
      <w:pPr>
        <w:pStyle w:val="NormalWeb"/>
        <w:shd w:val="clear" w:color="auto" w:fill="FFFFFF"/>
        <w:rPr>
          <w:rFonts w:ascii="Arial" w:hAnsi="Arial" w:cs="Arial"/>
          <w:color w:val="000000"/>
          <w:sz w:val="21"/>
          <w:szCs w:val="21"/>
        </w:rPr>
      </w:pPr>
    </w:p>
    <w:p w14:paraId="6D9DE344" w14:textId="5D249938" w:rsidR="00460693" w:rsidRDefault="00460693" w:rsidP="00460693">
      <w:pPr>
        <w:pStyle w:val="NormalWeb"/>
        <w:shd w:val="clear" w:color="auto" w:fill="FFFFFF"/>
        <w:rPr>
          <w:rFonts w:ascii="Arial" w:hAnsi="Arial" w:cs="Arial"/>
          <w:color w:val="000000"/>
          <w:sz w:val="21"/>
          <w:szCs w:val="21"/>
        </w:rPr>
      </w:pPr>
    </w:p>
    <w:p w14:paraId="6016DA60" w14:textId="77777777" w:rsidR="00460693" w:rsidRDefault="00460693" w:rsidP="00460693">
      <w:pPr>
        <w:pStyle w:val="NormalWeb"/>
        <w:shd w:val="clear" w:color="auto" w:fill="FFFFFF"/>
        <w:rPr>
          <w:rFonts w:ascii="Arial" w:hAnsi="Arial" w:cs="Arial"/>
          <w:color w:val="000000"/>
          <w:sz w:val="21"/>
          <w:szCs w:val="21"/>
        </w:rPr>
      </w:pPr>
      <w:bookmarkStart w:id="0" w:name="_GoBack"/>
      <w:bookmarkEnd w:id="0"/>
    </w:p>
    <w:p w14:paraId="213315AE"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What parts of using the structure did you find challenging or constraining?</w:t>
      </w:r>
    </w:p>
    <w:p w14:paraId="7FD61BE8" w14:textId="616AE996" w:rsidR="008A27BE" w:rsidRDefault="008A27BE" w:rsidP="00DF2D7C"/>
    <w:sectPr w:rsidR="008A27BE">
      <w:headerReference w:type="default"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5649B" w14:textId="77777777" w:rsidR="00DE6CD6" w:rsidRDefault="00DE6CD6">
      <w:pPr>
        <w:spacing w:line="240" w:lineRule="auto"/>
      </w:pPr>
      <w:r>
        <w:separator/>
      </w:r>
    </w:p>
  </w:endnote>
  <w:endnote w:type="continuationSeparator" w:id="0">
    <w:p w14:paraId="0A3C1048" w14:textId="77777777" w:rsidR="00DE6CD6" w:rsidRDefault="00DE6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F51BB35" w:rsidR="008A27BE" w:rsidRPr="00460693" w:rsidRDefault="00460693" w:rsidP="00460693">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2040 UK Educational Resources – Making Persuasive Speeches English - YEARS 9&amp;10 -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BD9E2" w14:textId="77777777" w:rsidR="00DE6CD6" w:rsidRDefault="00DE6CD6">
      <w:pPr>
        <w:spacing w:line="240" w:lineRule="auto"/>
      </w:pPr>
      <w:r>
        <w:separator/>
      </w:r>
    </w:p>
  </w:footnote>
  <w:footnote w:type="continuationSeparator" w:id="0">
    <w:p w14:paraId="06590845" w14:textId="77777777" w:rsidR="00DE6CD6" w:rsidRDefault="00DE6C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6C439804" w:rsidR="008A27BE" w:rsidRDefault="00C62E2F">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2040</w:t>
    </w:r>
    <w:r w:rsidR="00460693">
      <w:rPr>
        <w:i/>
        <w:color w:val="333333"/>
        <w:sz w:val="12"/>
        <w:szCs w:val="12"/>
        <w:highlight w:val="white"/>
      </w:rPr>
      <w:t xml:space="preserve"> UK Educational Resources</w:t>
    </w:r>
    <w:r>
      <w:rPr>
        <w:i/>
        <w:color w:val="333333"/>
        <w:sz w:val="12"/>
        <w:szCs w:val="12"/>
        <w:highlight w:val="white"/>
      </w:rPr>
      <w:t xml:space="preserve"> </w:t>
    </w:r>
    <w:r w:rsidR="00460693">
      <w:rPr>
        <w:i/>
        <w:color w:val="333333"/>
        <w:sz w:val="12"/>
        <w:szCs w:val="12"/>
        <w:highlight w:val="white"/>
      </w:rPr>
      <w:t>–</w:t>
    </w:r>
    <w:r>
      <w:rPr>
        <w:i/>
        <w:color w:val="333333"/>
        <w:sz w:val="12"/>
        <w:szCs w:val="12"/>
        <w:highlight w:val="white"/>
      </w:rPr>
      <w:t xml:space="preserve"> </w:t>
    </w:r>
    <w:r w:rsidR="00460693">
      <w:rPr>
        <w:i/>
        <w:color w:val="333333"/>
        <w:sz w:val="12"/>
        <w:szCs w:val="12"/>
        <w:highlight w:val="white"/>
      </w:rPr>
      <w:t>Making Persuasive Speeches English</w:t>
    </w:r>
    <w:r>
      <w:rPr>
        <w:i/>
        <w:color w:val="333333"/>
        <w:sz w:val="12"/>
        <w:szCs w:val="12"/>
        <w:highlight w:val="white"/>
      </w:rPr>
      <w:t xml:space="preserve"> - </w:t>
    </w:r>
    <w:r w:rsidR="00460693">
      <w:rPr>
        <w:i/>
        <w:color w:val="333333"/>
        <w:sz w:val="12"/>
        <w:szCs w:val="12"/>
        <w:highlight w:val="white"/>
      </w:rPr>
      <w:t>YEARS</w:t>
    </w:r>
    <w:r>
      <w:rPr>
        <w:i/>
        <w:color w:val="333333"/>
        <w:sz w:val="12"/>
        <w:szCs w:val="12"/>
        <w:highlight w:val="white"/>
      </w:rPr>
      <w:t xml:space="preserve"> </w:t>
    </w:r>
    <w:r w:rsidR="00460693">
      <w:rPr>
        <w:i/>
        <w:color w:val="333333"/>
        <w:sz w:val="12"/>
        <w:szCs w:val="12"/>
        <w:highlight w:val="white"/>
      </w:rPr>
      <w:t>9&amp;10 -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207A8"/>
    <w:multiLevelType w:val="multilevel"/>
    <w:tmpl w:val="F17E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34F62CA"/>
    <w:multiLevelType w:val="multilevel"/>
    <w:tmpl w:val="687C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0693"/>
    <w:rsid w:val="004634AD"/>
    <w:rsid w:val="00654743"/>
    <w:rsid w:val="006C3B9C"/>
    <w:rsid w:val="008A27BE"/>
    <w:rsid w:val="008E5894"/>
    <w:rsid w:val="00AD6EC4"/>
    <w:rsid w:val="00BD28D5"/>
    <w:rsid w:val="00C520D5"/>
    <w:rsid w:val="00C62E2F"/>
    <w:rsid w:val="00C75267"/>
    <w:rsid w:val="00C836E7"/>
    <w:rsid w:val="00D93051"/>
    <w:rsid w:val="00DE6CD6"/>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80676582">
      <w:bodyDiv w:val="1"/>
      <w:marLeft w:val="0"/>
      <w:marRight w:val="0"/>
      <w:marTop w:val="0"/>
      <w:marBottom w:val="0"/>
      <w:divBdr>
        <w:top w:val="none" w:sz="0" w:space="0" w:color="auto"/>
        <w:left w:val="none" w:sz="0" w:space="0" w:color="auto"/>
        <w:bottom w:val="none" w:sz="0" w:space="0" w:color="auto"/>
        <w:right w:val="none" w:sz="0" w:space="0" w:color="auto"/>
      </w:divBdr>
      <w:divsChild>
        <w:div w:id="731003121">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vXlJEcrinw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33651349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3651349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meo.com/336513493" TargetMode="External"/><Relationship Id="rId14" Type="http://schemas.openxmlformats.org/officeDocument/2006/relationships/hyperlink" Target="https://www.youtube.com/watch?v=vXlJEcrinw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2F5DD-3BCC-114A-8C71-48A0E6FC6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2020-11-20T04:30:00Z</dcterms:created>
  <dcterms:modified xsi:type="dcterms:W3CDTF">2020-11-20T04:30:00Z</dcterms:modified>
</cp:coreProperties>
</file>