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8EB2B5" w14:textId="4D3BB2A1" w:rsidR="00712EB8" w:rsidRDefault="00712EB8" w:rsidP="00712EB8">
      <w:pPr>
        <w:pStyle w:val="Heading1"/>
        <w:shd w:val="clear" w:color="auto" w:fill="FFFFFF"/>
        <w:spacing w:before="0" w:after="300" w:line="288" w:lineRule="atLeast"/>
        <w:rPr>
          <w:rFonts w:ascii="Arial" w:hAnsi="Arial" w:cs="Arial"/>
          <w:color w:val="0A0A0A"/>
        </w:rPr>
      </w:pPr>
      <w:r>
        <w:rPr>
          <w:rFonts w:ascii="Arial" w:hAnsi="Arial" w:cs="Arial"/>
          <w:color w:val="0A0A0A"/>
        </w:rPr>
        <w:t xml:space="preserve">The Tone Of Climate Change English </w:t>
      </w:r>
      <w:r w:rsidR="00F80002">
        <w:rPr>
          <w:rFonts w:ascii="Arial" w:hAnsi="Arial" w:cs="Arial"/>
          <w:color w:val="0A0A0A"/>
        </w:rPr>
        <w:t>Grades 8 &amp; 9</w:t>
      </w:r>
      <w:r>
        <w:rPr>
          <w:rFonts w:ascii="Arial" w:hAnsi="Arial" w:cs="Arial"/>
          <w:color w:val="0A0A0A"/>
        </w:rPr>
        <w:t xml:space="preserve"> Teacher Worksheet</w:t>
      </w:r>
    </w:p>
    <w:p w14:paraId="1F6A785D" w14:textId="6F619ABB"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Preparation</w:t>
      </w:r>
    </w:p>
    <w:p w14:paraId="52983A83"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Learning intentions: </w:t>
      </w:r>
      <w:r>
        <w:rPr>
          <w:rFonts w:ascii="Arial" w:hAnsi="Arial" w:cs="Arial"/>
          <w:color w:val="000000"/>
          <w:sz w:val="21"/>
          <w:szCs w:val="21"/>
        </w:rPr>
        <w:t>Students will…</w:t>
      </w:r>
    </w:p>
    <w:p w14:paraId="35098C4E" w14:textId="77777777" w:rsidR="00712EB8" w:rsidRDefault="00712EB8" w:rsidP="00712EB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how tone is created through author choices</w:t>
      </w:r>
    </w:p>
    <w:p w14:paraId="4A586893" w14:textId="77777777" w:rsidR="00712EB8" w:rsidRDefault="00712EB8" w:rsidP="00712EB8">
      <w:pPr>
        <w:numPr>
          <w:ilvl w:val="0"/>
          <w:numId w:val="1"/>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understand that tone impacts on audiences in different ways</w:t>
      </w:r>
    </w:p>
    <w:p w14:paraId="3CB099E2"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Success criteria: </w:t>
      </w:r>
      <w:r>
        <w:rPr>
          <w:rFonts w:ascii="Arial" w:hAnsi="Arial" w:cs="Arial"/>
          <w:color w:val="000000"/>
          <w:sz w:val="21"/>
          <w:szCs w:val="21"/>
        </w:rPr>
        <w:t>Students can…</w:t>
      </w:r>
    </w:p>
    <w:p w14:paraId="5E0C3BB5"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identify tone in written and multi-modal texts</w:t>
      </w:r>
    </w:p>
    <w:p w14:paraId="165B68F8"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identify examples of author’s choices that create or contribute to the tone</w:t>
      </w:r>
    </w:p>
    <w:p w14:paraId="4BD6C03E"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evaluate the varying effect of differing tones</w:t>
      </w:r>
    </w:p>
    <w:p w14:paraId="0899F5AD" w14:textId="77777777" w:rsidR="00712EB8" w:rsidRDefault="00712EB8" w:rsidP="00712EB8">
      <w:pPr>
        <w:numPr>
          <w:ilvl w:val="0"/>
          <w:numId w:val="2"/>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create their own messaging with a variety of tones</w:t>
      </w:r>
    </w:p>
    <w:p w14:paraId="682E0FA2" w14:textId="1FCF44E4" w:rsidR="00712EB8" w:rsidRP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"https://prod-media.coolaustralia.org/wp-content/uploads/2018/02/06162509/LISCtipImage.jpg"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2E905CCB" wp14:editId="51FA5B12">
            <wp:extent cx="5943600" cy="1003300"/>
            <wp:effectExtent l="0" t="0" r="0" b="0"/>
            <wp:docPr id="7" name="Picture 7" descr="https://prod-media.coolaustralia.org/wp-content/uploads/2018/02/06162509/LISCti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d-media.coolaustralia.org/wp-content/uploads/2018/02/06162509/LISCtipImag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003300"/>
                    </a:xfrm>
                    <a:prstGeom prst="rect">
                      <a:avLst/>
                    </a:prstGeom>
                    <a:noFill/>
                    <a:ln>
                      <a:noFill/>
                    </a:ln>
                  </pic:spPr>
                </pic:pic>
              </a:graphicData>
            </a:graphic>
          </wp:inline>
        </w:drawing>
      </w:r>
      <w:r>
        <w:rPr>
          <w:rFonts w:ascii="Arial" w:hAnsi="Arial" w:cs="Arial"/>
          <w:color w:val="0A0A0A"/>
          <w:sz w:val="21"/>
          <w:szCs w:val="21"/>
        </w:rPr>
        <w:fldChar w:fldCharType="end"/>
      </w:r>
      <w:r>
        <w:rPr>
          <w:rStyle w:val="Strong"/>
          <w:rFonts w:ascii="Arial" w:hAnsi="Arial" w:cs="Arial"/>
          <w:color w:val="000000"/>
          <w:sz w:val="21"/>
          <w:szCs w:val="21"/>
        </w:rPr>
        <w:t>Teacher content information: </w:t>
      </w:r>
      <w:r>
        <w:rPr>
          <w:rFonts w:ascii="Arial" w:hAnsi="Arial" w:cs="Arial"/>
          <w:color w:val="000000"/>
          <w:sz w:val="21"/>
          <w:szCs w:val="21"/>
        </w:rPr>
        <w:t>A 2018 study by </w:t>
      </w:r>
      <w:hyperlink r:id="rId9" w:tgtFrame="_blank" w:history="1">
        <w:r>
          <w:rPr>
            <w:rStyle w:val="Hyperlink"/>
            <w:rFonts w:ascii="Arial" w:hAnsi="Arial" w:cs="Arial"/>
            <w:color w:val="1779BA"/>
            <w:sz w:val="21"/>
            <w:szCs w:val="21"/>
          </w:rPr>
          <w:t>The University of Melbourne</w:t>
        </w:r>
      </w:hyperlink>
      <w:r>
        <w:rPr>
          <w:rFonts w:ascii="Arial" w:hAnsi="Arial" w:cs="Arial"/>
          <w:color w:val="000000"/>
          <w:sz w:val="21"/>
          <w:szCs w:val="21"/>
        </w:rPr>
        <w:t xml:space="preserve"> on the thoughts and concerns of young people from Generations X and Y found the number one concern across both groups was lack of action around climate change. In particular, “Generation X worries what climate </w:t>
      </w:r>
      <w:r>
        <w:rPr>
          <w:rFonts w:ascii="Arial" w:hAnsi="Arial" w:cs="Arial"/>
          <w:color w:val="000000"/>
          <w:sz w:val="21"/>
          <w:szCs w:val="21"/>
        </w:rPr>
        <w:lastRenderedPageBreak/>
        <w:t>change will mean for their own children, while Generation Y is concerned about the impact on future generations” (</w:t>
      </w:r>
      <w:hyperlink r:id="rId10" w:tgtFrame="_blank" w:history="1">
        <w:r>
          <w:rPr>
            <w:rStyle w:val="Hyperlink"/>
            <w:rFonts w:ascii="Arial" w:hAnsi="Arial" w:cs="Arial"/>
            <w:color w:val="1779BA"/>
            <w:sz w:val="21"/>
            <w:szCs w:val="21"/>
          </w:rPr>
          <w:t>The Educator</w:t>
        </w:r>
      </w:hyperlink>
      <w:r>
        <w:rPr>
          <w:rFonts w:ascii="Arial" w:hAnsi="Arial" w:cs="Arial"/>
          <w:color w:val="000000"/>
          <w:sz w:val="21"/>
          <w:szCs w:val="21"/>
        </w:rPr>
        <w:t>). The report indicates that young people have a serious mistrust in the Government’s ability or willingness to tackle climate change.</w:t>
      </w:r>
    </w:p>
    <w:p w14:paraId="4A1AB84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Tackling climate change requires large-scale, systemic changes across all aspects of society. Simply aiming to reduce our C0</w:t>
      </w:r>
      <w:r>
        <w:rPr>
          <w:rFonts w:ascii="Arial" w:hAnsi="Arial" w:cs="Arial"/>
          <w:color w:val="000000"/>
          <w:sz w:val="16"/>
          <w:szCs w:val="16"/>
          <w:vertAlign w:val="subscript"/>
        </w:rPr>
        <w:t>2</w:t>
      </w:r>
      <w:r>
        <w:rPr>
          <w:rFonts w:ascii="Arial" w:hAnsi="Arial" w:cs="Arial"/>
          <w:color w:val="000000"/>
          <w:sz w:val="21"/>
          <w:szCs w:val="21"/>
        </w:rPr>
        <w:t> emissions is not enough: we need to rapidly decarbonise our planet. While this might sound challenging, the good news is we already have the knowledge and tools to do it.</w:t>
      </w:r>
    </w:p>
    <w:p w14:paraId="7E1B7FD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2040 is an innovative feature documentary that looks to the future while focusing on what is happening now. Award-winning director Damon Gameau (director of </w:t>
      </w:r>
      <w:hyperlink r:id="rId11" w:tgtFrame="_blank" w:history="1">
        <w:r>
          <w:rPr>
            <w:rStyle w:val="Hyperlink"/>
            <w:rFonts w:ascii="Arial" w:hAnsi="Arial" w:cs="Arial"/>
            <w:color w:val="1779BA"/>
            <w:sz w:val="21"/>
            <w:szCs w:val="21"/>
          </w:rPr>
          <w:t>That Sugar Film</w:t>
        </w:r>
      </w:hyperlink>
      <w:r>
        <w:rPr>
          <w:rFonts w:ascii="Arial" w:hAnsi="Arial" w:cs="Arial"/>
          <w:color w:val="000000"/>
          <w:sz w:val="21"/>
          <w:szCs w:val="21"/>
        </w:rPr>
        <w:t>) embarks on a journey to explore what the future would look like by the year 2040 if we simply embraced the best solutions already available to us to improve our planet and shifted them into the mainstream.</w:t>
      </w:r>
    </w:p>
    <w:p w14:paraId="00050A7F"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film will demonstrate to your students that we already have the solutions to climate change; we just need to take action to bring them rapidly into the mainstream. The 2040 documentary and curriculum package will support your students in turning this knowledge into positive action for a better future.</w:t>
      </w:r>
    </w:p>
    <w:p w14:paraId="5C704915"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Find out how to see the film </w:t>
      </w:r>
      <w:hyperlink r:id="rId12" w:tgtFrame="_blank" w:history="1">
        <w:r>
          <w:rPr>
            <w:rStyle w:val="Hyperlink"/>
            <w:rFonts w:ascii="Arial" w:hAnsi="Arial" w:cs="Arial"/>
            <w:color w:val="1779BA"/>
            <w:sz w:val="21"/>
            <w:szCs w:val="21"/>
          </w:rPr>
          <w:t>here</w:t>
        </w:r>
      </w:hyperlink>
      <w:r>
        <w:rPr>
          <w:rFonts w:ascii="Arial" w:hAnsi="Arial" w:cs="Arial"/>
          <w:color w:val="000000"/>
          <w:sz w:val="21"/>
          <w:szCs w:val="21"/>
        </w:rPr>
        <w:t>. 2040 will only be available in cinemas for the first part of 2019 and you can make a group booking for your class at your local cinema during the film’s theatrical release which starts on May 23. These lessons have been designed with a media library to support teachers. The film will be available on video-on-demand and DVD later in 2019.</w:t>
      </w:r>
    </w:p>
    <w:p w14:paraId="1205F38F" w14:textId="095D5D1D"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 xml:space="preserve">The film is the entry point to a global impact campaign that seeks to mobilise audiences to learn about, contribute to, advocate </w:t>
      </w:r>
      <w:proofErr w:type="gramStart"/>
      <w:r>
        <w:rPr>
          <w:rFonts w:ascii="Arial" w:hAnsi="Arial" w:cs="Arial"/>
          <w:color w:val="000000"/>
          <w:sz w:val="21"/>
          <w:szCs w:val="21"/>
        </w:rPr>
        <w:t>for</w:t>
      </w:r>
      <w:proofErr w:type="gramEnd"/>
      <w:r>
        <w:rPr>
          <w:rFonts w:ascii="Arial" w:hAnsi="Arial" w:cs="Arial"/>
          <w:color w:val="000000"/>
          <w:sz w:val="21"/>
          <w:szCs w:val="21"/>
        </w:rPr>
        <w:t xml:space="preserve"> and invest in regenerative solutions that improve the wellbeing of the planet, all people and all living systems. To join the Regeneration and share your vision for 2040, see the </w:t>
      </w:r>
      <w:hyperlink r:id="rId13" w:tgtFrame="_blank" w:history="1">
        <w:r>
          <w:rPr>
            <w:rStyle w:val="Hyperlink"/>
            <w:rFonts w:ascii="Arial" w:hAnsi="Arial" w:cs="Arial"/>
            <w:color w:val="1779BA"/>
            <w:sz w:val="21"/>
            <w:szCs w:val="21"/>
          </w:rPr>
          <w:t>website</w:t>
        </w:r>
      </w:hyperlink>
      <w:r>
        <w:rPr>
          <w:rFonts w:ascii="Arial" w:hAnsi="Arial" w:cs="Arial"/>
          <w:color w:val="000000"/>
          <w:sz w:val="21"/>
          <w:szCs w:val="21"/>
        </w:rPr>
        <w:t>.</w:t>
      </w:r>
    </w:p>
    <w:p w14:paraId="78E042FF" w14:textId="77777777" w:rsidR="00712EB8" w:rsidRDefault="00712EB8" w:rsidP="00712EB8">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4E77260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0C48F04D" wp14:editId="6537747D">
            <wp:extent cx="3735421" cy="2134697"/>
            <wp:effectExtent l="0" t="0" r="0" b="0"/>
            <wp:docPr id="9" name="Picture 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10678259" w14:textId="47FACBBB" w:rsidR="004B65DC" w:rsidRDefault="004B65DC" w:rsidP="004B65DC">
      <w:pPr>
        <w:pStyle w:val="NormalWeb"/>
        <w:shd w:val="clear" w:color="auto" w:fill="FFFFFF"/>
        <w:rPr>
          <w:rFonts w:ascii="Arial" w:hAnsi="Arial" w:cs="Arial"/>
          <w:color w:val="0070C0"/>
          <w:sz w:val="21"/>
          <w:szCs w:val="21"/>
        </w:rPr>
      </w:pPr>
      <w:hyperlink r:id="rId16" w:history="1">
        <w:r w:rsidRPr="004B65DC">
          <w:rPr>
            <w:rStyle w:val="Hyperlink"/>
            <w:rFonts w:ascii="Arial" w:hAnsi="Arial" w:cs="Arial"/>
            <w:sz w:val="21"/>
            <w:szCs w:val="21"/>
          </w:rPr>
          <w:t>2040 Official Trailer</w:t>
        </w:r>
      </w:hyperlink>
      <w:r w:rsidRPr="004B65DC">
        <w:rPr>
          <w:rFonts w:ascii="Arial" w:hAnsi="Arial" w:cs="Arial"/>
          <w:color w:val="000000"/>
          <w:sz w:val="21"/>
          <w:szCs w:val="21"/>
        </w:rPr>
        <w:t xml:space="preserve"> </w:t>
      </w:r>
      <w:r>
        <w:rPr>
          <w:rFonts w:ascii="Arial" w:hAnsi="Arial" w:cs="Arial"/>
          <w:color w:val="000000"/>
          <w:sz w:val="21"/>
          <w:szCs w:val="21"/>
        </w:rPr>
        <w:t>(</w:t>
      </w:r>
      <w:hyperlink r:id="rId17" w:history="1">
        <w:r w:rsidRPr="00880046">
          <w:rPr>
            <w:rStyle w:val="Hyperlink"/>
            <w:rFonts w:ascii="Arial" w:hAnsi="Arial" w:cs="Arial"/>
            <w:color w:val="0070C0"/>
            <w:sz w:val="21"/>
            <w:szCs w:val="21"/>
          </w:rPr>
          <w:t>https://youtu.be/sR51ZDNSRFQ</w:t>
        </w:r>
      </w:hyperlink>
      <w:r>
        <w:rPr>
          <w:rFonts w:ascii="Arial" w:hAnsi="Arial" w:cs="Arial"/>
          <w:color w:val="0070C0"/>
          <w:sz w:val="21"/>
          <w:szCs w:val="21"/>
        </w:rPr>
        <w:t>)</w:t>
      </w:r>
    </w:p>
    <w:p w14:paraId="6C0F826B" w14:textId="228C5517" w:rsidR="004B65DC" w:rsidRPr="004B65DC" w:rsidRDefault="004B65DC" w:rsidP="00712EB8">
      <w:pPr>
        <w:pStyle w:val="NormalWeb"/>
        <w:shd w:val="clear" w:color="auto" w:fill="FFFFFF"/>
        <w:rPr>
          <w:rFonts w:ascii="Arial" w:hAnsi="Arial" w:cs="Arial"/>
          <w:color w:val="000000"/>
          <w:sz w:val="21"/>
          <w:szCs w:val="21"/>
        </w:rPr>
      </w:pPr>
    </w:p>
    <w:p w14:paraId="588A44A6" w14:textId="19B1F9E3" w:rsidR="00712EB8" w:rsidRPr="00712EB8" w:rsidRDefault="00712EB8" w:rsidP="00712EB8">
      <w:pPr>
        <w:pStyle w:val="NormalWeb"/>
        <w:shd w:val="clear" w:color="auto" w:fill="FFFFFF"/>
        <w:rPr>
          <w:rFonts w:ascii="Arial" w:hAnsi="Arial" w:cs="Arial"/>
          <w:color w:val="0070C0"/>
          <w:sz w:val="21"/>
          <w:szCs w:val="21"/>
        </w:rPr>
      </w:pPr>
      <w:r>
        <w:rPr>
          <w:rFonts w:ascii="Arial" w:hAnsi="Arial" w:cs="Arial"/>
          <w:color w:val="000000"/>
          <w:sz w:val="21"/>
          <w:szCs w:val="21"/>
        </w:rPr>
        <w:t xml:space="preserve">Cool Australia, </w:t>
      </w:r>
      <w:proofErr w:type="spellStart"/>
      <w:r>
        <w:rPr>
          <w:rFonts w:ascii="Arial" w:hAnsi="Arial" w:cs="Arial"/>
          <w:color w:val="000000"/>
          <w:sz w:val="21"/>
          <w:szCs w:val="21"/>
        </w:rPr>
        <w:t>GoodThing</w:t>
      </w:r>
      <w:proofErr w:type="spellEnd"/>
      <w:r>
        <w:rPr>
          <w:rFonts w:ascii="Arial" w:hAnsi="Arial" w:cs="Arial"/>
          <w:color w:val="000000"/>
          <w:sz w:val="21"/>
          <w:szCs w:val="21"/>
        </w:rPr>
        <w:t xml:space="preserve"> Productions and Regen Pictures would like to acknowledge the generous contributions of </w:t>
      </w:r>
      <w:hyperlink r:id="rId18" w:tgtFrame="_blank" w:history="1">
        <w:r>
          <w:rPr>
            <w:rStyle w:val="Hyperlink"/>
            <w:rFonts w:ascii="Arial" w:hAnsi="Arial" w:cs="Arial"/>
            <w:color w:val="1779BA"/>
            <w:sz w:val="21"/>
            <w:szCs w:val="21"/>
          </w:rPr>
          <w:t>Good Pitch Australia</w:t>
        </w:r>
      </w:hyperlink>
      <w:r>
        <w:rPr>
          <w:rFonts w:ascii="Arial" w:hAnsi="Arial" w:cs="Arial"/>
          <w:color w:val="000000"/>
          <w:sz w:val="21"/>
          <w:szCs w:val="21"/>
        </w:rPr>
        <w:t>, </w:t>
      </w:r>
      <w:hyperlink r:id="rId19" w:tgtFrame="_blank" w:history="1">
        <w:r>
          <w:rPr>
            <w:rStyle w:val="Hyperlink"/>
            <w:rFonts w:ascii="Arial" w:hAnsi="Arial" w:cs="Arial"/>
            <w:color w:val="1779BA"/>
            <w:sz w:val="21"/>
            <w:szCs w:val="21"/>
          </w:rPr>
          <w:t>Shark Island Institute</w:t>
        </w:r>
      </w:hyperlink>
      <w:r>
        <w:rPr>
          <w:rFonts w:ascii="Arial" w:hAnsi="Arial" w:cs="Arial"/>
          <w:color w:val="000000"/>
          <w:sz w:val="21"/>
          <w:szCs w:val="21"/>
        </w:rPr>
        <w:t>, </w:t>
      </w:r>
      <w:hyperlink r:id="rId20" w:tgtFrame="_blank" w:history="1">
        <w:r>
          <w:rPr>
            <w:rStyle w:val="Hyperlink"/>
            <w:rFonts w:ascii="Arial" w:hAnsi="Arial" w:cs="Arial"/>
            <w:color w:val="1779BA"/>
            <w:sz w:val="21"/>
            <w:szCs w:val="21"/>
          </w:rPr>
          <w:t>Documentary Australia Foundation</w:t>
        </w:r>
      </w:hyperlink>
      <w:r>
        <w:rPr>
          <w:rFonts w:ascii="Arial" w:hAnsi="Arial" w:cs="Arial"/>
          <w:color w:val="000000"/>
          <w:sz w:val="21"/>
          <w:szCs w:val="21"/>
        </w:rPr>
        <w:t>, </w:t>
      </w:r>
      <w:hyperlink r:id="rId21" w:tgtFrame="_blank" w:history="1">
        <w:r>
          <w:rPr>
            <w:rStyle w:val="Hyperlink"/>
            <w:rFonts w:ascii="Arial" w:hAnsi="Arial" w:cs="Arial"/>
            <w:color w:val="1779BA"/>
            <w:sz w:val="21"/>
            <w:szCs w:val="21"/>
          </w:rPr>
          <w:t>The Caledonia Foundation</w:t>
        </w:r>
      </w:hyperlink>
      <w:r>
        <w:rPr>
          <w:rFonts w:ascii="Arial" w:hAnsi="Arial" w:cs="Arial"/>
          <w:color w:val="000000"/>
          <w:sz w:val="21"/>
          <w:szCs w:val="21"/>
        </w:rPr>
        <w:t> and our philanthropic partners in the development of these teaching resources.</w:t>
      </w:r>
    </w:p>
    <w:p w14:paraId="4B787543"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Teaching Sequence</w:t>
      </w:r>
    </w:p>
    <w:p w14:paraId="673766D3"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Work through this resource material in the following sequence:</w:t>
      </w:r>
    </w:p>
    <w:p w14:paraId="5370A489"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15 minutes – Part A: Examining Tone</w:t>
      </w:r>
      <w:r>
        <w:rPr>
          <w:rFonts w:ascii="Arial" w:hAnsi="Arial" w:cs="Arial"/>
          <w:color w:val="000000"/>
          <w:sz w:val="21"/>
          <w:szCs w:val="21"/>
        </w:rPr>
        <w:br/>
        <w:t>30 minutes – Part B: Climate Change Trailers</w:t>
      </w:r>
      <w:r>
        <w:rPr>
          <w:rFonts w:ascii="Arial" w:hAnsi="Arial" w:cs="Arial"/>
          <w:color w:val="000000"/>
          <w:sz w:val="21"/>
          <w:szCs w:val="21"/>
        </w:rPr>
        <w:br/>
        <w:t>25 minutes – Part C: Testing out Tone</w:t>
      </w:r>
      <w:r>
        <w:rPr>
          <w:rFonts w:ascii="Arial" w:hAnsi="Arial" w:cs="Arial"/>
          <w:color w:val="000000"/>
          <w:sz w:val="21"/>
          <w:szCs w:val="21"/>
        </w:rPr>
        <w:br/>
        <w:t>5 minutes – Reflection</w:t>
      </w:r>
    </w:p>
    <w:p w14:paraId="23650D96" w14:textId="77777777" w:rsidR="00712EB8" w:rsidRDefault="00712EB8" w:rsidP="00712EB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A: Examining Tone</w:t>
      </w:r>
    </w:p>
    <w:p w14:paraId="76C709F5"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Begin this lesson by writing the words ‘climate change’ on the board. Explain to students that climate change is an emotive issue. Many people feel very strongly about it, but many of us feel different emotions. Explain that you will show them a clip from the 2040 documentary that explains more about climate change which may help them to connect with their emotions around this topic.</w:t>
      </w:r>
    </w:p>
    <w:p w14:paraId="4CD5ED5F"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Show students this clip:</w:t>
      </w:r>
    </w:p>
    <w:p w14:paraId="3DBF9A39" w14:textId="2A7E8561" w:rsidR="00712EB8" w:rsidRDefault="004B65DC" w:rsidP="00712EB8">
      <w:pPr>
        <w:rPr>
          <w:rFonts w:ascii="Arial" w:hAnsi="Arial" w:cs="Arial"/>
          <w:color w:val="000000"/>
          <w:sz w:val="21"/>
          <w:szCs w:val="21"/>
        </w:rPr>
      </w:pPr>
      <w:r>
        <w:rPr>
          <w:rFonts w:ascii="Arial" w:hAnsi="Arial" w:cs="Arial"/>
          <w:noProof/>
          <w:color w:val="000000"/>
          <w:sz w:val="21"/>
          <w:szCs w:val="21"/>
        </w:rPr>
        <w:drawing>
          <wp:inline distT="0" distB="0" distL="0" distR="0" wp14:anchorId="0A0AFF28" wp14:editId="62EB699C">
            <wp:extent cx="3044722" cy="1731523"/>
            <wp:effectExtent l="0" t="0" r="3810" b="0"/>
            <wp:docPr id="6" name="Picture 6">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056648" cy="1738305"/>
                    </a:xfrm>
                    <a:prstGeom prst="rect">
                      <a:avLst/>
                    </a:prstGeom>
                  </pic:spPr>
                </pic:pic>
              </a:graphicData>
            </a:graphic>
          </wp:inline>
        </w:drawing>
      </w:r>
    </w:p>
    <w:p w14:paraId="52CF9C66" w14:textId="77777777" w:rsidR="004B65DC" w:rsidRDefault="004B65DC" w:rsidP="00712EB8">
      <w:pPr>
        <w:rPr>
          <w:rFonts w:ascii="Arial" w:hAnsi="Arial" w:cs="Arial"/>
          <w:color w:val="000000"/>
          <w:sz w:val="21"/>
          <w:szCs w:val="21"/>
        </w:rPr>
      </w:pPr>
    </w:p>
    <w:p w14:paraId="1D0B1E8F" w14:textId="4CB823B5" w:rsidR="00712EB8" w:rsidRDefault="00712EB8" w:rsidP="00712EB8">
      <w:pPr>
        <w:rPr>
          <w:rFonts w:ascii="Arial" w:hAnsi="Arial" w:cs="Arial"/>
          <w:color w:val="000000"/>
          <w:sz w:val="21"/>
          <w:szCs w:val="21"/>
        </w:rPr>
      </w:pPr>
      <w:hyperlink r:id="rId24" w:history="1">
        <w:r w:rsidR="004B65DC">
          <w:rPr>
            <w:rStyle w:val="Hyperlink"/>
            <w:rFonts w:ascii="Arial" w:hAnsi="Arial" w:cs="Arial"/>
            <w:sz w:val="21"/>
            <w:szCs w:val="21"/>
          </w:rPr>
          <w:t>2040 - E</w:t>
        </w:r>
        <w:r w:rsidRPr="00712EB8">
          <w:rPr>
            <w:rStyle w:val="Hyperlink"/>
            <w:rFonts w:ascii="Arial" w:hAnsi="Arial" w:cs="Arial"/>
            <w:sz w:val="21"/>
            <w:szCs w:val="21"/>
          </w:rPr>
          <w:t>xploring the Themes</w:t>
        </w:r>
      </w:hyperlink>
    </w:p>
    <w:p w14:paraId="1F7197F1" w14:textId="04584320" w:rsidR="00712EB8" w:rsidRDefault="004B65DC" w:rsidP="00712EB8">
      <w:pPr>
        <w:rPr>
          <w:rFonts w:ascii="Arial" w:hAnsi="Arial" w:cs="Arial"/>
          <w:color w:val="000000"/>
          <w:sz w:val="21"/>
          <w:szCs w:val="21"/>
        </w:rPr>
      </w:pPr>
      <w:r>
        <w:rPr>
          <w:rStyle w:val="Strong"/>
          <w:rFonts w:ascii="Arial" w:hAnsi="Arial" w:cs="Arial"/>
          <w:color w:val="000000"/>
          <w:sz w:val="21"/>
          <w:szCs w:val="21"/>
        </w:rPr>
        <w:t>Password: 2040_EDU (</w:t>
      </w:r>
      <w:hyperlink r:id="rId25" w:history="1">
        <w:r w:rsidRPr="001A60F3">
          <w:rPr>
            <w:rStyle w:val="Hyperlink"/>
            <w:rFonts w:ascii="Arial" w:hAnsi="Arial" w:cs="Arial"/>
            <w:sz w:val="21"/>
            <w:szCs w:val="21"/>
          </w:rPr>
          <w:t>https://vimeo.com/336503936</w:t>
        </w:r>
      </w:hyperlink>
      <w:r>
        <w:rPr>
          <w:rFonts w:ascii="Arial" w:hAnsi="Arial" w:cs="Arial"/>
          <w:color w:val="000000"/>
          <w:sz w:val="21"/>
          <w:szCs w:val="21"/>
        </w:rPr>
        <w:t>)</w:t>
      </w:r>
    </w:p>
    <w:p w14:paraId="7CD42E39" w14:textId="16FF2B96" w:rsidR="00712EB8" w:rsidRDefault="004B65DC" w:rsidP="00712EB8">
      <w:pPr>
        <w:rPr>
          <w:rFonts w:ascii="Arial" w:hAnsi="Arial" w:cs="Arial"/>
          <w:color w:val="000000"/>
          <w:sz w:val="21"/>
          <w:szCs w:val="21"/>
        </w:rPr>
      </w:pPr>
      <w:r w:rsidRPr="00880046">
        <w:rPr>
          <w:rFonts w:ascii="Arial" w:hAnsi="Arial" w:cs="Arial"/>
          <w:i/>
          <w:color w:val="000000"/>
          <w:sz w:val="21"/>
          <w:szCs w:val="21"/>
        </w:rPr>
        <w:t xml:space="preserve">Note: </w:t>
      </w:r>
      <w:r w:rsidRPr="005024A7">
        <w:rPr>
          <w:rFonts w:ascii="Arial" w:hAnsi="Arial" w:cs="Arial" w:hint="cs"/>
          <w:i/>
          <w:color w:val="000000"/>
          <w:sz w:val="21"/>
          <w:szCs w:val="21"/>
        </w:rPr>
        <w:t>You can use this same password to access all clips in the 2040 education media library</w:t>
      </w:r>
      <w:r>
        <w:rPr>
          <w:rFonts w:ascii="Arial" w:hAnsi="Arial" w:cs="Arial"/>
          <w:i/>
          <w:color w:val="000000"/>
          <w:sz w:val="21"/>
          <w:szCs w:val="21"/>
        </w:rPr>
        <w:t>.</w:t>
      </w:r>
    </w:p>
    <w:p w14:paraId="4053F26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Once complete, provide each student with a copy of the Student Worksheet. Invite them to reflect on their feelings around this clip by completing the ‘Think, Feel, Wonder’ table (available on the Student Worksheet).</w:t>
      </w:r>
    </w:p>
    <w:p w14:paraId="6F86461B" w14:textId="7EA309FB" w:rsid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"https://prod-media.coolaustralia.org/wp-content/uploads/2019/04/29110040/2040_ThinkFeelWonder.jpg"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58113C38" wp14:editId="1BC8BA62">
            <wp:extent cx="5943600" cy="1783080"/>
            <wp:effectExtent l="0" t="0" r="0" b="0"/>
            <wp:docPr id="4" name="Picture 4" descr="think feel wo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 feel wond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783080"/>
                    </a:xfrm>
                    <a:prstGeom prst="rect">
                      <a:avLst/>
                    </a:prstGeom>
                    <a:noFill/>
                    <a:ln>
                      <a:noFill/>
                    </a:ln>
                  </pic:spPr>
                </pic:pic>
              </a:graphicData>
            </a:graphic>
          </wp:inline>
        </w:drawing>
      </w:r>
      <w:r>
        <w:rPr>
          <w:rFonts w:ascii="Arial" w:hAnsi="Arial" w:cs="Arial"/>
          <w:color w:val="0A0A0A"/>
          <w:sz w:val="21"/>
          <w:szCs w:val="21"/>
        </w:rPr>
        <w:fldChar w:fldCharType="end"/>
      </w:r>
    </w:p>
    <w:p w14:paraId="0D3C75F8"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 xml:space="preserve">You could then invite students to share some of their answers with </w:t>
      </w:r>
      <w:proofErr w:type="gramStart"/>
      <w:r>
        <w:rPr>
          <w:rFonts w:ascii="Arial" w:hAnsi="Arial" w:cs="Arial"/>
          <w:color w:val="000000"/>
          <w:sz w:val="21"/>
          <w:szCs w:val="21"/>
        </w:rPr>
        <w:t>their a</w:t>
      </w:r>
      <w:proofErr w:type="gramEnd"/>
      <w:r>
        <w:rPr>
          <w:rFonts w:ascii="Arial" w:hAnsi="Arial" w:cs="Arial"/>
          <w:color w:val="000000"/>
          <w:sz w:val="21"/>
          <w:szCs w:val="21"/>
        </w:rPr>
        <w:t xml:space="preserve"> partner.</w:t>
      </w:r>
    </w:p>
    <w:p w14:paraId="63865DD2"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Now write the word ‘tone’ on the board and invite students to team up with a classmate. Working in their pairs, tell students they will have one minute to write down what they think ‘tone’ means, recording their ideas on the Student Worksheet. If they finish early, they can try to use ‘tone’ in a sentence.</w:t>
      </w:r>
    </w:p>
    <w:p w14:paraId="34CA1A0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Once complete, invite students to share their responses with the class, looking for correct answers. Correct answers should explain that tone is the attitude an author has toward a topic. For example, an author may sound negative when they describe a topic. Ask students with correct, but perhaps differing answers, to share them with the class and write these on the board. Students can add new information to their answers or alter their own definitions.</w:t>
      </w:r>
    </w:p>
    <w:p w14:paraId="4854749A"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xml:space="preserve"> Next read out the following eight headlines from newspaper articles (also available on the Student Worksheet). Explain that these use a range of positive, </w:t>
      </w:r>
      <w:proofErr w:type="gramStart"/>
      <w:r>
        <w:rPr>
          <w:rFonts w:ascii="Arial" w:hAnsi="Arial" w:cs="Arial"/>
          <w:color w:val="000000"/>
          <w:sz w:val="21"/>
          <w:szCs w:val="21"/>
        </w:rPr>
        <w:t>neutral</w:t>
      </w:r>
      <w:proofErr w:type="gramEnd"/>
      <w:r>
        <w:rPr>
          <w:rFonts w:ascii="Arial" w:hAnsi="Arial" w:cs="Arial"/>
          <w:color w:val="000000"/>
          <w:sz w:val="21"/>
          <w:szCs w:val="21"/>
        </w:rPr>
        <w:t xml:space="preserve"> and negative tones. Working independently or in their pairs, ask students to classify the headlines by writing a ‘tone’ word next to each headline on the Student Worksheet. Suggested answers are included below. Ask them to underline any words they feel contribute to creating the tone (suggestions below).</w:t>
      </w:r>
    </w:p>
    <w:tbl>
      <w:tblPr>
        <w:tblW w:w="9587" w:type="dxa"/>
        <w:tblCellMar>
          <w:top w:w="15" w:type="dxa"/>
          <w:left w:w="15" w:type="dxa"/>
          <w:bottom w:w="15" w:type="dxa"/>
          <w:right w:w="15" w:type="dxa"/>
        </w:tblCellMar>
        <w:tblLook w:val="04A0" w:firstRow="1" w:lastRow="0" w:firstColumn="1" w:lastColumn="0" w:noHBand="0" w:noVBand="1"/>
      </w:tblPr>
      <w:tblGrid>
        <w:gridCol w:w="2182"/>
        <w:gridCol w:w="4751"/>
        <w:gridCol w:w="2654"/>
      </w:tblGrid>
      <w:tr w:rsidR="00712EB8" w14:paraId="3BD642E8" w14:textId="77777777" w:rsidTr="004B65DC">
        <w:trPr>
          <w:trHeight w:val="464"/>
        </w:trPr>
        <w:tc>
          <w:tcPr>
            <w:tcW w:w="0" w:type="auto"/>
            <w:vAlign w:val="center"/>
            <w:hideMark/>
          </w:tcPr>
          <w:p w14:paraId="6B0A026C" w14:textId="77777777" w:rsidR="00712EB8" w:rsidRDefault="00712EB8">
            <w:pPr>
              <w:rPr>
                <w:rFonts w:ascii="Times New Roman" w:hAnsi="Times New Roman" w:cs="Times New Roman"/>
                <w:color w:val="auto"/>
              </w:rPr>
            </w:pPr>
            <w:r>
              <w:rPr>
                <w:rStyle w:val="Strong"/>
              </w:rPr>
              <w:t>Source</w:t>
            </w:r>
          </w:p>
        </w:tc>
        <w:tc>
          <w:tcPr>
            <w:tcW w:w="0" w:type="auto"/>
            <w:vAlign w:val="center"/>
            <w:hideMark/>
          </w:tcPr>
          <w:p w14:paraId="7A0BD833" w14:textId="77777777" w:rsidR="00712EB8" w:rsidRDefault="00712EB8">
            <w:r>
              <w:rPr>
                <w:rStyle w:val="Strong"/>
              </w:rPr>
              <w:t>Headline</w:t>
            </w:r>
          </w:p>
        </w:tc>
        <w:tc>
          <w:tcPr>
            <w:tcW w:w="0" w:type="auto"/>
            <w:vAlign w:val="center"/>
            <w:hideMark/>
          </w:tcPr>
          <w:p w14:paraId="33721D2E" w14:textId="77777777" w:rsidR="00712EB8" w:rsidRDefault="00712EB8">
            <w:r>
              <w:rPr>
                <w:rStyle w:val="Strong"/>
              </w:rPr>
              <w:t>Suggested Answer</w:t>
            </w:r>
          </w:p>
        </w:tc>
      </w:tr>
      <w:tr w:rsidR="00712EB8" w14:paraId="063A4B16" w14:textId="77777777" w:rsidTr="004B65DC">
        <w:trPr>
          <w:trHeight w:val="877"/>
        </w:trPr>
        <w:tc>
          <w:tcPr>
            <w:tcW w:w="0" w:type="auto"/>
            <w:shd w:val="clear" w:color="auto" w:fill="F2F2F2"/>
            <w:vAlign w:val="center"/>
            <w:hideMark/>
          </w:tcPr>
          <w:p w14:paraId="25D185EA" w14:textId="77777777" w:rsidR="00712EB8" w:rsidRDefault="00712EB8">
            <w:r>
              <w:t>ABC NEWS</w:t>
            </w:r>
          </w:p>
        </w:tc>
        <w:tc>
          <w:tcPr>
            <w:tcW w:w="0" w:type="auto"/>
            <w:shd w:val="clear" w:color="auto" w:fill="F2F2F2"/>
            <w:vAlign w:val="center"/>
            <w:hideMark/>
          </w:tcPr>
          <w:p w14:paraId="720B2E5B" w14:textId="77777777" w:rsidR="00712EB8" w:rsidRDefault="00712EB8" w:rsidP="004B65DC">
            <w:pPr>
              <w:jc w:val="left"/>
            </w:pPr>
            <w:r>
              <w:rPr>
                <w:rStyle w:val="Emphasis"/>
              </w:rPr>
              <w:t>Will climate change be devastating for Kakadu National Park?</w:t>
            </w:r>
          </w:p>
        </w:tc>
        <w:tc>
          <w:tcPr>
            <w:tcW w:w="0" w:type="auto"/>
            <w:shd w:val="clear" w:color="auto" w:fill="F2F2F2"/>
            <w:vAlign w:val="center"/>
            <w:hideMark/>
          </w:tcPr>
          <w:p w14:paraId="31FE5CC9" w14:textId="2E70F88D" w:rsidR="00712EB8" w:rsidRDefault="004B65DC" w:rsidP="004B65DC">
            <w:pPr>
              <w:jc w:val="left"/>
            </w:pPr>
            <w:r>
              <w:t xml:space="preserve"> </w:t>
            </w:r>
            <w:r w:rsidR="00712EB8">
              <w:t>negative, uncertain</w:t>
            </w:r>
          </w:p>
        </w:tc>
      </w:tr>
      <w:tr w:rsidR="00712EB8" w14:paraId="75F3C35F" w14:textId="77777777" w:rsidTr="004B65DC">
        <w:trPr>
          <w:trHeight w:val="825"/>
        </w:trPr>
        <w:tc>
          <w:tcPr>
            <w:tcW w:w="0" w:type="auto"/>
            <w:vAlign w:val="center"/>
            <w:hideMark/>
          </w:tcPr>
          <w:p w14:paraId="055F4A16" w14:textId="77777777" w:rsidR="00712EB8" w:rsidRDefault="00712EB8">
            <w:r>
              <w:t>THE CONVERSATION UK</w:t>
            </w:r>
          </w:p>
        </w:tc>
        <w:tc>
          <w:tcPr>
            <w:tcW w:w="0" w:type="auto"/>
            <w:vAlign w:val="center"/>
            <w:hideMark/>
          </w:tcPr>
          <w:p w14:paraId="33A9DF39" w14:textId="4510BEB5" w:rsidR="00712EB8" w:rsidRPr="004B65DC" w:rsidRDefault="00712EB8" w:rsidP="004B65DC">
            <w:pPr>
              <w:jc w:val="left"/>
              <w:rPr>
                <w:i/>
                <w:iCs/>
              </w:rPr>
            </w:pPr>
            <w:r>
              <w:rPr>
                <w:rStyle w:val="Emphasis"/>
              </w:rPr>
              <w:t>Climate change: Yes, your</w:t>
            </w:r>
            <w:r w:rsidR="004B65DC">
              <w:rPr>
                <w:rStyle w:val="Emphasis"/>
              </w:rPr>
              <w:t xml:space="preserve"> </w:t>
            </w:r>
            <w:r>
              <w:rPr>
                <w:rStyle w:val="Emphasis"/>
              </w:rPr>
              <w:t>individual action does make a difference</w:t>
            </w:r>
          </w:p>
        </w:tc>
        <w:tc>
          <w:tcPr>
            <w:tcW w:w="0" w:type="auto"/>
            <w:vAlign w:val="center"/>
            <w:hideMark/>
          </w:tcPr>
          <w:p w14:paraId="16E54E26" w14:textId="3EFC080C" w:rsidR="00712EB8" w:rsidRDefault="004B65DC" w:rsidP="004B65DC">
            <w:pPr>
              <w:jc w:val="left"/>
            </w:pPr>
            <w:r>
              <w:t xml:space="preserve"> </w:t>
            </w:r>
            <w:r w:rsidR="00712EB8">
              <w:t>positive, confident</w:t>
            </w:r>
          </w:p>
        </w:tc>
      </w:tr>
      <w:tr w:rsidR="00712EB8" w14:paraId="7211DC1C" w14:textId="77777777" w:rsidTr="004B65DC">
        <w:trPr>
          <w:trHeight w:val="464"/>
        </w:trPr>
        <w:tc>
          <w:tcPr>
            <w:tcW w:w="0" w:type="auto"/>
            <w:shd w:val="clear" w:color="auto" w:fill="F2F2F2"/>
            <w:vAlign w:val="center"/>
            <w:hideMark/>
          </w:tcPr>
          <w:p w14:paraId="239AFCDD" w14:textId="77777777" w:rsidR="00712EB8" w:rsidRDefault="00712EB8">
            <w:r>
              <w:t>FOREIGN POLICY</w:t>
            </w:r>
          </w:p>
        </w:tc>
        <w:tc>
          <w:tcPr>
            <w:tcW w:w="0" w:type="auto"/>
            <w:shd w:val="clear" w:color="auto" w:fill="F2F2F2"/>
            <w:vAlign w:val="center"/>
            <w:hideMark/>
          </w:tcPr>
          <w:p w14:paraId="4C28F5EB" w14:textId="77777777" w:rsidR="004B65DC" w:rsidRDefault="00712EB8" w:rsidP="004B65DC">
            <w:pPr>
              <w:jc w:val="left"/>
              <w:rPr>
                <w:rStyle w:val="Emphasis"/>
              </w:rPr>
            </w:pPr>
            <w:r>
              <w:rPr>
                <w:rStyle w:val="Emphasis"/>
              </w:rPr>
              <w:t xml:space="preserve">The kids are taking charge of </w:t>
            </w:r>
          </w:p>
          <w:p w14:paraId="0BE36CC0" w14:textId="53A3C0D1" w:rsidR="00712EB8" w:rsidRDefault="00712EB8" w:rsidP="004B65DC">
            <w:pPr>
              <w:jc w:val="left"/>
            </w:pPr>
            <w:r>
              <w:rPr>
                <w:rStyle w:val="Emphasis"/>
              </w:rPr>
              <w:t>climate policy</w:t>
            </w:r>
          </w:p>
        </w:tc>
        <w:tc>
          <w:tcPr>
            <w:tcW w:w="0" w:type="auto"/>
            <w:shd w:val="clear" w:color="auto" w:fill="F2F2F2"/>
            <w:vAlign w:val="center"/>
            <w:hideMark/>
          </w:tcPr>
          <w:p w14:paraId="2ECFB9A6" w14:textId="65CD917E" w:rsidR="00712EB8" w:rsidRDefault="004B65DC" w:rsidP="004B65DC">
            <w:pPr>
              <w:jc w:val="left"/>
            </w:pPr>
            <w:r>
              <w:t xml:space="preserve"> </w:t>
            </w:r>
            <w:r w:rsidR="00712EB8">
              <w:t>positive</w:t>
            </w:r>
          </w:p>
        </w:tc>
      </w:tr>
      <w:tr w:rsidR="00712EB8" w14:paraId="53BABF2E" w14:textId="77777777" w:rsidTr="004B65DC">
        <w:trPr>
          <w:trHeight w:val="877"/>
        </w:trPr>
        <w:tc>
          <w:tcPr>
            <w:tcW w:w="0" w:type="auto"/>
            <w:vAlign w:val="center"/>
            <w:hideMark/>
          </w:tcPr>
          <w:p w14:paraId="323610F7" w14:textId="77777777" w:rsidR="00712EB8" w:rsidRDefault="00712EB8">
            <w:r>
              <w:t>ALJAZEERA</w:t>
            </w:r>
          </w:p>
        </w:tc>
        <w:tc>
          <w:tcPr>
            <w:tcW w:w="0" w:type="auto"/>
            <w:vAlign w:val="center"/>
            <w:hideMark/>
          </w:tcPr>
          <w:p w14:paraId="5F3591B2" w14:textId="77777777" w:rsidR="00712EB8" w:rsidRDefault="00712EB8" w:rsidP="004B65DC">
            <w:pPr>
              <w:jc w:val="left"/>
            </w:pPr>
            <w:r>
              <w:rPr>
                <w:rStyle w:val="Emphasis"/>
              </w:rPr>
              <w:t>Climate change threatens 19 million Bangladeshi Children</w:t>
            </w:r>
          </w:p>
        </w:tc>
        <w:tc>
          <w:tcPr>
            <w:tcW w:w="0" w:type="auto"/>
            <w:vAlign w:val="center"/>
            <w:hideMark/>
          </w:tcPr>
          <w:p w14:paraId="25233BD2" w14:textId="1A538683" w:rsidR="00712EB8" w:rsidRDefault="004B65DC" w:rsidP="004B65DC">
            <w:pPr>
              <w:jc w:val="left"/>
            </w:pPr>
            <w:r>
              <w:t xml:space="preserve"> </w:t>
            </w:r>
            <w:r w:rsidR="00712EB8">
              <w:t>negative, authoritative</w:t>
            </w:r>
          </w:p>
        </w:tc>
      </w:tr>
      <w:tr w:rsidR="00712EB8" w14:paraId="3FCA6232" w14:textId="77777777" w:rsidTr="004B65DC">
        <w:trPr>
          <w:trHeight w:val="825"/>
        </w:trPr>
        <w:tc>
          <w:tcPr>
            <w:tcW w:w="0" w:type="auto"/>
            <w:shd w:val="clear" w:color="auto" w:fill="F2F2F2"/>
            <w:vAlign w:val="center"/>
            <w:hideMark/>
          </w:tcPr>
          <w:p w14:paraId="3E452406" w14:textId="77777777" w:rsidR="00712EB8" w:rsidRDefault="00712EB8">
            <w:r>
              <w:lastRenderedPageBreak/>
              <w:t>ALJAZEERA</w:t>
            </w:r>
          </w:p>
        </w:tc>
        <w:tc>
          <w:tcPr>
            <w:tcW w:w="0" w:type="auto"/>
            <w:shd w:val="clear" w:color="auto" w:fill="F2F2F2"/>
            <w:vAlign w:val="center"/>
            <w:hideMark/>
          </w:tcPr>
          <w:p w14:paraId="7D83CBA0" w14:textId="77777777" w:rsidR="00712EB8" w:rsidRDefault="00712EB8" w:rsidP="004B65DC">
            <w:pPr>
              <w:jc w:val="left"/>
            </w:pPr>
            <w:r>
              <w:rPr>
                <w:rStyle w:val="Emphasis"/>
              </w:rPr>
              <w:t>Europe set to suffer as climate change brings mosquito threat</w:t>
            </w:r>
          </w:p>
        </w:tc>
        <w:tc>
          <w:tcPr>
            <w:tcW w:w="0" w:type="auto"/>
            <w:shd w:val="clear" w:color="auto" w:fill="F2F2F2"/>
            <w:vAlign w:val="center"/>
            <w:hideMark/>
          </w:tcPr>
          <w:p w14:paraId="4427A3F9" w14:textId="1C538E1B" w:rsidR="00712EB8" w:rsidRDefault="004B65DC" w:rsidP="004B65DC">
            <w:pPr>
              <w:jc w:val="left"/>
            </w:pPr>
            <w:r>
              <w:t xml:space="preserve"> </w:t>
            </w:r>
            <w:r w:rsidR="00712EB8">
              <w:t>fatalistic, negative, certain, concerned</w:t>
            </w:r>
          </w:p>
        </w:tc>
      </w:tr>
      <w:tr w:rsidR="00712EB8" w14:paraId="60BD6A2C" w14:textId="77777777" w:rsidTr="004B65DC">
        <w:trPr>
          <w:trHeight w:val="877"/>
        </w:trPr>
        <w:tc>
          <w:tcPr>
            <w:tcW w:w="0" w:type="auto"/>
            <w:vAlign w:val="center"/>
            <w:hideMark/>
          </w:tcPr>
          <w:p w14:paraId="5225F0BB" w14:textId="77777777" w:rsidR="00712EB8" w:rsidRDefault="00712EB8">
            <w:r>
              <w:t>UNSW NEWSROOM</w:t>
            </w:r>
          </w:p>
        </w:tc>
        <w:tc>
          <w:tcPr>
            <w:tcW w:w="0" w:type="auto"/>
            <w:vAlign w:val="center"/>
            <w:hideMark/>
          </w:tcPr>
          <w:p w14:paraId="1491043D" w14:textId="77777777" w:rsidR="00712EB8" w:rsidRDefault="00712EB8" w:rsidP="004B65DC">
            <w:pPr>
              <w:jc w:val="left"/>
            </w:pPr>
            <w:r>
              <w:rPr>
                <w:rStyle w:val="Emphasis"/>
              </w:rPr>
              <w:t>The future for climate change action is in good hands</w:t>
            </w:r>
          </w:p>
        </w:tc>
        <w:tc>
          <w:tcPr>
            <w:tcW w:w="0" w:type="auto"/>
            <w:vAlign w:val="center"/>
            <w:hideMark/>
          </w:tcPr>
          <w:p w14:paraId="1A5C4485" w14:textId="3CE0EF92" w:rsidR="00712EB8" w:rsidRDefault="004B65DC" w:rsidP="004B65DC">
            <w:pPr>
              <w:jc w:val="left"/>
            </w:pPr>
            <w:r>
              <w:t xml:space="preserve"> </w:t>
            </w:r>
            <w:r w:rsidR="00712EB8">
              <w:t>positive, optimistic, certain</w:t>
            </w:r>
          </w:p>
        </w:tc>
      </w:tr>
      <w:tr w:rsidR="00712EB8" w14:paraId="7A30DACB" w14:textId="77777777" w:rsidTr="004B65DC">
        <w:trPr>
          <w:trHeight w:val="877"/>
        </w:trPr>
        <w:tc>
          <w:tcPr>
            <w:tcW w:w="0" w:type="auto"/>
            <w:shd w:val="clear" w:color="auto" w:fill="F2F2F2"/>
            <w:vAlign w:val="center"/>
            <w:hideMark/>
          </w:tcPr>
          <w:p w14:paraId="5D9EFB3D" w14:textId="77777777" w:rsidR="00712EB8" w:rsidRDefault="00712EB8">
            <w:r>
              <w:t>NEW SCIENTIST</w:t>
            </w:r>
          </w:p>
        </w:tc>
        <w:tc>
          <w:tcPr>
            <w:tcW w:w="0" w:type="auto"/>
            <w:shd w:val="clear" w:color="auto" w:fill="F2F2F2"/>
            <w:vAlign w:val="center"/>
            <w:hideMark/>
          </w:tcPr>
          <w:p w14:paraId="37194A86" w14:textId="77777777" w:rsidR="00712EB8" w:rsidRDefault="00712EB8" w:rsidP="004B65DC">
            <w:pPr>
              <w:jc w:val="left"/>
            </w:pPr>
            <w:r>
              <w:rPr>
                <w:rStyle w:val="Emphasis"/>
              </w:rPr>
              <w:t>Climate change is making the seas rise even faster, UN Warns</w:t>
            </w:r>
          </w:p>
        </w:tc>
        <w:tc>
          <w:tcPr>
            <w:tcW w:w="0" w:type="auto"/>
            <w:shd w:val="clear" w:color="auto" w:fill="F2F2F2"/>
            <w:vAlign w:val="center"/>
            <w:hideMark/>
          </w:tcPr>
          <w:p w14:paraId="604CB7B7" w14:textId="115C0D1C" w:rsidR="00712EB8" w:rsidRDefault="004B65DC" w:rsidP="004B65DC">
            <w:pPr>
              <w:jc w:val="left"/>
            </w:pPr>
            <w:r>
              <w:t xml:space="preserve"> </w:t>
            </w:r>
            <w:r w:rsidR="00712EB8">
              <w:t>negative, certain, foreboding</w:t>
            </w:r>
          </w:p>
        </w:tc>
      </w:tr>
      <w:tr w:rsidR="00712EB8" w14:paraId="2D54FDE2" w14:textId="77777777" w:rsidTr="004B65DC">
        <w:trPr>
          <w:trHeight w:val="825"/>
        </w:trPr>
        <w:tc>
          <w:tcPr>
            <w:tcW w:w="0" w:type="auto"/>
            <w:vAlign w:val="center"/>
            <w:hideMark/>
          </w:tcPr>
          <w:p w14:paraId="3F468C7E" w14:textId="77777777" w:rsidR="00712EB8" w:rsidRDefault="00712EB8">
            <w:r>
              <w:t>POPULAR SCIENTISTS</w:t>
            </w:r>
          </w:p>
        </w:tc>
        <w:tc>
          <w:tcPr>
            <w:tcW w:w="0" w:type="auto"/>
            <w:vAlign w:val="center"/>
            <w:hideMark/>
          </w:tcPr>
          <w:p w14:paraId="1088833C" w14:textId="77777777" w:rsidR="00712EB8" w:rsidRDefault="00712EB8" w:rsidP="004B65DC">
            <w:pPr>
              <w:jc w:val="left"/>
            </w:pPr>
            <w:r>
              <w:t>S</w:t>
            </w:r>
            <w:r>
              <w:rPr>
                <w:rStyle w:val="Emphasis"/>
              </w:rPr>
              <w:t>mall shifts can stop climate change – if they happen in the right places</w:t>
            </w:r>
          </w:p>
        </w:tc>
        <w:tc>
          <w:tcPr>
            <w:tcW w:w="0" w:type="auto"/>
            <w:vAlign w:val="center"/>
            <w:hideMark/>
          </w:tcPr>
          <w:p w14:paraId="601F56E2" w14:textId="136FA385" w:rsidR="00712EB8" w:rsidRDefault="004B65DC" w:rsidP="004B65DC">
            <w:pPr>
              <w:jc w:val="left"/>
            </w:pPr>
            <w:r>
              <w:t xml:space="preserve"> </w:t>
            </w:r>
            <w:r w:rsidR="00712EB8">
              <w:t> positive, instructive</w:t>
            </w:r>
          </w:p>
        </w:tc>
      </w:tr>
    </w:tbl>
    <w:p w14:paraId="309CA284"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Once complete, facilitate a class discussion about the tones students noticed being used. Ask students to share what strategies they used to identify the tone of each headline. Write these strategies on the board, explaining that they will support students to find the tone in the clips you are about to show. Suggested strategies could include:</w:t>
      </w:r>
    </w:p>
    <w:p w14:paraId="04136C83"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Look for emotive words</w:t>
      </w:r>
    </w:p>
    <w:p w14:paraId="783686CC"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Look for modality – how certain does the author sound? (will/must/might/could)</w:t>
      </w:r>
    </w:p>
    <w:p w14:paraId="5EDE3C90"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Consider the adjectives used</w:t>
      </w:r>
    </w:p>
    <w:p w14:paraId="0EC65547" w14:textId="77777777" w:rsidR="00712EB8" w:rsidRDefault="00712EB8" w:rsidP="00712EB8">
      <w:pPr>
        <w:numPr>
          <w:ilvl w:val="0"/>
          <w:numId w:val="3"/>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Consider the author’s use of language – is it formal? informal?</w:t>
      </w:r>
    </w:p>
    <w:p w14:paraId="69C24D06" w14:textId="77777777" w:rsidR="00712EB8" w:rsidRDefault="00712EB8" w:rsidP="00712EB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B: Climate Change Trailers</w:t>
      </w:r>
    </w:p>
    <w:p w14:paraId="5E11BCEA"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In this part of the lesson, students will be asked to find evidence of differing tones in two videos. If you found students struggled to find tones in the headlines, it would be worthwhile to write a list of possible tones on the board, eliciting ideas from students.</w:t>
      </w:r>
    </w:p>
    <w:p w14:paraId="69893FC3"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Words to describe tone could be:</w:t>
      </w:r>
    </w:p>
    <w:tbl>
      <w:tblPr>
        <w:tblW w:w="9551" w:type="dxa"/>
        <w:tblCellMar>
          <w:top w:w="15" w:type="dxa"/>
          <w:left w:w="15" w:type="dxa"/>
          <w:bottom w:w="15" w:type="dxa"/>
          <w:right w:w="15" w:type="dxa"/>
        </w:tblCellMar>
        <w:tblLook w:val="04A0" w:firstRow="1" w:lastRow="0" w:firstColumn="1" w:lastColumn="0" w:noHBand="0" w:noVBand="1"/>
      </w:tblPr>
      <w:tblGrid>
        <w:gridCol w:w="3259"/>
        <w:gridCol w:w="3253"/>
        <w:gridCol w:w="3039"/>
      </w:tblGrid>
      <w:tr w:rsidR="00712EB8" w14:paraId="32CF81D8" w14:textId="77777777" w:rsidTr="004B65DC">
        <w:trPr>
          <w:trHeight w:val="289"/>
        </w:trPr>
        <w:tc>
          <w:tcPr>
            <w:tcW w:w="0" w:type="auto"/>
            <w:vAlign w:val="center"/>
            <w:hideMark/>
          </w:tcPr>
          <w:p w14:paraId="5160051D" w14:textId="77777777" w:rsidR="00712EB8" w:rsidRDefault="00712EB8">
            <w:pPr>
              <w:rPr>
                <w:rFonts w:ascii="Times New Roman" w:hAnsi="Times New Roman" w:cs="Times New Roman"/>
                <w:color w:val="auto"/>
              </w:rPr>
            </w:pPr>
            <w:r>
              <w:rPr>
                <w:rStyle w:val="Strong"/>
              </w:rPr>
              <w:t>Negative</w:t>
            </w:r>
          </w:p>
        </w:tc>
        <w:tc>
          <w:tcPr>
            <w:tcW w:w="0" w:type="auto"/>
            <w:vAlign w:val="center"/>
            <w:hideMark/>
          </w:tcPr>
          <w:p w14:paraId="6BB10B3D" w14:textId="77777777" w:rsidR="00712EB8" w:rsidRDefault="00712EB8">
            <w:r>
              <w:rPr>
                <w:rStyle w:val="Strong"/>
              </w:rPr>
              <w:t>Neutral</w:t>
            </w:r>
          </w:p>
        </w:tc>
        <w:tc>
          <w:tcPr>
            <w:tcW w:w="0" w:type="auto"/>
            <w:vAlign w:val="center"/>
            <w:hideMark/>
          </w:tcPr>
          <w:p w14:paraId="02091DF9" w14:textId="77777777" w:rsidR="00712EB8" w:rsidRDefault="00712EB8">
            <w:r>
              <w:rPr>
                <w:rStyle w:val="Strong"/>
              </w:rPr>
              <w:t>Positive</w:t>
            </w:r>
          </w:p>
        </w:tc>
      </w:tr>
      <w:tr w:rsidR="00712EB8" w14:paraId="044F00A5" w14:textId="77777777" w:rsidTr="004B65DC">
        <w:trPr>
          <w:trHeight w:val="1182"/>
        </w:trPr>
        <w:tc>
          <w:tcPr>
            <w:tcW w:w="0" w:type="auto"/>
            <w:shd w:val="clear" w:color="auto" w:fill="F2F2F2"/>
            <w:vAlign w:val="center"/>
            <w:hideMark/>
          </w:tcPr>
          <w:p w14:paraId="5DB511A3" w14:textId="77777777" w:rsidR="00712EB8" w:rsidRDefault="00712EB8">
            <w:r>
              <w:t>Concerned</w:t>
            </w:r>
            <w:r>
              <w:br/>
              <w:t>Angry</w:t>
            </w:r>
            <w:r>
              <w:br/>
              <w:t>Frustrated</w:t>
            </w:r>
            <w:r>
              <w:br/>
              <w:t>Hostile</w:t>
            </w:r>
          </w:p>
        </w:tc>
        <w:tc>
          <w:tcPr>
            <w:tcW w:w="0" w:type="auto"/>
            <w:shd w:val="clear" w:color="auto" w:fill="F2F2F2"/>
            <w:vAlign w:val="center"/>
            <w:hideMark/>
          </w:tcPr>
          <w:p w14:paraId="067286B7" w14:textId="77777777" w:rsidR="00712EB8" w:rsidRDefault="00712EB8">
            <w:r>
              <w:t>Certain</w:t>
            </w:r>
            <w:r>
              <w:br/>
              <w:t>Direct</w:t>
            </w:r>
            <w:r>
              <w:br/>
              <w:t>Instructive</w:t>
            </w:r>
          </w:p>
        </w:tc>
        <w:tc>
          <w:tcPr>
            <w:tcW w:w="0" w:type="auto"/>
            <w:shd w:val="clear" w:color="auto" w:fill="F2F2F2"/>
            <w:vAlign w:val="center"/>
            <w:hideMark/>
          </w:tcPr>
          <w:p w14:paraId="72A6CE8E" w14:textId="77777777" w:rsidR="00712EB8" w:rsidRDefault="00712EB8">
            <w:r>
              <w:t>Hopeful</w:t>
            </w:r>
            <w:r>
              <w:br/>
              <w:t>Optimistic</w:t>
            </w:r>
            <w:r>
              <w:br/>
              <w:t>Pleased</w:t>
            </w:r>
            <w:r>
              <w:br/>
              <w:t>Satisfied</w:t>
            </w:r>
          </w:p>
        </w:tc>
      </w:tr>
    </w:tbl>
    <w:p w14:paraId="606E4826" w14:textId="77777777" w:rsidR="004B65DC" w:rsidRDefault="004B65DC" w:rsidP="00712EB8">
      <w:pPr>
        <w:pStyle w:val="NormalWeb"/>
        <w:shd w:val="clear" w:color="auto" w:fill="FFFFFF"/>
        <w:rPr>
          <w:rStyle w:val="Strong"/>
          <w:rFonts w:ascii="Arial" w:hAnsi="Arial" w:cs="Arial"/>
          <w:color w:val="000000"/>
          <w:sz w:val="21"/>
          <w:szCs w:val="21"/>
        </w:rPr>
      </w:pPr>
    </w:p>
    <w:p w14:paraId="10169B02" w14:textId="77777777" w:rsidR="004B65DC" w:rsidRDefault="004B65DC" w:rsidP="00712EB8">
      <w:pPr>
        <w:pStyle w:val="NormalWeb"/>
        <w:shd w:val="clear" w:color="auto" w:fill="FFFFFF"/>
        <w:rPr>
          <w:rStyle w:val="Strong"/>
          <w:rFonts w:ascii="Arial" w:hAnsi="Arial" w:cs="Arial"/>
          <w:color w:val="000000"/>
          <w:sz w:val="21"/>
          <w:szCs w:val="21"/>
        </w:rPr>
      </w:pPr>
    </w:p>
    <w:p w14:paraId="65D87283" w14:textId="01D2D3DE"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Step 1. </w:t>
      </w:r>
      <w:r>
        <w:rPr>
          <w:rFonts w:ascii="Arial" w:hAnsi="Arial" w:cs="Arial"/>
          <w:color w:val="000000"/>
          <w:sz w:val="21"/>
          <w:szCs w:val="21"/>
        </w:rPr>
        <w:t>Show the trailer for Al Gore’s </w:t>
      </w:r>
      <w:proofErr w:type="gramStart"/>
      <w:r>
        <w:rPr>
          <w:rStyle w:val="Emphasis"/>
          <w:rFonts w:ascii="Arial" w:hAnsi="Arial" w:cs="Arial"/>
          <w:color w:val="000000"/>
          <w:sz w:val="21"/>
          <w:szCs w:val="21"/>
        </w:rPr>
        <w:t>An</w:t>
      </w:r>
      <w:proofErr w:type="gramEnd"/>
      <w:r>
        <w:rPr>
          <w:rStyle w:val="Emphasis"/>
          <w:rFonts w:ascii="Arial" w:hAnsi="Arial" w:cs="Arial"/>
          <w:color w:val="000000"/>
          <w:sz w:val="21"/>
          <w:szCs w:val="21"/>
        </w:rPr>
        <w:t xml:space="preserve"> Inconvenient Truth</w:t>
      </w:r>
      <w:r>
        <w:rPr>
          <w:rFonts w:ascii="Arial" w:hAnsi="Arial" w:cs="Arial"/>
          <w:color w:val="000000"/>
          <w:sz w:val="21"/>
          <w:szCs w:val="21"/>
        </w:rPr>
        <w:t> and ask students to pay attention to the tone and images or words that convey that tone, recording their responses on the Student Worksheet. Some suggested answers are below.</w:t>
      </w:r>
    </w:p>
    <w:p w14:paraId="4D84C1D0" w14:textId="4E454769" w:rsidR="004B65DC" w:rsidRDefault="00405329" w:rsidP="00712EB8">
      <w:pPr>
        <w:pStyle w:val="NormalWeb"/>
        <w:shd w:val="clear" w:color="auto" w:fill="FFFFFF"/>
        <w:rPr>
          <w:rFonts w:ascii="Arial" w:hAnsi="Arial" w:cs="Arial"/>
          <w:color w:val="000000"/>
          <w:sz w:val="21"/>
          <w:szCs w:val="21"/>
        </w:rPr>
      </w:pPr>
      <w:hyperlink r:id="rId27" w:tgtFrame="_blank" w:history="1">
        <w:r w:rsidR="00712EB8">
          <w:rPr>
            <w:rStyle w:val="Hyperlink"/>
            <w:rFonts w:ascii="Arial" w:hAnsi="Arial" w:cs="Arial"/>
            <w:color w:val="1779BA"/>
            <w:sz w:val="21"/>
            <w:szCs w:val="21"/>
          </w:rPr>
          <w:t>An Inconvenient Truth – Offical Trailer</w:t>
        </w:r>
      </w:hyperlink>
      <w:r w:rsidR="00712EB8">
        <w:rPr>
          <w:rFonts w:ascii="Arial" w:hAnsi="Arial" w:cs="Arial"/>
          <w:color w:val="000000"/>
          <w:sz w:val="21"/>
          <w:szCs w:val="21"/>
        </w:rPr>
        <w:t> </w:t>
      </w:r>
      <w:r w:rsidR="00712EB8">
        <w:rPr>
          <w:rFonts w:ascii="Arial" w:hAnsi="Arial" w:cs="Arial"/>
          <w:color w:val="000000"/>
          <w:sz w:val="21"/>
          <w:szCs w:val="21"/>
        </w:rPr>
        <w:br/>
      </w:r>
      <w:hyperlink r:id="rId28" w:history="1">
        <w:r w:rsidR="00712EB8">
          <w:rPr>
            <w:rStyle w:val="Hyperlink"/>
            <w:rFonts w:ascii="Arial" w:hAnsi="Arial" w:cs="Arial"/>
            <w:color w:val="1779BA"/>
            <w:sz w:val="21"/>
            <w:szCs w:val="21"/>
          </w:rPr>
          <w:t>https://www.youtube.com/watch?v=Bu6SE5TYrCM</w:t>
        </w:r>
      </w:hyperlink>
    </w:p>
    <w:tbl>
      <w:tblPr>
        <w:tblW w:w="9701" w:type="dxa"/>
        <w:tblCellMar>
          <w:top w:w="15" w:type="dxa"/>
          <w:left w:w="15" w:type="dxa"/>
          <w:bottom w:w="15" w:type="dxa"/>
          <w:right w:w="15" w:type="dxa"/>
        </w:tblCellMar>
        <w:tblLook w:val="04A0" w:firstRow="1" w:lastRow="0" w:firstColumn="1" w:lastColumn="0" w:noHBand="0" w:noVBand="1"/>
      </w:tblPr>
      <w:tblGrid>
        <w:gridCol w:w="2629"/>
        <w:gridCol w:w="3038"/>
        <w:gridCol w:w="4034"/>
      </w:tblGrid>
      <w:tr w:rsidR="00712EB8" w14:paraId="5BF79AC6" w14:textId="77777777" w:rsidTr="004B65DC">
        <w:trPr>
          <w:trHeight w:val="610"/>
        </w:trPr>
        <w:tc>
          <w:tcPr>
            <w:tcW w:w="0" w:type="auto"/>
            <w:vAlign w:val="center"/>
            <w:hideMark/>
          </w:tcPr>
          <w:p w14:paraId="1A139574" w14:textId="77777777" w:rsidR="00712EB8" w:rsidRDefault="00712EB8">
            <w:pPr>
              <w:rPr>
                <w:rFonts w:ascii="Times New Roman" w:hAnsi="Times New Roman" w:cs="Times New Roman"/>
                <w:color w:val="auto"/>
              </w:rPr>
            </w:pPr>
            <w:r>
              <w:rPr>
                <w:rStyle w:val="Strong"/>
              </w:rPr>
              <w:t>I saw or heard…</w:t>
            </w:r>
          </w:p>
        </w:tc>
        <w:tc>
          <w:tcPr>
            <w:tcW w:w="0" w:type="auto"/>
            <w:vAlign w:val="center"/>
            <w:hideMark/>
          </w:tcPr>
          <w:p w14:paraId="7C59447A" w14:textId="77777777" w:rsidR="00712EB8" w:rsidRDefault="00712EB8">
            <w:r>
              <w:rPr>
                <w:rStyle w:val="Strong"/>
              </w:rPr>
              <w:t>Tone </w:t>
            </w:r>
            <w:r>
              <w:rPr>
                <w:rStyle w:val="Emphasis"/>
                <w:b/>
                <w:bCs/>
              </w:rPr>
              <w:t>(This made them sound/seem…)</w:t>
            </w:r>
          </w:p>
        </w:tc>
        <w:tc>
          <w:tcPr>
            <w:tcW w:w="0" w:type="auto"/>
            <w:vAlign w:val="center"/>
            <w:hideMark/>
          </w:tcPr>
          <w:p w14:paraId="07A4E526" w14:textId="75EBB61F" w:rsidR="00712EB8" w:rsidRDefault="004B65DC">
            <w:r>
              <w:rPr>
                <w:rStyle w:val="Strong"/>
              </w:rPr>
              <w:t xml:space="preserve">  </w:t>
            </w:r>
            <w:r w:rsidR="00712EB8">
              <w:rPr>
                <w:rStyle w:val="Strong"/>
              </w:rPr>
              <w:t>This made me feel/think…</w:t>
            </w:r>
          </w:p>
        </w:tc>
      </w:tr>
      <w:tr w:rsidR="00712EB8" w14:paraId="0D9F719F" w14:textId="77777777" w:rsidTr="004B65DC">
        <w:trPr>
          <w:trHeight w:val="294"/>
        </w:trPr>
        <w:tc>
          <w:tcPr>
            <w:tcW w:w="0" w:type="auto"/>
            <w:shd w:val="clear" w:color="auto" w:fill="F2F2F2"/>
            <w:vAlign w:val="center"/>
            <w:hideMark/>
          </w:tcPr>
          <w:p w14:paraId="44F99212" w14:textId="77777777" w:rsidR="00712EB8" w:rsidRDefault="00712EB8" w:rsidP="004B65DC">
            <w:pPr>
              <w:jc w:val="left"/>
            </w:pPr>
            <w:r>
              <w:rPr>
                <w:rStyle w:val="Emphasis"/>
              </w:rPr>
              <w:t>The hottest of all was 2005</w:t>
            </w:r>
          </w:p>
        </w:tc>
        <w:tc>
          <w:tcPr>
            <w:tcW w:w="0" w:type="auto"/>
            <w:shd w:val="clear" w:color="auto" w:fill="F2F2F2"/>
            <w:vAlign w:val="center"/>
            <w:hideMark/>
          </w:tcPr>
          <w:p w14:paraId="12B56C63" w14:textId="77777777" w:rsidR="004B65DC" w:rsidRDefault="00712EB8" w:rsidP="004B65DC">
            <w:pPr>
              <w:jc w:val="left"/>
            </w:pPr>
            <w:r>
              <w:t xml:space="preserve">Concerned, </w:t>
            </w:r>
          </w:p>
          <w:p w14:paraId="356584D9" w14:textId="25ED1117" w:rsidR="00712EB8" w:rsidRDefault="00712EB8" w:rsidP="004B65DC">
            <w:pPr>
              <w:jc w:val="left"/>
            </w:pPr>
            <w:r>
              <w:t>pessimistic</w:t>
            </w:r>
          </w:p>
        </w:tc>
        <w:tc>
          <w:tcPr>
            <w:tcW w:w="0" w:type="auto"/>
            <w:shd w:val="clear" w:color="auto" w:fill="F2F2F2"/>
            <w:vAlign w:val="center"/>
            <w:hideMark/>
          </w:tcPr>
          <w:p w14:paraId="12A6372D" w14:textId="213B4AAC" w:rsidR="00712EB8" w:rsidRDefault="004B65DC" w:rsidP="004B65DC">
            <w:pPr>
              <w:jc w:val="left"/>
            </w:pPr>
            <w:r>
              <w:t xml:space="preserve"> </w:t>
            </w:r>
            <w:r w:rsidR="00712EB8">
              <w:t>Scared that it will get hotter</w:t>
            </w:r>
          </w:p>
        </w:tc>
      </w:tr>
      <w:tr w:rsidR="00712EB8" w14:paraId="585AE393" w14:textId="77777777" w:rsidTr="004B65DC">
        <w:trPr>
          <w:trHeight w:val="633"/>
        </w:trPr>
        <w:tc>
          <w:tcPr>
            <w:tcW w:w="0" w:type="auto"/>
            <w:vAlign w:val="center"/>
            <w:hideMark/>
          </w:tcPr>
          <w:p w14:paraId="38D6A40C" w14:textId="77777777" w:rsidR="00712EB8" w:rsidRDefault="00712EB8" w:rsidP="004B65DC">
            <w:pPr>
              <w:jc w:val="left"/>
            </w:pPr>
            <w:r>
              <w:rPr>
                <w:rStyle w:val="Emphasis"/>
              </w:rPr>
              <w:t>There will be no more snows of Kilimanjaro</w:t>
            </w:r>
          </w:p>
        </w:tc>
        <w:tc>
          <w:tcPr>
            <w:tcW w:w="0" w:type="auto"/>
            <w:vAlign w:val="center"/>
            <w:hideMark/>
          </w:tcPr>
          <w:p w14:paraId="435EC65F" w14:textId="77777777" w:rsidR="004B65DC" w:rsidRDefault="00712EB8" w:rsidP="004B65DC">
            <w:pPr>
              <w:jc w:val="left"/>
            </w:pPr>
            <w:r>
              <w:t xml:space="preserve">Negative, certain, </w:t>
            </w:r>
          </w:p>
          <w:p w14:paraId="1D603E8C" w14:textId="7AAC69AB" w:rsidR="00712EB8" w:rsidRDefault="00712EB8" w:rsidP="004B65DC">
            <w:pPr>
              <w:jc w:val="left"/>
            </w:pPr>
            <w:r>
              <w:t>final</w:t>
            </w:r>
          </w:p>
        </w:tc>
        <w:tc>
          <w:tcPr>
            <w:tcW w:w="0" w:type="auto"/>
            <w:vAlign w:val="center"/>
            <w:hideMark/>
          </w:tcPr>
          <w:p w14:paraId="104C40B4" w14:textId="77777777" w:rsidR="00712EB8" w:rsidRDefault="00712EB8" w:rsidP="004B65DC">
            <w:pPr>
              <w:jc w:val="left"/>
            </w:pPr>
            <w:r>
              <w:t>That the negative effects of climate change are certain and inescapable</w:t>
            </w:r>
          </w:p>
        </w:tc>
      </w:tr>
    </w:tbl>
    <w:p w14:paraId="67D4C788" w14:textId="4B002A32" w:rsidR="004B65DC"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 </w:t>
      </w:r>
      <w:r>
        <w:rPr>
          <w:rFonts w:ascii="Arial" w:hAnsi="Arial" w:cs="Arial"/>
          <w:color w:val="000000"/>
          <w:sz w:val="21"/>
          <w:szCs w:val="21"/>
        </w:rPr>
        <w:t>Now show the trailer for the documentary; 2040. Ask students to pay attention to the tone and images or words that convey that tone, again recording their responses on the Student Worksheet. Some suggested answers are below.</w:t>
      </w:r>
    </w:p>
    <w:p w14:paraId="0D3A16B6" w14:textId="77777777" w:rsidR="004B65DC" w:rsidRDefault="004B65DC" w:rsidP="004B65DC">
      <w:pPr>
        <w:pStyle w:val="NormalWeb"/>
        <w:shd w:val="clear" w:color="auto" w:fill="FFFFFF"/>
        <w:rPr>
          <w:rStyle w:val="Strong"/>
          <w:rFonts w:ascii="Arial" w:hAnsi="Arial" w:cs="Arial"/>
          <w:color w:val="000000"/>
          <w:sz w:val="21"/>
          <w:szCs w:val="21"/>
        </w:rPr>
      </w:pPr>
      <w:r>
        <w:rPr>
          <w:rStyle w:val="Strong"/>
          <w:rFonts w:ascii="Arial" w:hAnsi="Arial" w:cs="Arial"/>
          <w:color w:val="000000"/>
          <w:sz w:val="21"/>
          <w:szCs w:val="21"/>
        </w:rPr>
        <w:t>Watch the 2040 trailer: </w:t>
      </w:r>
    </w:p>
    <w:p w14:paraId="0885ECCF" w14:textId="77777777" w:rsidR="004B65DC" w:rsidRDefault="004B65DC" w:rsidP="004B65DC">
      <w:pPr>
        <w:pStyle w:val="NormalWeb"/>
        <w:shd w:val="clear" w:color="auto" w:fill="FFFFFF"/>
        <w:rPr>
          <w:rFonts w:ascii="Arial" w:hAnsi="Arial" w:cs="Arial"/>
          <w:color w:val="000000"/>
          <w:sz w:val="21"/>
          <w:szCs w:val="21"/>
        </w:rPr>
      </w:pPr>
      <w:r>
        <w:rPr>
          <w:rFonts w:ascii="Arial" w:hAnsi="Arial" w:cs="Arial"/>
          <w:noProof/>
          <w:color w:val="000000"/>
          <w:sz w:val="21"/>
          <w:szCs w:val="21"/>
        </w:rPr>
        <w:drawing>
          <wp:inline distT="0" distB="0" distL="0" distR="0" wp14:anchorId="199B9AF7" wp14:editId="0194B460">
            <wp:extent cx="3735421" cy="2134697"/>
            <wp:effectExtent l="0" t="0" r="0" b="0"/>
            <wp:docPr id="11" name="Picture 1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3740089" cy="2137365"/>
                    </a:xfrm>
                    <a:prstGeom prst="rect">
                      <a:avLst/>
                    </a:prstGeom>
                  </pic:spPr>
                </pic:pic>
              </a:graphicData>
            </a:graphic>
          </wp:inline>
        </w:drawing>
      </w:r>
    </w:p>
    <w:p w14:paraId="14DA6684" w14:textId="77777777" w:rsidR="004B65DC" w:rsidRDefault="00405329" w:rsidP="004B65DC">
      <w:pPr>
        <w:pStyle w:val="NormalWeb"/>
        <w:shd w:val="clear" w:color="auto" w:fill="FFFFFF"/>
        <w:rPr>
          <w:rFonts w:ascii="Arial" w:hAnsi="Arial" w:cs="Arial"/>
          <w:color w:val="0070C0"/>
          <w:sz w:val="21"/>
          <w:szCs w:val="21"/>
        </w:rPr>
      </w:pPr>
      <w:hyperlink r:id="rId29" w:history="1">
        <w:r w:rsidR="004B65DC" w:rsidRPr="004B65DC">
          <w:rPr>
            <w:rStyle w:val="Hyperlink"/>
            <w:rFonts w:ascii="Arial" w:hAnsi="Arial" w:cs="Arial"/>
            <w:sz w:val="21"/>
            <w:szCs w:val="21"/>
          </w:rPr>
          <w:t>2040 Official Trailer</w:t>
        </w:r>
      </w:hyperlink>
      <w:r w:rsidR="004B65DC" w:rsidRPr="004B65DC">
        <w:rPr>
          <w:rFonts w:ascii="Arial" w:hAnsi="Arial" w:cs="Arial"/>
          <w:color w:val="000000"/>
          <w:sz w:val="21"/>
          <w:szCs w:val="21"/>
        </w:rPr>
        <w:t xml:space="preserve"> </w:t>
      </w:r>
      <w:r w:rsidR="004B65DC">
        <w:rPr>
          <w:rFonts w:ascii="Arial" w:hAnsi="Arial" w:cs="Arial"/>
          <w:color w:val="000000"/>
          <w:sz w:val="21"/>
          <w:szCs w:val="21"/>
        </w:rPr>
        <w:t>(</w:t>
      </w:r>
      <w:hyperlink r:id="rId30" w:history="1">
        <w:r w:rsidR="004B65DC" w:rsidRPr="00880046">
          <w:rPr>
            <w:rStyle w:val="Hyperlink"/>
            <w:rFonts w:ascii="Arial" w:hAnsi="Arial" w:cs="Arial"/>
            <w:color w:val="0070C0"/>
            <w:sz w:val="21"/>
            <w:szCs w:val="21"/>
          </w:rPr>
          <w:t>https://youtu.be/sR51ZDNSRFQ</w:t>
        </w:r>
      </w:hyperlink>
      <w:r w:rsidR="004B65DC">
        <w:rPr>
          <w:rFonts w:ascii="Arial" w:hAnsi="Arial" w:cs="Arial"/>
          <w:color w:val="0070C0"/>
          <w:sz w:val="21"/>
          <w:szCs w:val="21"/>
        </w:rPr>
        <w:t>)</w:t>
      </w:r>
    </w:p>
    <w:p w14:paraId="7D38F5C9" w14:textId="77777777" w:rsidR="004B65DC" w:rsidRDefault="004B65DC" w:rsidP="00712EB8">
      <w:pPr>
        <w:pStyle w:val="NormalWeb"/>
        <w:shd w:val="clear" w:color="auto" w:fill="FFFFFF"/>
        <w:rPr>
          <w:rFonts w:ascii="Arial" w:hAnsi="Arial" w:cs="Arial"/>
          <w:color w:val="000000"/>
          <w:sz w:val="21"/>
          <w:szCs w:val="21"/>
        </w:rPr>
      </w:pPr>
    </w:p>
    <w:p w14:paraId="230472CC" w14:textId="5D0B6475" w:rsidR="00712EB8" w:rsidRDefault="00712EB8" w:rsidP="004B65DC">
      <w:pPr>
        <w:rPr>
          <w:rFonts w:ascii="Times New Roman" w:hAnsi="Times New Roman" w:cs="Times New Roman"/>
          <w:color w:val="auto"/>
        </w:rPr>
      </w:pPr>
    </w:p>
    <w:p w14:paraId="1919C6C2" w14:textId="263FE744" w:rsidR="004B65DC" w:rsidRDefault="004B65DC" w:rsidP="004B65DC">
      <w:pPr>
        <w:rPr>
          <w:rFonts w:ascii="Times New Roman" w:hAnsi="Times New Roman" w:cs="Times New Roman"/>
          <w:color w:val="auto"/>
        </w:rPr>
      </w:pPr>
    </w:p>
    <w:p w14:paraId="7C97F4F0" w14:textId="77777777" w:rsidR="004B65DC" w:rsidRPr="004B65DC" w:rsidRDefault="004B65DC" w:rsidP="004B65DC">
      <w:pPr>
        <w:rPr>
          <w:rFonts w:ascii="Times New Roman" w:hAnsi="Times New Roman" w:cs="Times New Roman"/>
          <w:color w:val="auto"/>
        </w:rPr>
      </w:pPr>
    </w:p>
    <w:tbl>
      <w:tblPr>
        <w:tblW w:w="9602" w:type="dxa"/>
        <w:tblCellMar>
          <w:top w:w="15" w:type="dxa"/>
          <w:left w:w="15" w:type="dxa"/>
          <w:bottom w:w="15" w:type="dxa"/>
          <w:right w:w="15" w:type="dxa"/>
        </w:tblCellMar>
        <w:tblLook w:val="04A0" w:firstRow="1" w:lastRow="0" w:firstColumn="1" w:lastColumn="0" w:noHBand="0" w:noVBand="1"/>
      </w:tblPr>
      <w:tblGrid>
        <w:gridCol w:w="3433"/>
        <w:gridCol w:w="3179"/>
        <w:gridCol w:w="2990"/>
      </w:tblGrid>
      <w:tr w:rsidR="00712EB8" w14:paraId="49EC1AE5" w14:textId="77777777" w:rsidTr="004B65DC">
        <w:trPr>
          <w:trHeight w:val="557"/>
        </w:trPr>
        <w:tc>
          <w:tcPr>
            <w:tcW w:w="0" w:type="auto"/>
            <w:vAlign w:val="center"/>
            <w:hideMark/>
          </w:tcPr>
          <w:p w14:paraId="7CB4B02E" w14:textId="77777777" w:rsidR="00712EB8" w:rsidRDefault="00712EB8" w:rsidP="004B65DC">
            <w:pPr>
              <w:jc w:val="left"/>
              <w:rPr>
                <w:rFonts w:ascii="Times New Roman" w:hAnsi="Times New Roman" w:cs="Times New Roman"/>
                <w:color w:val="auto"/>
              </w:rPr>
            </w:pPr>
            <w:r>
              <w:rPr>
                <w:rStyle w:val="Strong"/>
              </w:rPr>
              <w:t>I saw or heard…</w:t>
            </w:r>
          </w:p>
        </w:tc>
        <w:tc>
          <w:tcPr>
            <w:tcW w:w="0" w:type="auto"/>
            <w:vAlign w:val="center"/>
            <w:hideMark/>
          </w:tcPr>
          <w:p w14:paraId="3AD7DE21" w14:textId="77777777" w:rsidR="00712EB8" w:rsidRDefault="00712EB8" w:rsidP="004B65DC">
            <w:pPr>
              <w:jc w:val="left"/>
            </w:pPr>
            <w:r>
              <w:rPr>
                <w:rStyle w:val="Strong"/>
              </w:rPr>
              <w:t>Tone </w:t>
            </w:r>
            <w:r>
              <w:rPr>
                <w:rStyle w:val="Emphasis"/>
                <w:b/>
                <w:bCs/>
              </w:rPr>
              <w:t>(This made them sound/</w:t>
            </w:r>
            <w:proofErr w:type="gramStart"/>
            <w:r>
              <w:rPr>
                <w:rStyle w:val="Emphasis"/>
                <w:b/>
                <w:bCs/>
              </w:rPr>
              <w:t>seem..</w:t>
            </w:r>
            <w:proofErr w:type="gramEnd"/>
            <w:r>
              <w:rPr>
                <w:rStyle w:val="Emphasis"/>
                <w:b/>
                <w:bCs/>
              </w:rPr>
              <w:t>)</w:t>
            </w:r>
          </w:p>
        </w:tc>
        <w:tc>
          <w:tcPr>
            <w:tcW w:w="0" w:type="auto"/>
            <w:vAlign w:val="center"/>
            <w:hideMark/>
          </w:tcPr>
          <w:p w14:paraId="067176ED" w14:textId="77777777" w:rsidR="00712EB8" w:rsidRDefault="00712EB8" w:rsidP="004B65DC">
            <w:pPr>
              <w:jc w:val="left"/>
            </w:pPr>
            <w:r>
              <w:rPr>
                <w:rStyle w:val="Strong"/>
              </w:rPr>
              <w:t>This made me feel/think…</w:t>
            </w:r>
          </w:p>
        </w:tc>
      </w:tr>
      <w:tr w:rsidR="00712EB8" w14:paraId="113BE2EA" w14:textId="77777777" w:rsidTr="004B65DC">
        <w:trPr>
          <w:trHeight w:val="544"/>
        </w:trPr>
        <w:tc>
          <w:tcPr>
            <w:tcW w:w="0" w:type="auto"/>
            <w:shd w:val="clear" w:color="auto" w:fill="F2F2F2"/>
            <w:vAlign w:val="center"/>
            <w:hideMark/>
          </w:tcPr>
          <w:p w14:paraId="01D090E5" w14:textId="77777777" w:rsidR="00712EB8" w:rsidRDefault="00712EB8" w:rsidP="004B65DC">
            <w:pPr>
              <w:jc w:val="left"/>
            </w:pPr>
            <w:r>
              <w:rPr>
                <w:rStyle w:val="Emphasis"/>
              </w:rPr>
              <w:lastRenderedPageBreak/>
              <w:t>Huge wind turbines with beautiful green background</w:t>
            </w:r>
          </w:p>
        </w:tc>
        <w:tc>
          <w:tcPr>
            <w:tcW w:w="0" w:type="auto"/>
            <w:shd w:val="clear" w:color="auto" w:fill="F2F2F2"/>
            <w:vAlign w:val="center"/>
            <w:hideMark/>
          </w:tcPr>
          <w:p w14:paraId="39536288" w14:textId="77777777" w:rsidR="00712EB8" w:rsidRDefault="00712EB8" w:rsidP="004B65DC">
            <w:pPr>
              <w:jc w:val="left"/>
            </w:pPr>
            <w:r>
              <w:t>Positive</w:t>
            </w:r>
          </w:p>
        </w:tc>
        <w:tc>
          <w:tcPr>
            <w:tcW w:w="0" w:type="auto"/>
            <w:shd w:val="clear" w:color="auto" w:fill="F2F2F2"/>
            <w:vAlign w:val="center"/>
            <w:hideMark/>
          </w:tcPr>
          <w:p w14:paraId="4EF7BDDF" w14:textId="77777777" w:rsidR="00712EB8" w:rsidRDefault="00712EB8" w:rsidP="004B65DC">
            <w:pPr>
              <w:jc w:val="left"/>
            </w:pPr>
            <w:r>
              <w:t>That the future could look like that</w:t>
            </w:r>
          </w:p>
        </w:tc>
      </w:tr>
      <w:tr w:rsidR="00712EB8" w14:paraId="1F795FF4" w14:textId="77777777" w:rsidTr="004B65DC">
        <w:trPr>
          <w:trHeight w:val="557"/>
        </w:trPr>
        <w:tc>
          <w:tcPr>
            <w:tcW w:w="0" w:type="auto"/>
            <w:vAlign w:val="center"/>
            <w:hideMark/>
          </w:tcPr>
          <w:p w14:paraId="417CE8C0" w14:textId="77777777" w:rsidR="00712EB8" w:rsidRDefault="00712EB8" w:rsidP="004B65DC">
            <w:pPr>
              <w:jc w:val="left"/>
            </w:pPr>
            <w:r>
              <w:rPr>
                <w:rStyle w:val="Emphasis"/>
              </w:rPr>
              <w:t>A man said ‘this is bringing people together’</w:t>
            </w:r>
          </w:p>
        </w:tc>
        <w:tc>
          <w:tcPr>
            <w:tcW w:w="0" w:type="auto"/>
            <w:vAlign w:val="center"/>
            <w:hideMark/>
          </w:tcPr>
          <w:p w14:paraId="6FF9DB00" w14:textId="77777777" w:rsidR="00712EB8" w:rsidRDefault="00712EB8" w:rsidP="004B65DC">
            <w:pPr>
              <w:jc w:val="left"/>
            </w:pPr>
            <w:r>
              <w:t>Optimistic, certain</w:t>
            </w:r>
          </w:p>
        </w:tc>
        <w:tc>
          <w:tcPr>
            <w:tcW w:w="0" w:type="auto"/>
            <w:vAlign w:val="center"/>
            <w:hideMark/>
          </w:tcPr>
          <w:p w14:paraId="5F537341" w14:textId="77777777" w:rsidR="00712EB8" w:rsidRDefault="00712EB8" w:rsidP="004B65DC">
            <w:pPr>
              <w:jc w:val="left"/>
            </w:pPr>
            <w:r>
              <w:t>That there are positive solutions that exist</w:t>
            </w:r>
          </w:p>
        </w:tc>
      </w:tr>
    </w:tbl>
    <w:p w14:paraId="0E62D73B"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xml:space="preserve"> Once complete, invite students to reflect on the two clips they watched and to participate in the ‘Think, Pair and Share’ activity on their Student Worksheet. Ask them to start by writing down their own answers to the following </w:t>
      </w:r>
      <w:proofErr w:type="gramStart"/>
      <w:r>
        <w:rPr>
          <w:rFonts w:ascii="Arial" w:hAnsi="Arial" w:cs="Arial"/>
          <w:color w:val="000000"/>
          <w:sz w:val="21"/>
          <w:szCs w:val="21"/>
        </w:rPr>
        <w:t>questions;</w:t>
      </w:r>
      <w:proofErr w:type="gramEnd"/>
      <w:r>
        <w:rPr>
          <w:rFonts w:ascii="Arial" w:hAnsi="Arial" w:cs="Arial"/>
          <w:color w:val="000000"/>
          <w:sz w:val="21"/>
          <w:szCs w:val="21"/>
        </w:rPr>
        <w:t xml:space="preserve"> then they can discuss their answers and record any new ideas raised in discussion with their partner:</w:t>
      </w:r>
    </w:p>
    <w:p w14:paraId="00E79FC5"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words and images created a more negative tone?</w:t>
      </w:r>
    </w:p>
    <w:p w14:paraId="50E8F7EC"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words and images created a more positive tone?</w:t>
      </w:r>
    </w:p>
    <w:p w14:paraId="147BEAC9"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the benefits and drawbacks of a negative tone?</w:t>
      </w:r>
    </w:p>
    <w:p w14:paraId="70EADBFC"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are the benefits and drawbacks of a positive tone?</w:t>
      </w:r>
    </w:p>
    <w:p w14:paraId="7D0650DF"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tone do you feel are more commonly used in the media? Why?</w:t>
      </w:r>
    </w:p>
    <w:p w14:paraId="765984CD" w14:textId="77777777" w:rsidR="00712EB8" w:rsidRDefault="00712EB8" w:rsidP="00712EB8">
      <w:pPr>
        <w:numPr>
          <w:ilvl w:val="0"/>
          <w:numId w:val="4"/>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types of tone do you think should be used more often?</w:t>
      </w:r>
    </w:p>
    <w:p w14:paraId="6348AE2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 xml:space="preserve">Once students have had a chance to share with their partners, invite them to share their answers with the class. To shorten the </w:t>
      </w:r>
      <w:proofErr w:type="gramStart"/>
      <w:r>
        <w:rPr>
          <w:rFonts w:ascii="Arial" w:hAnsi="Arial" w:cs="Arial"/>
          <w:color w:val="000000"/>
          <w:sz w:val="21"/>
          <w:szCs w:val="21"/>
        </w:rPr>
        <w:t>discussion</w:t>
      </w:r>
      <w:proofErr w:type="gramEnd"/>
      <w:r>
        <w:rPr>
          <w:rFonts w:ascii="Arial" w:hAnsi="Arial" w:cs="Arial"/>
          <w:color w:val="000000"/>
          <w:sz w:val="21"/>
          <w:szCs w:val="21"/>
        </w:rPr>
        <w:t xml:space="preserve"> you could simply ask for:</w:t>
      </w:r>
    </w:p>
    <w:p w14:paraId="764EB801" w14:textId="77777777" w:rsidR="00712EB8" w:rsidRDefault="00712EB8" w:rsidP="00712EB8">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Areas they disagreed on</w:t>
      </w:r>
    </w:p>
    <w:p w14:paraId="44F5FF64" w14:textId="77777777" w:rsidR="00712EB8" w:rsidRDefault="00712EB8" w:rsidP="00712EB8">
      <w:pPr>
        <w:numPr>
          <w:ilvl w:val="0"/>
          <w:numId w:val="5"/>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Areas they agreed on</w:t>
      </w:r>
    </w:p>
    <w:p w14:paraId="2C537114" w14:textId="77777777" w:rsidR="00712EB8" w:rsidRDefault="00712EB8" w:rsidP="00712EB8">
      <w:pPr>
        <w:pStyle w:val="Heading3"/>
        <w:shd w:val="clear" w:color="auto" w:fill="FFFFFF"/>
        <w:spacing w:before="300" w:after="300" w:line="288" w:lineRule="atLeast"/>
        <w:rPr>
          <w:rFonts w:ascii="Arial" w:hAnsi="Arial" w:cs="Arial"/>
          <w:color w:val="0A0A0A"/>
          <w:sz w:val="53"/>
          <w:szCs w:val="53"/>
        </w:rPr>
      </w:pPr>
      <w:r>
        <w:rPr>
          <w:rFonts w:ascii="Arial" w:hAnsi="Arial" w:cs="Arial"/>
          <w:b/>
          <w:bCs/>
          <w:color w:val="0A0A0A"/>
          <w:sz w:val="53"/>
          <w:szCs w:val="53"/>
        </w:rPr>
        <w:t>Part C: Testing out Tone</w:t>
      </w:r>
    </w:p>
    <w:p w14:paraId="1825C643"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1. </w:t>
      </w:r>
      <w:r>
        <w:rPr>
          <w:rFonts w:ascii="Arial" w:hAnsi="Arial" w:cs="Arial"/>
          <w:color w:val="000000"/>
          <w:sz w:val="21"/>
          <w:szCs w:val="21"/>
        </w:rPr>
        <w:t>Allocate small groups or ask students to form their own small groups. Tell students that as a team, they need to create messages about climate change to be used in their school. They should create three diverse options that convey different tones for each (if they need further support, you could prompt students to have specific tones such as hopeful, anxious etc.). </w:t>
      </w:r>
    </w:p>
    <w:p w14:paraId="7C33C271"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first step is for teams to collaboratively brainstorm what the tones and messages will be, before selecting three to pursue.</w:t>
      </w:r>
    </w:p>
    <w:p w14:paraId="68B75B8A"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Then they can write short messages that elaborate on each of their three ‘main messages’, maintaining the tone they planned for each. They can complete this using the table like the one below available on the Student Worksheet:</w:t>
      </w:r>
    </w:p>
    <w:tbl>
      <w:tblPr>
        <w:tblW w:w="9747" w:type="dxa"/>
        <w:tblCellMar>
          <w:top w:w="15" w:type="dxa"/>
          <w:left w:w="15" w:type="dxa"/>
          <w:bottom w:w="15" w:type="dxa"/>
          <w:right w:w="15" w:type="dxa"/>
        </w:tblCellMar>
        <w:tblLook w:val="04A0" w:firstRow="1" w:lastRow="0" w:firstColumn="1" w:lastColumn="0" w:noHBand="0" w:noVBand="1"/>
      </w:tblPr>
      <w:tblGrid>
        <w:gridCol w:w="1062"/>
        <w:gridCol w:w="1851"/>
        <w:gridCol w:w="6834"/>
      </w:tblGrid>
      <w:tr w:rsidR="00712EB8" w14:paraId="0D106F51" w14:textId="77777777" w:rsidTr="004B65DC">
        <w:trPr>
          <w:trHeight w:val="965"/>
        </w:trPr>
        <w:tc>
          <w:tcPr>
            <w:tcW w:w="0" w:type="auto"/>
            <w:vAlign w:val="center"/>
            <w:hideMark/>
          </w:tcPr>
          <w:p w14:paraId="5D3FABF3" w14:textId="77777777" w:rsidR="00712EB8" w:rsidRDefault="00712EB8">
            <w:pPr>
              <w:rPr>
                <w:rFonts w:ascii="Times New Roman" w:hAnsi="Times New Roman" w:cs="Times New Roman"/>
                <w:color w:val="auto"/>
              </w:rPr>
            </w:pPr>
            <w:r>
              <w:t> </w:t>
            </w:r>
          </w:p>
        </w:tc>
        <w:tc>
          <w:tcPr>
            <w:tcW w:w="0" w:type="auto"/>
            <w:vAlign w:val="center"/>
            <w:hideMark/>
          </w:tcPr>
          <w:p w14:paraId="6EB47BEA" w14:textId="77777777" w:rsidR="00712EB8" w:rsidRDefault="00712EB8">
            <w:r>
              <w:rPr>
                <w:rStyle w:val="Strong"/>
              </w:rPr>
              <w:t>Intended Tone </w:t>
            </w:r>
          </w:p>
        </w:tc>
        <w:tc>
          <w:tcPr>
            <w:tcW w:w="0" w:type="auto"/>
            <w:vAlign w:val="center"/>
            <w:hideMark/>
          </w:tcPr>
          <w:p w14:paraId="1D02BCC4" w14:textId="77777777" w:rsidR="00712EB8" w:rsidRDefault="00712EB8">
            <w:r>
              <w:rPr>
                <w:rStyle w:val="Strong"/>
              </w:rPr>
              <w:t>Main Message</w:t>
            </w:r>
          </w:p>
        </w:tc>
      </w:tr>
      <w:tr w:rsidR="00712EB8" w14:paraId="1D0460AC" w14:textId="77777777" w:rsidTr="004B65DC">
        <w:trPr>
          <w:trHeight w:val="965"/>
        </w:trPr>
        <w:tc>
          <w:tcPr>
            <w:tcW w:w="0" w:type="auto"/>
            <w:shd w:val="clear" w:color="auto" w:fill="F2F2F2"/>
            <w:vAlign w:val="center"/>
            <w:hideMark/>
          </w:tcPr>
          <w:p w14:paraId="4A8B2E2C" w14:textId="77777777" w:rsidR="00712EB8" w:rsidRDefault="00712EB8">
            <w:r>
              <w:rPr>
                <w:rStyle w:val="Strong"/>
              </w:rPr>
              <w:lastRenderedPageBreak/>
              <w:t>Example</w:t>
            </w:r>
          </w:p>
        </w:tc>
        <w:tc>
          <w:tcPr>
            <w:tcW w:w="0" w:type="auto"/>
            <w:shd w:val="clear" w:color="auto" w:fill="F2F2F2"/>
            <w:vAlign w:val="center"/>
            <w:hideMark/>
          </w:tcPr>
          <w:p w14:paraId="58772D38" w14:textId="4248F487" w:rsidR="00712EB8" w:rsidRDefault="004B65DC" w:rsidP="004B65DC">
            <w:pPr>
              <w:jc w:val="left"/>
            </w:pPr>
            <w:r>
              <w:rPr>
                <w:rStyle w:val="Emphasis"/>
              </w:rPr>
              <w:t xml:space="preserve">  </w:t>
            </w:r>
            <w:r w:rsidR="00712EB8">
              <w:rPr>
                <w:rStyle w:val="Emphasis"/>
              </w:rPr>
              <w:t>Angry</w:t>
            </w:r>
          </w:p>
        </w:tc>
        <w:tc>
          <w:tcPr>
            <w:tcW w:w="0" w:type="auto"/>
            <w:shd w:val="clear" w:color="auto" w:fill="F2F2F2"/>
            <w:vAlign w:val="center"/>
            <w:hideMark/>
          </w:tcPr>
          <w:p w14:paraId="6F0E9203" w14:textId="77777777" w:rsidR="00712EB8" w:rsidRDefault="00712EB8" w:rsidP="004B65DC">
            <w:pPr>
              <w:jc w:val="left"/>
            </w:pPr>
            <w:r>
              <w:rPr>
                <w:rStyle w:val="Emphasis"/>
              </w:rPr>
              <w:t xml:space="preserve">Adults are ruining the world that we </w:t>
            </w:r>
            <w:proofErr w:type="gramStart"/>
            <w:r>
              <w:rPr>
                <w:rStyle w:val="Emphasis"/>
              </w:rPr>
              <w:t>have to</w:t>
            </w:r>
            <w:proofErr w:type="gramEnd"/>
            <w:r>
              <w:rPr>
                <w:rStyle w:val="Emphasis"/>
              </w:rPr>
              <w:t xml:space="preserve"> grow up in. Act now!</w:t>
            </w:r>
          </w:p>
        </w:tc>
      </w:tr>
      <w:tr w:rsidR="00712EB8" w14:paraId="1592B72D" w14:textId="77777777" w:rsidTr="004B65DC">
        <w:trPr>
          <w:trHeight w:val="965"/>
        </w:trPr>
        <w:tc>
          <w:tcPr>
            <w:tcW w:w="0" w:type="auto"/>
            <w:vAlign w:val="center"/>
            <w:hideMark/>
          </w:tcPr>
          <w:p w14:paraId="4BFD6965" w14:textId="77777777" w:rsidR="00712EB8" w:rsidRDefault="00712EB8">
            <w:r>
              <w:rPr>
                <w:rStyle w:val="Strong"/>
              </w:rPr>
              <w:t>One </w:t>
            </w:r>
          </w:p>
        </w:tc>
        <w:tc>
          <w:tcPr>
            <w:tcW w:w="0" w:type="auto"/>
            <w:vAlign w:val="center"/>
            <w:hideMark/>
          </w:tcPr>
          <w:p w14:paraId="53C12966" w14:textId="77777777" w:rsidR="00712EB8" w:rsidRDefault="00712EB8">
            <w:r>
              <w:t> </w:t>
            </w:r>
          </w:p>
        </w:tc>
        <w:tc>
          <w:tcPr>
            <w:tcW w:w="0" w:type="auto"/>
            <w:vAlign w:val="center"/>
            <w:hideMark/>
          </w:tcPr>
          <w:p w14:paraId="345E0280" w14:textId="77777777" w:rsidR="00712EB8" w:rsidRDefault="00712EB8">
            <w:r>
              <w:t> </w:t>
            </w:r>
          </w:p>
        </w:tc>
      </w:tr>
      <w:tr w:rsidR="00712EB8" w14:paraId="0C189EC0" w14:textId="77777777" w:rsidTr="004B65DC">
        <w:trPr>
          <w:trHeight w:val="965"/>
        </w:trPr>
        <w:tc>
          <w:tcPr>
            <w:tcW w:w="0" w:type="auto"/>
            <w:shd w:val="clear" w:color="auto" w:fill="F2F2F2"/>
            <w:vAlign w:val="center"/>
            <w:hideMark/>
          </w:tcPr>
          <w:p w14:paraId="388A088C" w14:textId="77777777" w:rsidR="00712EB8" w:rsidRDefault="00712EB8">
            <w:r>
              <w:rPr>
                <w:rStyle w:val="Strong"/>
              </w:rPr>
              <w:t>Two</w:t>
            </w:r>
          </w:p>
        </w:tc>
        <w:tc>
          <w:tcPr>
            <w:tcW w:w="0" w:type="auto"/>
            <w:shd w:val="clear" w:color="auto" w:fill="F2F2F2"/>
            <w:vAlign w:val="center"/>
            <w:hideMark/>
          </w:tcPr>
          <w:p w14:paraId="2276BC7A" w14:textId="77777777" w:rsidR="00712EB8" w:rsidRDefault="00712EB8">
            <w:r>
              <w:t> </w:t>
            </w:r>
          </w:p>
        </w:tc>
        <w:tc>
          <w:tcPr>
            <w:tcW w:w="0" w:type="auto"/>
            <w:shd w:val="clear" w:color="auto" w:fill="F2F2F2"/>
            <w:vAlign w:val="center"/>
            <w:hideMark/>
          </w:tcPr>
          <w:p w14:paraId="40295116" w14:textId="77777777" w:rsidR="00712EB8" w:rsidRDefault="00712EB8">
            <w:r>
              <w:t> </w:t>
            </w:r>
          </w:p>
        </w:tc>
      </w:tr>
      <w:tr w:rsidR="00712EB8" w14:paraId="3E7DA543" w14:textId="77777777" w:rsidTr="004B65DC">
        <w:trPr>
          <w:trHeight w:val="965"/>
        </w:trPr>
        <w:tc>
          <w:tcPr>
            <w:tcW w:w="0" w:type="auto"/>
            <w:vAlign w:val="center"/>
            <w:hideMark/>
          </w:tcPr>
          <w:p w14:paraId="278ED27D" w14:textId="77777777" w:rsidR="00712EB8" w:rsidRDefault="00712EB8">
            <w:r>
              <w:rPr>
                <w:rStyle w:val="Strong"/>
              </w:rPr>
              <w:t>Three</w:t>
            </w:r>
          </w:p>
        </w:tc>
        <w:tc>
          <w:tcPr>
            <w:tcW w:w="0" w:type="auto"/>
            <w:vAlign w:val="center"/>
            <w:hideMark/>
          </w:tcPr>
          <w:p w14:paraId="2D2DDBBB" w14:textId="77777777" w:rsidR="00712EB8" w:rsidRDefault="00712EB8">
            <w:r>
              <w:t> </w:t>
            </w:r>
          </w:p>
        </w:tc>
        <w:tc>
          <w:tcPr>
            <w:tcW w:w="0" w:type="auto"/>
            <w:vAlign w:val="center"/>
            <w:hideMark/>
          </w:tcPr>
          <w:p w14:paraId="53535200" w14:textId="77777777" w:rsidR="00712EB8" w:rsidRDefault="00712EB8">
            <w:r>
              <w:t> </w:t>
            </w:r>
          </w:p>
        </w:tc>
      </w:tr>
    </w:tbl>
    <w:p w14:paraId="7539DE51"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2.</w:t>
      </w:r>
      <w:r>
        <w:rPr>
          <w:rFonts w:ascii="Arial" w:hAnsi="Arial" w:cs="Arial"/>
          <w:color w:val="000000"/>
          <w:sz w:val="21"/>
          <w:szCs w:val="21"/>
        </w:rPr>
        <w:t> After students have created their three short messages, they need to develop a survey to find out which message is most effective or engaging. They will be surveying members of their own class. You can use the strategy below, or you can have students use </w:t>
      </w:r>
      <w:hyperlink r:id="rId31" w:tgtFrame="_blank" w:history="1">
        <w:r>
          <w:rPr>
            <w:rStyle w:val="Hyperlink"/>
            <w:rFonts w:ascii="Arial" w:hAnsi="Arial" w:cs="Arial"/>
            <w:color w:val="1779BA"/>
            <w:sz w:val="21"/>
            <w:szCs w:val="21"/>
          </w:rPr>
          <w:t>Survey Monkey</w:t>
        </w:r>
      </w:hyperlink>
      <w:r>
        <w:rPr>
          <w:rFonts w:ascii="Arial" w:hAnsi="Arial" w:cs="Arial"/>
          <w:color w:val="000000"/>
          <w:sz w:val="21"/>
          <w:szCs w:val="21"/>
        </w:rPr>
        <w:t>, </w:t>
      </w:r>
      <w:hyperlink r:id="rId32" w:tgtFrame="_blank" w:history="1">
        <w:r>
          <w:rPr>
            <w:rStyle w:val="Hyperlink"/>
            <w:rFonts w:ascii="Arial" w:hAnsi="Arial" w:cs="Arial"/>
            <w:color w:val="1779BA"/>
            <w:sz w:val="21"/>
            <w:szCs w:val="21"/>
          </w:rPr>
          <w:t>Kahoot Survey</w:t>
        </w:r>
      </w:hyperlink>
      <w:r>
        <w:rPr>
          <w:rFonts w:ascii="Arial" w:hAnsi="Arial" w:cs="Arial"/>
          <w:color w:val="000000"/>
          <w:sz w:val="21"/>
          <w:szCs w:val="21"/>
        </w:rPr>
        <w:t> or </w:t>
      </w:r>
      <w:proofErr w:type="spellStart"/>
      <w:r>
        <w:rPr>
          <w:rFonts w:ascii="Arial" w:hAnsi="Arial" w:cs="Arial"/>
          <w:color w:val="000000"/>
          <w:sz w:val="21"/>
          <w:szCs w:val="21"/>
        </w:rPr>
        <w:fldChar w:fldCharType="begin"/>
      </w:r>
      <w:r>
        <w:rPr>
          <w:rFonts w:ascii="Arial" w:hAnsi="Arial" w:cs="Arial"/>
          <w:color w:val="000000"/>
          <w:sz w:val="21"/>
          <w:szCs w:val="21"/>
        </w:rPr>
        <w:instrText xml:space="preserve"> HYPERLINK "https://crowdsignal.com/" \t "_blank" </w:instrText>
      </w:r>
      <w:r>
        <w:rPr>
          <w:rFonts w:ascii="Arial" w:hAnsi="Arial" w:cs="Arial"/>
          <w:color w:val="000000"/>
          <w:sz w:val="21"/>
          <w:szCs w:val="21"/>
        </w:rPr>
        <w:fldChar w:fldCharType="separate"/>
      </w:r>
      <w:r>
        <w:rPr>
          <w:rStyle w:val="Hyperlink"/>
          <w:rFonts w:ascii="Arial" w:hAnsi="Arial" w:cs="Arial"/>
          <w:color w:val="1779BA"/>
          <w:sz w:val="21"/>
          <w:szCs w:val="21"/>
        </w:rPr>
        <w:t>Crowdsignal</w:t>
      </w:r>
      <w:proofErr w:type="spellEnd"/>
      <w:r>
        <w:rPr>
          <w:rFonts w:ascii="Arial" w:hAnsi="Arial" w:cs="Arial"/>
          <w:color w:val="000000"/>
          <w:sz w:val="21"/>
          <w:szCs w:val="21"/>
        </w:rPr>
        <w:fldChar w:fldCharType="end"/>
      </w:r>
      <w:r>
        <w:rPr>
          <w:rFonts w:ascii="Arial" w:hAnsi="Arial" w:cs="Arial"/>
          <w:color w:val="000000"/>
          <w:sz w:val="21"/>
          <w:szCs w:val="21"/>
        </w:rPr>
        <w:t> to collect their data.</w:t>
      </w:r>
    </w:p>
    <w:p w14:paraId="4812C79B"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Instruct each group to nominate a ‘data’ collector who will count votes and tally them on their worksheet. Each worksheet has a table like below:</w:t>
      </w:r>
    </w:p>
    <w:tbl>
      <w:tblPr>
        <w:tblW w:w="9855" w:type="dxa"/>
        <w:tblCellMar>
          <w:top w:w="15" w:type="dxa"/>
          <w:left w:w="15" w:type="dxa"/>
          <w:bottom w:w="15" w:type="dxa"/>
          <w:right w:w="15" w:type="dxa"/>
        </w:tblCellMar>
        <w:tblLook w:val="04A0" w:firstRow="1" w:lastRow="0" w:firstColumn="1" w:lastColumn="0" w:noHBand="0" w:noVBand="1"/>
      </w:tblPr>
      <w:tblGrid>
        <w:gridCol w:w="3815"/>
        <w:gridCol w:w="6040"/>
      </w:tblGrid>
      <w:tr w:rsidR="00712EB8" w14:paraId="4EB77E45" w14:textId="77777777" w:rsidTr="004B65DC">
        <w:trPr>
          <w:trHeight w:val="306"/>
        </w:trPr>
        <w:tc>
          <w:tcPr>
            <w:tcW w:w="0" w:type="auto"/>
            <w:vAlign w:val="center"/>
            <w:hideMark/>
          </w:tcPr>
          <w:p w14:paraId="13805AA8" w14:textId="77777777" w:rsidR="00712EB8" w:rsidRDefault="00712EB8">
            <w:pPr>
              <w:rPr>
                <w:rFonts w:ascii="Times New Roman" w:hAnsi="Times New Roman" w:cs="Times New Roman"/>
                <w:color w:val="auto"/>
              </w:rPr>
            </w:pPr>
            <w:r>
              <w:t> </w:t>
            </w:r>
          </w:p>
        </w:tc>
        <w:tc>
          <w:tcPr>
            <w:tcW w:w="0" w:type="auto"/>
            <w:vAlign w:val="center"/>
            <w:hideMark/>
          </w:tcPr>
          <w:p w14:paraId="3E228E3D" w14:textId="77777777" w:rsidR="00712EB8" w:rsidRDefault="00712EB8">
            <w:r>
              <w:rPr>
                <w:rStyle w:val="Strong"/>
              </w:rPr>
              <w:t>Votes for Most Effective</w:t>
            </w:r>
          </w:p>
        </w:tc>
      </w:tr>
      <w:tr w:rsidR="00712EB8" w14:paraId="0AF044E0" w14:textId="77777777" w:rsidTr="004B65DC">
        <w:trPr>
          <w:trHeight w:val="294"/>
        </w:trPr>
        <w:tc>
          <w:tcPr>
            <w:tcW w:w="0" w:type="auto"/>
            <w:shd w:val="clear" w:color="auto" w:fill="F2F2F2"/>
            <w:vAlign w:val="center"/>
            <w:hideMark/>
          </w:tcPr>
          <w:p w14:paraId="7073FB2C" w14:textId="77777777" w:rsidR="00712EB8" w:rsidRDefault="00712EB8">
            <w:r>
              <w:rPr>
                <w:rStyle w:val="Strong"/>
              </w:rPr>
              <w:t>Message One</w:t>
            </w:r>
          </w:p>
        </w:tc>
        <w:tc>
          <w:tcPr>
            <w:tcW w:w="0" w:type="auto"/>
            <w:shd w:val="clear" w:color="auto" w:fill="F2F2F2"/>
            <w:vAlign w:val="center"/>
            <w:hideMark/>
          </w:tcPr>
          <w:p w14:paraId="2C77CC95" w14:textId="77777777" w:rsidR="00712EB8" w:rsidRDefault="00712EB8">
            <w:r>
              <w:t> </w:t>
            </w:r>
          </w:p>
        </w:tc>
      </w:tr>
      <w:tr w:rsidR="00712EB8" w14:paraId="7DCB1FA7" w14:textId="77777777" w:rsidTr="004B65DC">
        <w:trPr>
          <w:trHeight w:val="306"/>
        </w:trPr>
        <w:tc>
          <w:tcPr>
            <w:tcW w:w="0" w:type="auto"/>
            <w:vAlign w:val="center"/>
            <w:hideMark/>
          </w:tcPr>
          <w:p w14:paraId="3E8F098F" w14:textId="77777777" w:rsidR="00712EB8" w:rsidRDefault="00712EB8">
            <w:r>
              <w:rPr>
                <w:rStyle w:val="Strong"/>
              </w:rPr>
              <w:t>Message Two</w:t>
            </w:r>
          </w:p>
        </w:tc>
        <w:tc>
          <w:tcPr>
            <w:tcW w:w="0" w:type="auto"/>
            <w:vAlign w:val="center"/>
            <w:hideMark/>
          </w:tcPr>
          <w:p w14:paraId="106E9808" w14:textId="77777777" w:rsidR="00712EB8" w:rsidRDefault="00712EB8">
            <w:r>
              <w:t> </w:t>
            </w:r>
          </w:p>
        </w:tc>
      </w:tr>
      <w:tr w:rsidR="00712EB8" w14:paraId="55BB96E8" w14:textId="77777777" w:rsidTr="004B65DC">
        <w:trPr>
          <w:trHeight w:val="306"/>
        </w:trPr>
        <w:tc>
          <w:tcPr>
            <w:tcW w:w="0" w:type="auto"/>
            <w:shd w:val="clear" w:color="auto" w:fill="F2F2F2"/>
            <w:vAlign w:val="center"/>
            <w:hideMark/>
          </w:tcPr>
          <w:p w14:paraId="748A4512" w14:textId="77777777" w:rsidR="00712EB8" w:rsidRDefault="00712EB8">
            <w:r>
              <w:rPr>
                <w:rStyle w:val="Strong"/>
              </w:rPr>
              <w:t>Message Three</w:t>
            </w:r>
          </w:p>
        </w:tc>
        <w:tc>
          <w:tcPr>
            <w:tcW w:w="0" w:type="auto"/>
            <w:shd w:val="clear" w:color="auto" w:fill="F2F2F2"/>
            <w:vAlign w:val="center"/>
            <w:hideMark/>
          </w:tcPr>
          <w:p w14:paraId="7788CA08" w14:textId="77777777" w:rsidR="00712EB8" w:rsidRDefault="00712EB8">
            <w:r>
              <w:t> </w:t>
            </w:r>
          </w:p>
        </w:tc>
      </w:tr>
    </w:tbl>
    <w:p w14:paraId="189921D1"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3.</w:t>
      </w:r>
      <w:r>
        <w:rPr>
          <w:rFonts w:ascii="Arial" w:hAnsi="Arial" w:cs="Arial"/>
          <w:color w:val="000000"/>
          <w:sz w:val="21"/>
          <w:szCs w:val="21"/>
        </w:rPr>
        <w:t> Provide each group with an opportunity to present their most popular/effective message to the class. They should write their message on the board and explain why they chose this message.</w:t>
      </w:r>
    </w:p>
    <w:p w14:paraId="45B3191B"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class can then offer feedback on each message presented, offering suggestions for improvement. When providing feedback, remind students to be kind, helpful and specific:</w:t>
      </w:r>
    </w:p>
    <w:p w14:paraId="02D6F3E8" w14:textId="406A6BC7" w:rsid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lastRenderedPageBreak/>
        <w:fldChar w:fldCharType="begin"/>
      </w:r>
      <w:r>
        <w:rPr>
          <w:rFonts w:ascii="Arial" w:hAnsi="Arial" w:cs="Arial"/>
          <w:color w:val="0A0A0A"/>
          <w:sz w:val="21"/>
          <w:szCs w:val="21"/>
        </w:rPr>
        <w:instrText xml:space="preserve"> INCLUDEPICTURE "https://prod-media.coolaustralia.org/wp-content/uploads/2019/04/01134541/2040_78_eng_Feedback.jpg"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3D630CC5" wp14:editId="3C4BBBA5">
            <wp:extent cx="5943600" cy="2527300"/>
            <wp:effectExtent l="0" t="0" r="0" b="0"/>
            <wp:docPr id="2" name="Picture 2" descr="https://prod-media.coolaustralia.org/wp-content/uploads/2019/04/01134541/2040_78_eng_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rod-media.coolaustralia.org/wp-content/uploads/2019/04/01134541/2040_78_eng_Feedback.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527300"/>
                    </a:xfrm>
                    <a:prstGeom prst="rect">
                      <a:avLst/>
                    </a:prstGeom>
                    <a:noFill/>
                    <a:ln>
                      <a:noFill/>
                    </a:ln>
                  </pic:spPr>
                </pic:pic>
              </a:graphicData>
            </a:graphic>
          </wp:inline>
        </w:drawing>
      </w:r>
      <w:r>
        <w:rPr>
          <w:rFonts w:ascii="Arial" w:hAnsi="Arial" w:cs="Arial"/>
          <w:color w:val="0A0A0A"/>
          <w:sz w:val="21"/>
          <w:szCs w:val="21"/>
        </w:rPr>
        <w:fldChar w:fldCharType="end"/>
      </w:r>
    </w:p>
    <w:p w14:paraId="0B57CF9F" w14:textId="77777777"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Step 4.</w:t>
      </w:r>
      <w:r>
        <w:rPr>
          <w:rFonts w:ascii="Arial" w:hAnsi="Arial" w:cs="Arial"/>
          <w:color w:val="000000"/>
          <w:sz w:val="21"/>
          <w:szCs w:val="21"/>
        </w:rPr>
        <w:t xml:space="preserve"> After </w:t>
      </w:r>
      <w:proofErr w:type="gramStart"/>
      <w:r>
        <w:rPr>
          <w:rFonts w:ascii="Arial" w:hAnsi="Arial" w:cs="Arial"/>
          <w:color w:val="000000"/>
          <w:sz w:val="21"/>
          <w:szCs w:val="21"/>
        </w:rPr>
        <w:t>all of</w:t>
      </w:r>
      <w:proofErr w:type="gramEnd"/>
      <w:r>
        <w:rPr>
          <w:rFonts w:ascii="Arial" w:hAnsi="Arial" w:cs="Arial"/>
          <w:color w:val="000000"/>
          <w:sz w:val="21"/>
          <w:szCs w:val="21"/>
        </w:rPr>
        <w:t xml:space="preserve"> the groups have had the chance to present their message and incorporate feedback, they can then start planning how they will communicate this message with their school. For example, they may want to create a poster, a video, a </w:t>
      </w:r>
      <w:proofErr w:type="gramStart"/>
      <w:r>
        <w:rPr>
          <w:rFonts w:ascii="Arial" w:hAnsi="Arial" w:cs="Arial"/>
          <w:color w:val="000000"/>
          <w:sz w:val="21"/>
          <w:szCs w:val="21"/>
        </w:rPr>
        <w:t>song</w:t>
      </w:r>
      <w:proofErr w:type="gramEnd"/>
      <w:r>
        <w:rPr>
          <w:rFonts w:ascii="Arial" w:hAnsi="Arial" w:cs="Arial"/>
          <w:color w:val="000000"/>
          <w:sz w:val="21"/>
          <w:szCs w:val="21"/>
        </w:rPr>
        <w:t xml:space="preserve"> or a written piece.</w:t>
      </w:r>
    </w:p>
    <w:p w14:paraId="42C4AD0D"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Consider providing an opportunity for students to share their completed messages, for example, at an assembly or through the school newsletter. </w:t>
      </w:r>
    </w:p>
    <w:p w14:paraId="0E2FB597"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Reflection</w:t>
      </w:r>
    </w:p>
    <w:p w14:paraId="57561F4C"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Ask students to read over their surveys and work independently to answer the following questions (also available on the Student Worksheet):</w:t>
      </w:r>
    </w:p>
    <w:p w14:paraId="1DFB7E5A"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kind of feedback did you receive for the message you presented to the class? Why do you think this feedback was given and what did you do to address it? </w:t>
      </w:r>
    </w:p>
    <w:p w14:paraId="542B1112"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Did your group agree, or disagree, with the opinions of your classmates (survey results)? Why do you agree/disagree?</w:t>
      </w:r>
    </w:p>
    <w:p w14:paraId="133AB93B"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What tones were commonly used by your classmates? Which tended to be more effective?</w:t>
      </w:r>
    </w:p>
    <w:p w14:paraId="4EE0D02B" w14:textId="77777777" w:rsidR="00712EB8" w:rsidRDefault="00712EB8" w:rsidP="00712EB8">
      <w:pPr>
        <w:numPr>
          <w:ilvl w:val="0"/>
          <w:numId w:val="6"/>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What was your </w:t>
      </w:r>
      <w:proofErr w:type="spellStart"/>
      <w:r>
        <w:rPr>
          <w:rFonts w:ascii="Arial" w:hAnsi="Arial" w:cs="Arial"/>
          <w:color w:val="0A0A0A"/>
          <w:sz w:val="21"/>
          <w:szCs w:val="21"/>
        </w:rPr>
        <w:t>favourite</w:t>
      </w:r>
      <w:proofErr w:type="spellEnd"/>
      <w:r>
        <w:rPr>
          <w:rFonts w:ascii="Arial" w:hAnsi="Arial" w:cs="Arial"/>
          <w:color w:val="0A0A0A"/>
          <w:sz w:val="21"/>
          <w:szCs w:val="21"/>
        </w:rPr>
        <w:t xml:space="preserve"> message presented by your classmates and why? How was tone used in this message?</w:t>
      </w:r>
    </w:p>
    <w:p w14:paraId="219EE341"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Differentiated Learning</w:t>
      </w:r>
    </w:p>
    <w:p w14:paraId="2247F2BA" w14:textId="77777777" w:rsidR="004B65DC"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t>Extension – </w:t>
      </w:r>
      <w:r>
        <w:rPr>
          <w:rFonts w:ascii="Arial" w:hAnsi="Arial" w:cs="Arial"/>
          <w:color w:val="000000"/>
          <w:sz w:val="21"/>
          <w:szCs w:val="21"/>
        </w:rPr>
        <w:t>Students could create a multi-modal campaign that utilises a consistent tone throughout. For example, they could make a short video, social media campaign, presentation or poster that conveys the tone of their single message.</w:t>
      </w:r>
      <w:r w:rsidR="004B65DC">
        <w:rPr>
          <w:rFonts w:ascii="Arial" w:hAnsi="Arial" w:cs="Arial"/>
          <w:color w:val="000000"/>
          <w:sz w:val="21"/>
          <w:szCs w:val="21"/>
        </w:rPr>
        <w:t xml:space="preserve"> </w:t>
      </w:r>
    </w:p>
    <w:p w14:paraId="67810216" w14:textId="647CC96B" w:rsidR="00712EB8" w:rsidRDefault="00712EB8" w:rsidP="00712EB8">
      <w:pPr>
        <w:pStyle w:val="NormalWeb"/>
        <w:shd w:val="clear" w:color="auto" w:fill="FFFFFF"/>
        <w:rPr>
          <w:rFonts w:ascii="Arial" w:hAnsi="Arial" w:cs="Arial"/>
          <w:color w:val="000000"/>
          <w:sz w:val="21"/>
          <w:szCs w:val="21"/>
        </w:rPr>
      </w:pPr>
      <w:r>
        <w:rPr>
          <w:rStyle w:val="Strong"/>
          <w:rFonts w:ascii="Arial" w:hAnsi="Arial" w:cs="Arial"/>
          <w:color w:val="000000"/>
          <w:sz w:val="21"/>
          <w:szCs w:val="21"/>
        </w:rPr>
        <w:lastRenderedPageBreak/>
        <w:t>Provisions for Learning Support –</w:t>
      </w:r>
    </w:p>
    <w:p w14:paraId="5B39FF26" w14:textId="77777777" w:rsidR="00712EB8" w:rsidRDefault="00712EB8" w:rsidP="00712EB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Students will have the support of their </w:t>
      </w:r>
      <w:proofErr w:type="gramStart"/>
      <w:r>
        <w:rPr>
          <w:rFonts w:ascii="Arial" w:hAnsi="Arial" w:cs="Arial"/>
          <w:color w:val="0A0A0A"/>
          <w:sz w:val="21"/>
          <w:szCs w:val="21"/>
        </w:rPr>
        <w:t>peers,</w:t>
      </w:r>
      <w:proofErr w:type="gramEnd"/>
      <w:r>
        <w:rPr>
          <w:rFonts w:ascii="Arial" w:hAnsi="Arial" w:cs="Arial"/>
          <w:color w:val="0A0A0A"/>
          <w:sz w:val="21"/>
          <w:szCs w:val="21"/>
        </w:rPr>
        <w:t xml:space="preserve"> ensure you consider student needs when forming groups.</w:t>
      </w:r>
    </w:p>
    <w:p w14:paraId="5AFE49FE" w14:textId="77777777" w:rsidR="00712EB8" w:rsidRDefault="00712EB8" w:rsidP="00712EB8">
      <w:pPr>
        <w:numPr>
          <w:ilvl w:val="0"/>
          <w:numId w:val="7"/>
        </w:numPr>
        <w:shd w:val="clear" w:color="auto" w:fill="FFFFFF"/>
        <w:spacing w:after="75" w:line="240" w:lineRule="auto"/>
        <w:ind w:left="0"/>
        <w:jc w:val="left"/>
        <w:rPr>
          <w:rFonts w:ascii="Arial" w:hAnsi="Arial" w:cs="Arial"/>
          <w:color w:val="0A0A0A"/>
          <w:sz w:val="21"/>
          <w:szCs w:val="21"/>
        </w:rPr>
      </w:pPr>
      <w:r>
        <w:rPr>
          <w:rFonts w:ascii="Arial" w:hAnsi="Arial" w:cs="Arial"/>
          <w:color w:val="0A0A0A"/>
          <w:sz w:val="21"/>
          <w:szCs w:val="21"/>
        </w:rPr>
        <w:t xml:space="preserve">Some students may find it more appropriate to focus on just two tones throughout the lesson – perhaps, </w:t>
      </w:r>
      <w:proofErr w:type="gramStart"/>
      <w:r>
        <w:rPr>
          <w:rFonts w:ascii="Arial" w:hAnsi="Arial" w:cs="Arial"/>
          <w:color w:val="0A0A0A"/>
          <w:sz w:val="21"/>
          <w:szCs w:val="21"/>
        </w:rPr>
        <w:t>negative</w:t>
      </w:r>
      <w:proofErr w:type="gramEnd"/>
      <w:r>
        <w:rPr>
          <w:rFonts w:ascii="Arial" w:hAnsi="Arial" w:cs="Arial"/>
          <w:color w:val="0A0A0A"/>
          <w:sz w:val="21"/>
          <w:szCs w:val="21"/>
        </w:rPr>
        <w:t xml:space="preserve"> and positive.</w:t>
      </w:r>
    </w:p>
    <w:p w14:paraId="68697268"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Teacher Reflection </w:t>
      </w:r>
    </w:p>
    <w:p w14:paraId="3056F785" w14:textId="276CA1FA" w:rsidR="00712EB8" w:rsidRDefault="00712EB8" w:rsidP="00712EB8">
      <w:pPr>
        <w:shd w:val="clear" w:color="auto" w:fill="FFFFFF"/>
        <w:rPr>
          <w:rFonts w:ascii="Arial" w:hAnsi="Arial" w:cs="Arial"/>
          <w:color w:val="0A0A0A"/>
          <w:sz w:val="21"/>
          <w:szCs w:val="21"/>
        </w:rPr>
      </w:pPr>
      <w:r>
        <w:rPr>
          <w:rFonts w:ascii="Arial" w:hAnsi="Arial" w:cs="Arial"/>
          <w:color w:val="0A0A0A"/>
          <w:sz w:val="21"/>
          <w:szCs w:val="21"/>
        </w:rPr>
        <w:fldChar w:fldCharType="begin"/>
      </w:r>
      <w:r>
        <w:rPr>
          <w:rFonts w:ascii="Arial" w:hAnsi="Arial" w:cs="Arial"/>
          <w:color w:val="0A0A0A"/>
          <w:sz w:val="21"/>
          <w:szCs w:val="21"/>
        </w:rPr>
        <w:instrText xml:space="preserve"> INCLUDEPICTURE "https://prod-media.coolaustralia.org/wp-content/uploads/2018/03/06162027/teacher-reflection680v2.jpg" \* MERGEFORMATINET </w:instrText>
      </w:r>
      <w:r>
        <w:rPr>
          <w:rFonts w:ascii="Arial" w:hAnsi="Arial" w:cs="Arial"/>
          <w:color w:val="0A0A0A"/>
          <w:sz w:val="21"/>
          <w:szCs w:val="21"/>
        </w:rPr>
        <w:fldChar w:fldCharType="separate"/>
      </w:r>
      <w:r>
        <w:rPr>
          <w:rFonts w:ascii="Arial" w:hAnsi="Arial" w:cs="Arial"/>
          <w:noProof/>
          <w:color w:val="0A0A0A"/>
          <w:sz w:val="21"/>
          <w:szCs w:val="21"/>
        </w:rPr>
        <w:drawing>
          <wp:inline distT="0" distB="0" distL="0" distR="0" wp14:anchorId="1BEDBD95" wp14:editId="40841D81">
            <wp:extent cx="5943600" cy="2369185"/>
            <wp:effectExtent l="0" t="0" r="0" b="5715"/>
            <wp:docPr id="1" name="Picture 1" descr="https://prod-media.coolaustralia.org/wp-content/uploads/2018/03/06162027/teacher-reflection680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rod-media.coolaustralia.org/wp-content/uploads/2018/03/06162027/teacher-reflection680v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369185"/>
                    </a:xfrm>
                    <a:prstGeom prst="rect">
                      <a:avLst/>
                    </a:prstGeom>
                    <a:noFill/>
                    <a:ln>
                      <a:noFill/>
                    </a:ln>
                  </pic:spPr>
                </pic:pic>
              </a:graphicData>
            </a:graphic>
          </wp:inline>
        </w:drawing>
      </w:r>
      <w:r>
        <w:rPr>
          <w:rFonts w:ascii="Arial" w:hAnsi="Arial" w:cs="Arial"/>
          <w:color w:val="0A0A0A"/>
          <w:sz w:val="21"/>
          <w:szCs w:val="21"/>
        </w:rPr>
        <w:fldChar w:fldCharType="end"/>
      </w:r>
    </w:p>
    <w:p w14:paraId="136266D6" w14:textId="77777777" w:rsidR="00712EB8" w:rsidRDefault="00712EB8" w:rsidP="00712EB8">
      <w:pPr>
        <w:pStyle w:val="Heading2"/>
        <w:spacing w:before="300" w:after="300" w:line="288" w:lineRule="atLeast"/>
        <w:rPr>
          <w:rFonts w:ascii="Arial" w:hAnsi="Arial" w:cs="Arial"/>
          <w:b w:val="0"/>
          <w:color w:val="0A0A0A"/>
          <w:sz w:val="64"/>
          <w:szCs w:val="64"/>
        </w:rPr>
      </w:pPr>
      <w:r>
        <w:rPr>
          <w:rFonts w:ascii="Arial" w:hAnsi="Arial" w:cs="Arial"/>
          <w:b w:val="0"/>
          <w:bCs/>
          <w:color w:val="0A0A0A"/>
          <w:sz w:val="64"/>
          <w:szCs w:val="64"/>
        </w:rPr>
        <w:t>What’s Your 2040?</w:t>
      </w:r>
    </w:p>
    <w:p w14:paraId="410FD817"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Record your students’ work in their communities with the hashtag #whatsyour2040 and share their visions in the ‘2040: </w:t>
      </w:r>
      <w:hyperlink r:id="rId35" w:tgtFrame="_blank" w:history="1">
        <w:r>
          <w:rPr>
            <w:rStyle w:val="Hyperlink"/>
            <w:rFonts w:ascii="Arial" w:hAnsi="Arial" w:cs="Arial"/>
            <w:color w:val="1779BA"/>
            <w:sz w:val="21"/>
            <w:szCs w:val="21"/>
          </w:rPr>
          <w:t>The Regeneration’ Facebook Group</w:t>
        </w:r>
      </w:hyperlink>
      <w:r>
        <w:rPr>
          <w:rFonts w:ascii="Arial" w:hAnsi="Arial" w:cs="Arial"/>
          <w:color w:val="000000"/>
          <w:sz w:val="21"/>
          <w:szCs w:val="21"/>
        </w:rPr>
        <w:t>.</w:t>
      </w:r>
    </w:p>
    <w:p w14:paraId="17E1B49D" w14:textId="77777777" w:rsidR="00712EB8" w:rsidRDefault="00712EB8" w:rsidP="00712EB8">
      <w:pPr>
        <w:pStyle w:val="NormalWeb"/>
        <w:shd w:val="clear" w:color="auto" w:fill="FFFFFF"/>
        <w:rPr>
          <w:rFonts w:ascii="Arial" w:hAnsi="Arial" w:cs="Arial"/>
          <w:color w:val="000000"/>
          <w:sz w:val="21"/>
          <w:szCs w:val="21"/>
        </w:rPr>
      </w:pPr>
      <w:r>
        <w:rPr>
          <w:rFonts w:ascii="Arial" w:hAnsi="Arial" w:cs="Arial"/>
          <w:color w:val="000000"/>
          <w:sz w:val="21"/>
          <w:szCs w:val="21"/>
        </w:rPr>
        <w:t>The 2040 crew would love to see your class’ work.</w:t>
      </w:r>
    </w:p>
    <w:p w14:paraId="7FD61BE8" w14:textId="616AE996" w:rsidR="008A27BE" w:rsidRDefault="008A27BE" w:rsidP="00DF2D7C"/>
    <w:sectPr w:rsidR="008A27BE">
      <w:headerReference w:type="default" r:id="rId36"/>
      <w:footerReference w:type="default" r:id="rId37"/>
      <w:headerReference w:type="first" r:id="rId38"/>
      <w:footerReference w:type="first" r:id="rId39"/>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A9291" w14:textId="77777777" w:rsidR="00405329" w:rsidRDefault="00405329">
      <w:pPr>
        <w:spacing w:line="240" w:lineRule="auto"/>
      </w:pPr>
      <w:r>
        <w:separator/>
      </w:r>
    </w:p>
  </w:endnote>
  <w:endnote w:type="continuationSeparator" w:id="0">
    <w:p w14:paraId="2890C161" w14:textId="77777777" w:rsidR="00405329" w:rsidRDefault="004053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ubik">
    <w:altName w:val="Arial"/>
    <w:charset w:val="B1"/>
    <w:family w:val="auto"/>
    <w:pitch w:val="variable"/>
    <w:sig w:usb0="00000A07" w:usb1="40000001" w:usb2="00000000" w:usb3="00000000" w:csb0="000000B7" w:csb1="00000000"/>
  </w:font>
  <w:font w:name="Gotham Narrow Book">
    <w:altName w:val="Tahoma"/>
    <w:panose1 w:val="00000000000000000000"/>
    <w:charset w:val="00"/>
    <w:family w:val="auto"/>
    <w:notTrueType/>
    <w:pitch w:val="variable"/>
    <w:sig w:usb0="00000003" w:usb1="00000000" w:usb2="00000000" w:usb3="00000000" w:csb0="00000001" w:csb1="00000000"/>
  </w:font>
  <w:font w:name="Gotham Narrow Black">
    <w:altName w:val="Tahoma"/>
    <w:panose1 w:val="00000000000000000000"/>
    <w:charset w:val="00"/>
    <w:family w:val="auto"/>
    <w:notTrueType/>
    <w:pitch w:val="variable"/>
    <w:sig w:usb0="A000007F" w:usb1="4000004A" w:usb2="00000000" w:usb3="00000000" w:csb0="0000009B" w:csb1="00000000"/>
  </w:font>
  <w:font w:name="Georgia">
    <w:panose1 w:val="02040502050405020303"/>
    <w:charset w:val="00"/>
    <w:family w:val="roman"/>
    <w:pitch w:val="variable"/>
    <w:sig w:usb0="00000287" w:usb1="00000000" w:usb2="00000000" w:usb3="00000000" w:csb0="0000009F" w:csb1="00000000"/>
  </w:font>
  <w:font w:name="Gotham Narrow">
    <w:altName w:val="Tahoma"/>
    <w:panose1 w:val="00000000000000000000"/>
    <w:charset w:val="00"/>
    <w:family w:val="auto"/>
    <w:notTrueType/>
    <w:pitch w:val="variable"/>
    <w:sig w:usb0="A000007F" w:usb1="4000004A" w:usb2="00000000" w:usb3="00000000" w:csb0="0000009B" w:csb1="00000000"/>
  </w:font>
  <w:font w:name="Gotham Narrow Medium">
    <w:altName w:val="Tahoma"/>
    <w:panose1 w:val="00000000000000000000"/>
    <w:charset w:val="00"/>
    <w:family w:val="auto"/>
    <w:notTrueType/>
    <w:pitch w:val="variable"/>
    <w:sig w:usb0="A000007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57124"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rPr>
        <w:sz w:val="20"/>
        <w:szCs w:val="20"/>
      </w:rPr>
    </w:pPr>
    <w:r>
      <w:rPr>
        <w:noProof/>
        <w:color w:val="333333"/>
        <w:highlight w:val="white"/>
      </w:rPr>
      <w:drawing>
        <wp:inline distT="114300" distB="114300" distL="114300" distR="114300" wp14:anchorId="5C5F8817" wp14:editId="57F4C4AD">
          <wp:extent cx="2188369" cy="313870"/>
          <wp:effectExtent l="0" t="0" r="0" b="0"/>
          <wp:docPr id="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
                  <a:srcRect/>
                  <a:stretch>
                    <a:fillRect/>
                  </a:stretch>
                </pic:blipFill>
                <pic:spPr>
                  <a:xfrm>
                    <a:off x="0" y="0"/>
                    <a:ext cx="2188369" cy="313870"/>
                  </a:xfrm>
                  <a:prstGeom prst="rect">
                    <a:avLst/>
                  </a:prstGeom>
                  <a:ln/>
                </pic:spPr>
              </pic:pic>
            </a:graphicData>
          </a:graphic>
        </wp:inline>
      </w:drawing>
    </w:r>
    <w:r>
      <w:rPr>
        <w:color w:val="333333"/>
        <w:highlight w:val="whit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FABEA" w14:textId="0CB1E397" w:rsidR="00712EB8" w:rsidRPr="00712EB8" w:rsidRDefault="00712EB8" w:rsidP="00712EB8">
    <w:pPr>
      <w:pBdr>
        <w:top w:val="none" w:sz="0" w:space="2" w:color="auto"/>
        <w:bottom w:val="none" w:sz="0" w:space="2" w:color="auto"/>
        <w:between w:val="none" w:sz="0" w:space="2" w:color="auto"/>
      </w:pBdr>
      <w:shd w:val="clear" w:color="auto" w:fill="FFFFFF"/>
      <w:spacing w:before="240" w:after="240" w:line="240" w:lineRule="auto"/>
      <w:rPr>
        <w:i/>
        <w:color w:val="333333"/>
        <w:sz w:val="12"/>
        <w:szCs w:val="12"/>
        <w:highlight w:val="white"/>
      </w:rPr>
    </w:pP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 English - The Tone </w:t>
    </w:r>
    <w:proofErr w:type="gramStart"/>
    <w:r w:rsidRPr="00712EB8">
      <w:rPr>
        <w:i/>
        <w:color w:val="333333"/>
        <w:sz w:val="12"/>
        <w:szCs w:val="12"/>
        <w:highlight w:val="white"/>
      </w:rPr>
      <w:t>Of</w:t>
    </w:r>
    <w:proofErr w:type="gramEnd"/>
    <w:r w:rsidRPr="00712EB8">
      <w:rPr>
        <w:i/>
        <w:color w:val="333333"/>
        <w:sz w:val="12"/>
        <w:szCs w:val="12"/>
        <w:highlight w:val="white"/>
      </w:rPr>
      <w:t xml:space="preserve"> Climate Change - </w:t>
    </w:r>
    <w:r w:rsidR="004B65DC">
      <w:rPr>
        <w:i/>
        <w:color w:val="333333"/>
        <w:sz w:val="12"/>
        <w:szCs w:val="12"/>
        <w:highlight w:val="white"/>
      </w:rPr>
      <w:t>YEARS</w:t>
    </w:r>
    <w:r w:rsidRPr="00712EB8">
      <w:rPr>
        <w:i/>
        <w:color w:val="333333"/>
        <w:sz w:val="12"/>
        <w:szCs w:val="12"/>
        <w:highlight w:val="white"/>
      </w:rPr>
      <w:t xml:space="preserve"> 7&amp;</w:t>
    </w:r>
    <w:r>
      <w:rPr>
        <w:i/>
        <w:color w:val="333333"/>
        <w:sz w:val="12"/>
        <w:szCs w:val="12"/>
        <w:highlight w:val="white"/>
      </w:rPr>
      <w:t>8</w:t>
    </w:r>
    <w:r w:rsidR="004B65DC">
      <w:rPr>
        <w:i/>
        <w:color w:val="333333"/>
        <w:sz w:val="12"/>
        <w:szCs w:val="12"/>
        <w:highlight w:val="white"/>
      </w:rPr>
      <w:t xml:space="preserve"> – Teacher Worksheet</w:t>
    </w:r>
  </w:p>
  <w:p w14:paraId="3179C036" w14:textId="77777777" w:rsidR="00712EB8" w:rsidRPr="00EB29E7" w:rsidRDefault="00712EB8">
    <w:pPr>
      <w:pBdr>
        <w:top w:val="none" w:sz="0" w:space="2" w:color="auto"/>
        <w:bottom w:val="none" w:sz="0" w:space="2" w:color="auto"/>
        <w:between w:val="none" w:sz="0" w:space="2" w:color="auto"/>
      </w:pBdr>
      <w:shd w:val="clear" w:color="auto" w:fill="FFFFFF"/>
      <w:spacing w:before="240" w:after="240" w:line="240" w:lineRule="auto"/>
      <w:rPr>
        <w:sz w:val="16"/>
        <w:szCs w:val="16"/>
        <w:lang w:val="en-AU"/>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FBD71" w14:textId="77777777" w:rsidR="00405329" w:rsidRDefault="00405329">
      <w:pPr>
        <w:spacing w:line="240" w:lineRule="auto"/>
      </w:pPr>
      <w:r>
        <w:separator/>
      </w:r>
    </w:p>
  </w:footnote>
  <w:footnote w:type="continuationSeparator" w:id="0">
    <w:p w14:paraId="254949B4" w14:textId="77777777" w:rsidR="00405329" w:rsidRDefault="0040532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42DBD" w14:textId="2D404CE9" w:rsidR="00712EB8" w:rsidRPr="00712EB8" w:rsidRDefault="00712EB8" w:rsidP="00712EB8">
    <w:pPr>
      <w:pBdr>
        <w:top w:val="none" w:sz="0" w:space="2" w:color="auto"/>
        <w:bottom w:val="none" w:sz="0" w:space="2" w:color="auto"/>
        <w:between w:val="none" w:sz="0" w:space="2" w:color="auto"/>
      </w:pBdr>
      <w:shd w:val="clear" w:color="auto" w:fill="FFFFFF"/>
      <w:spacing w:before="240" w:after="240" w:line="240" w:lineRule="auto"/>
      <w:jc w:val="right"/>
      <w:rPr>
        <w:i/>
        <w:color w:val="333333"/>
        <w:sz w:val="12"/>
        <w:szCs w:val="12"/>
        <w:highlight w:val="white"/>
      </w:rPr>
    </w:pPr>
    <w:r>
      <w:rPr>
        <w:i/>
        <w:color w:val="333333"/>
        <w:sz w:val="12"/>
        <w:szCs w:val="12"/>
        <w:highlight w:val="white"/>
      </w:rPr>
      <w:t xml:space="preserve">  </w:t>
    </w:r>
    <w:r w:rsidRPr="00712EB8">
      <w:rPr>
        <w:i/>
        <w:color w:val="333333"/>
        <w:sz w:val="12"/>
        <w:szCs w:val="12"/>
        <w:highlight w:val="white"/>
      </w:rPr>
      <w:t>2040</w:t>
    </w:r>
    <w:r>
      <w:rPr>
        <w:i/>
        <w:color w:val="333333"/>
        <w:sz w:val="12"/>
        <w:szCs w:val="12"/>
        <w:highlight w:val="white"/>
      </w:rPr>
      <w:t xml:space="preserve"> UK Educational Resources</w:t>
    </w:r>
    <w:r w:rsidRPr="00712EB8">
      <w:rPr>
        <w:i/>
        <w:color w:val="333333"/>
        <w:sz w:val="12"/>
        <w:szCs w:val="12"/>
        <w:highlight w:val="white"/>
      </w:rPr>
      <w:t xml:space="preserve"> – English - The Tone </w:t>
    </w:r>
    <w:proofErr w:type="gramStart"/>
    <w:r w:rsidRPr="00712EB8">
      <w:rPr>
        <w:i/>
        <w:color w:val="333333"/>
        <w:sz w:val="12"/>
        <w:szCs w:val="12"/>
        <w:highlight w:val="white"/>
      </w:rPr>
      <w:t>Of</w:t>
    </w:r>
    <w:proofErr w:type="gramEnd"/>
    <w:r w:rsidRPr="00712EB8">
      <w:rPr>
        <w:i/>
        <w:color w:val="333333"/>
        <w:sz w:val="12"/>
        <w:szCs w:val="12"/>
        <w:highlight w:val="white"/>
      </w:rPr>
      <w:t xml:space="preserve"> Climate Change - </w:t>
    </w:r>
    <w:r w:rsidR="004B65DC">
      <w:rPr>
        <w:i/>
        <w:color w:val="333333"/>
        <w:sz w:val="12"/>
        <w:szCs w:val="12"/>
        <w:highlight w:val="white"/>
      </w:rPr>
      <w:t>YEARS</w:t>
    </w:r>
    <w:r w:rsidRPr="00712EB8">
      <w:rPr>
        <w:i/>
        <w:color w:val="333333"/>
        <w:sz w:val="12"/>
        <w:szCs w:val="12"/>
        <w:highlight w:val="white"/>
      </w:rPr>
      <w:t xml:space="preserve"> 7&amp;8 </w:t>
    </w:r>
    <w:r w:rsidR="004B65DC">
      <w:rPr>
        <w:i/>
        <w:color w:val="333333"/>
        <w:sz w:val="12"/>
        <w:szCs w:val="12"/>
        <w:highlight w:val="white"/>
      </w:rPr>
      <w:t>– Teacher Worksheet</w:t>
    </w:r>
  </w:p>
  <w:p w14:paraId="3D8EFBA5" w14:textId="77777777" w:rsidR="00712EB8" w:rsidRDefault="00712EB8">
    <w:pPr>
      <w:pBdr>
        <w:top w:val="none" w:sz="0" w:space="2" w:color="auto"/>
        <w:bottom w:val="none" w:sz="0" w:space="2" w:color="auto"/>
        <w:between w:val="none" w:sz="0" w:space="2" w:color="auto"/>
      </w:pBdr>
      <w:shd w:val="clear" w:color="auto" w:fill="FFFFFF"/>
      <w:spacing w:before="240" w:after="240" w:line="240" w:lineRule="auto"/>
      <w:jc w:val="right"/>
      <w:rPr>
        <w:i/>
        <w:sz w:val="12"/>
        <w:szCs w:val="1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17DE6" w14:textId="77777777" w:rsidR="008A27BE" w:rsidRDefault="00C62E2F">
    <w:pPr>
      <w:pBdr>
        <w:top w:val="none" w:sz="0" w:space="2" w:color="auto"/>
        <w:bottom w:val="none" w:sz="0" w:space="2" w:color="auto"/>
        <w:between w:val="none" w:sz="0" w:space="2" w:color="auto"/>
      </w:pBdr>
      <w:shd w:val="clear" w:color="auto" w:fill="FFFFFF"/>
      <w:spacing w:before="240" w:after="240" w:line="240" w:lineRule="auto"/>
      <w:jc w:val="center"/>
    </w:pPr>
    <w:r>
      <w:rPr>
        <w:rFonts w:ascii="Calibri" w:eastAsia="Calibri" w:hAnsi="Calibri" w:cs="Calibri"/>
        <w:b/>
        <w:noProof/>
        <w:color w:val="333333"/>
        <w:highlight w:val="white"/>
      </w:rPr>
      <w:drawing>
        <wp:inline distT="114300" distB="114300" distL="114300" distR="114300" wp14:anchorId="642A1762" wp14:editId="3DCFF214">
          <wp:extent cx="4186238" cy="2354759"/>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186238" cy="2354759"/>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5138B"/>
    <w:multiLevelType w:val="multilevel"/>
    <w:tmpl w:val="0240B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70C4A46"/>
    <w:multiLevelType w:val="multilevel"/>
    <w:tmpl w:val="5B345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F264AA"/>
    <w:multiLevelType w:val="multilevel"/>
    <w:tmpl w:val="2F1C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CC64556"/>
    <w:multiLevelType w:val="multilevel"/>
    <w:tmpl w:val="6E844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BAF5060"/>
    <w:multiLevelType w:val="multilevel"/>
    <w:tmpl w:val="5C2A2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5A72B3E"/>
    <w:multiLevelType w:val="multilevel"/>
    <w:tmpl w:val="2F90F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491E7B"/>
    <w:multiLevelType w:val="multilevel"/>
    <w:tmpl w:val="3DBE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4"/>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7BE"/>
    <w:rsid w:val="001C1597"/>
    <w:rsid w:val="0022032B"/>
    <w:rsid w:val="0039401A"/>
    <w:rsid w:val="003E2BBC"/>
    <w:rsid w:val="00405329"/>
    <w:rsid w:val="004634AD"/>
    <w:rsid w:val="004B65DC"/>
    <w:rsid w:val="00654743"/>
    <w:rsid w:val="006C3B9C"/>
    <w:rsid w:val="00712EB8"/>
    <w:rsid w:val="00715ED9"/>
    <w:rsid w:val="008A27BE"/>
    <w:rsid w:val="008E5894"/>
    <w:rsid w:val="00AD6EC4"/>
    <w:rsid w:val="00BD28D5"/>
    <w:rsid w:val="00C520D5"/>
    <w:rsid w:val="00C62E2F"/>
    <w:rsid w:val="00C75267"/>
    <w:rsid w:val="00C836E7"/>
    <w:rsid w:val="00D93051"/>
    <w:rsid w:val="00DF2D7C"/>
    <w:rsid w:val="00E04211"/>
    <w:rsid w:val="00E11DB3"/>
    <w:rsid w:val="00E91C7D"/>
    <w:rsid w:val="00EB29E7"/>
    <w:rsid w:val="00F800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49EB2"/>
  <w15:docId w15:val="{391D7ACF-0B9A-3C4F-AFBC-E1A2943EA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ubik" w:eastAsia="Rubik" w:hAnsi="Rubik" w:cs="Rubik"/>
        <w:sz w:val="24"/>
        <w:szCs w:val="24"/>
        <w:lang w:val="en" w:eastAsia="en-GB"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8D5"/>
    <w:rPr>
      <w:rFonts w:ascii="Gotham Narrow Book" w:hAnsi="Gotham Narrow Book"/>
      <w:color w:val="404040" w:themeColor="text1" w:themeTint="BF"/>
    </w:rPr>
  </w:style>
  <w:style w:type="paragraph" w:styleId="Heading1">
    <w:name w:val="heading 1"/>
    <w:basedOn w:val="Normal"/>
    <w:next w:val="Normal"/>
    <w:uiPriority w:val="9"/>
    <w:qFormat/>
    <w:rsid w:val="006C3B9C"/>
    <w:pPr>
      <w:keepNext/>
      <w:keepLines/>
      <w:spacing w:before="400" w:after="120"/>
      <w:jc w:val="center"/>
      <w:outlineLvl w:val="0"/>
    </w:pPr>
    <w:rPr>
      <w:rFonts w:ascii="Gotham Narrow Black" w:hAnsi="Gotham Narrow Black"/>
      <w:b/>
      <w:color w:val="C7A760"/>
      <w:sz w:val="56"/>
      <w:szCs w:val="40"/>
    </w:rPr>
  </w:style>
  <w:style w:type="paragraph" w:styleId="Heading2">
    <w:name w:val="heading 2"/>
    <w:basedOn w:val="Normal"/>
    <w:next w:val="Normal"/>
    <w:autoRedefine/>
    <w:uiPriority w:val="9"/>
    <w:unhideWhenUsed/>
    <w:qFormat/>
    <w:rsid w:val="004634AD"/>
    <w:pPr>
      <w:keepNext/>
      <w:keepLines/>
      <w:shd w:val="clear" w:color="auto" w:fill="FFFFFF"/>
      <w:spacing w:before="360" w:after="120"/>
      <w:jc w:val="left"/>
      <w:outlineLvl w:val="1"/>
    </w:pPr>
    <w:rPr>
      <w:rFonts w:ascii="Gotham Narrow Black" w:hAnsi="Gotham Narrow Black"/>
      <w:b/>
      <w:color w:val="C7A760"/>
      <w:sz w:val="40"/>
      <w:szCs w:val="32"/>
    </w:rPr>
  </w:style>
  <w:style w:type="paragraph" w:styleId="Heading3">
    <w:name w:val="heading 3"/>
    <w:basedOn w:val="Normal"/>
    <w:next w:val="Normal"/>
    <w:uiPriority w:val="9"/>
    <w:unhideWhenUsed/>
    <w:qFormat/>
    <w:rsid w:val="006C3B9C"/>
    <w:pPr>
      <w:keepNext/>
      <w:keepLines/>
      <w:spacing w:before="320" w:after="80"/>
      <w:jc w:val="left"/>
      <w:outlineLvl w:val="2"/>
    </w:pPr>
    <w:rPr>
      <w:rFonts w:ascii="Georgia" w:hAnsi="Georgia"/>
      <w:color w:val="C7A760"/>
      <w:sz w:val="32"/>
      <w:szCs w:val="28"/>
    </w:rPr>
  </w:style>
  <w:style w:type="paragraph" w:styleId="Heading4">
    <w:name w:val="heading 4"/>
    <w:basedOn w:val="Normal"/>
    <w:next w:val="Normal"/>
    <w:autoRedefine/>
    <w:uiPriority w:val="9"/>
    <w:unhideWhenUsed/>
    <w:qFormat/>
    <w:rsid w:val="00C520D5"/>
    <w:pPr>
      <w:keepNext/>
      <w:keepLines/>
      <w:spacing w:before="280" w:after="80"/>
      <w:jc w:val="left"/>
      <w:outlineLvl w:val="3"/>
    </w:pPr>
    <w:rPr>
      <w:rFonts w:ascii="Gotham Narrow" w:hAnsi="Gotham Narrow"/>
      <w:b/>
      <w:bCs/>
      <w:color w:val="C7A760"/>
    </w:rPr>
  </w:style>
  <w:style w:type="paragraph" w:styleId="Heading5">
    <w:name w:val="heading 5"/>
    <w:basedOn w:val="Normal"/>
    <w:next w:val="Normal"/>
    <w:uiPriority w:val="9"/>
    <w:unhideWhenUsed/>
    <w:qFormat/>
    <w:rsid w:val="004634AD"/>
    <w:pPr>
      <w:keepNext/>
      <w:keepLines/>
      <w:pBdr>
        <w:top w:val="none" w:sz="0" w:space="2" w:color="auto"/>
        <w:bottom w:val="none" w:sz="0" w:space="2" w:color="auto"/>
        <w:between w:val="none" w:sz="0" w:space="2" w:color="auto"/>
      </w:pBdr>
      <w:shd w:val="clear" w:color="auto" w:fill="FFFFFF"/>
      <w:spacing w:before="240" w:after="80" w:line="240" w:lineRule="auto"/>
      <w:jc w:val="left"/>
      <w:outlineLvl w:val="4"/>
    </w:pPr>
    <w:rPr>
      <w:rFonts w:ascii="Georgia" w:hAnsi="Georgia"/>
      <w:color w:val="C7A760"/>
      <w:szCs w:val="48"/>
      <w:highlight w:val="white"/>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520D5"/>
    <w:rPr>
      <w:rFonts w:ascii="Gotham Narrow" w:hAnsi="Gotham Narrow"/>
      <w:b/>
      <w:bCs/>
      <w:i w:val="0"/>
      <w:color w:val="404040" w:themeColor="text1" w:themeTint="BF"/>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11DB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1DB3"/>
    <w:rPr>
      <w:rFonts w:ascii="Times New Roman" w:hAnsi="Times New Roman" w:cs="Times New Roman"/>
      <w:sz w:val="18"/>
      <w:szCs w:val="18"/>
    </w:rPr>
  </w:style>
  <w:style w:type="paragraph" w:styleId="ListParagraph">
    <w:name w:val="List Paragraph"/>
    <w:basedOn w:val="Normal"/>
    <w:uiPriority w:val="34"/>
    <w:qFormat/>
    <w:rsid w:val="00BD28D5"/>
    <w:pPr>
      <w:ind w:left="720"/>
      <w:contextualSpacing/>
    </w:pPr>
  </w:style>
  <w:style w:type="character" w:styleId="IntenseEmphasis">
    <w:name w:val="Intense Emphasis"/>
    <w:basedOn w:val="DefaultParagraphFont"/>
    <w:uiPriority w:val="21"/>
    <w:qFormat/>
    <w:rsid w:val="00C520D5"/>
    <w:rPr>
      <w:rFonts w:ascii="Gotham Narrow Medium" w:hAnsi="Gotham Narrow Medium"/>
      <w:b w:val="0"/>
      <w:i/>
      <w:iCs w:val="0"/>
      <w:color w:val="C7A760"/>
      <w:sz w:val="40"/>
    </w:rPr>
  </w:style>
  <w:style w:type="character" w:styleId="Hyperlink">
    <w:name w:val="Hyperlink"/>
    <w:basedOn w:val="DefaultParagraphFont"/>
    <w:uiPriority w:val="99"/>
    <w:unhideWhenUsed/>
    <w:rsid w:val="004634AD"/>
    <w:rPr>
      <w:rFonts w:ascii="Gotham Narrow Book" w:hAnsi="Gotham Narrow Book"/>
      <w:b w:val="0"/>
      <w:i w:val="0"/>
      <w:color w:val="C7A760"/>
      <w:u w:val="single"/>
    </w:rPr>
  </w:style>
  <w:style w:type="character" w:styleId="UnresolvedMention">
    <w:name w:val="Unresolved Mention"/>
    <w:basedOn w:val="DefaultParagraphFont"/>
    <w:uiPriority w:val="99"/>
    <w:semiHidden/>
    <w:unhideWhenUsed/>
    <w:rsid w:val="006C3B9C"/>
    <w:rPr>
      <w:color w:val="605E5C"/>
      <w:shd w:val="clear" w:color="auto" w:fill="E1DFDD"/>
    </w:rPr>
  </w:style>
  <w:style w:type="character" w:styleId="FollowedHyperlink">
    <w:name w:val="FollowedHyperlink"/>
    <w:basedOn w:val="DefaultParagraphFont"/>
    <w:uiPriority w:val="99"/>
    <w:semiHidden/>
    <w:unhideWhenUsed/>
    <w:rsid w:val="004634AD"/>
    <w:rPr>
      <w:color w:val="800080" w:themeColor="followedHyperlink"/>
      <w:u w:val="single"/>
    </w:rPr>
  </w:style>
  <w:style w:type="paragraph" w:styleId="Quote">
    <w:name w:val="Quote"/>
    <w:basedOn w:val="Normal"/>
    <w:next w:val="Normal"/>
    <w:link w:val="QuoteChar"/>
    <w:uiPriority w:val="29"/>
    <w:qFormat/>
    <w:rsid w:val="004634AD"/>
    <w:pPr>
      <w:spacing w:before="200" w:after="160"/>
      <w:ind w:left="864" w:right="864"/>
      <w:jc w:val="center"/>
    </w:pPr>
    <w:rPr>
      <w:rFonts w:ascii="Georgia" w:hAnsi="Georgia"/>
      <w:iCs/>
      <w:color w:val="C7A760"/>
      <w:sz w:val="32"/>
    </w:rPr>
  </w:style>
  <w:style w:type="character" w:customStyle="1" w:styleId="QuoteChar">
    <w:name w:val="Quote Char"/>
    <w:basedOn w:val="DefaultParagraphFont"/>
    <w:link w:val="Quote"/>
    <w:uiPriority w:val="29"/>
    <w:rsid w:val="004634AD"/>
    <w:rPr>
      <w:rFonts w:ascii="Georgia" w:hAnsi="Georgia"/>
      <w:iCs/>
      <w:color w:val="C7A760"/>
      <w:sz w:val="32"/>
    </w:rPr>
  </w:style>
  <w:style w:type="character" w:styleId="SubtleEmphasis">
    <w:name w:val="Subtle Emphasis"/>
    <w:basedOn w:val="DefaultParagraphFont"/>
    <w:uiPriority w:val="19"/>
    <w:qFormat/>
    <w:rsid w:val="004634AD"/>
    <w:rPr>
      <w:rFonts w:ascii="Gotham Narrow Book" w:hAnsi="Gotham Narrow Book"/>
      <w:b w:val="0"/>
      <w:i/>
      <w:iCs/>
      <w:color w:val="C7A760"/>
      <w:sz w:val="24"/>
    </w:rPr>
  </w:style>
  <w:style w:type="paragraph" w:styleId="NormalWeb">
    <w:name w:val="Normal (Web)"/>
    <w:basedOn w:val="Normal"/>
    <w:uiPriority w:val="99"/>
    <w:unhideWhenUsed/>
    <w:rsid w:val="00DF2D7C"/>
    <w:pPr>
      <w:spacing w:before="100" w:beforeAutospacing="1" w:after="100" w:afterAutospacing="1" w:line="240" w:lineRule="auto"/>
      <w:jc w:val="left"/>
    </w:pPr>
    <w:rPr>
      <w:rFonts w:ascii="Times New Roman" w:eastAsia="Times New Roman" w:hAnsi="Times New Roman" w:cs="Times New Roman"/>
      <w:color w:val="auto"/>
      <w:lang w:val="en-AU"/>
    </w:rPr>
  </w:style>
  <w:style w:type="character" w:styleId="Emphasis">
    <w:name w:val="Emphasis"/>
    <w:basedOn w:val="DefaultParagraphFont"/>
    <w:uiPriority w:val="20"/>
    <w:qFormat/>
    <w:rsid w:val="00DF2D7C"/>
    <w:rPr>
      <w:i/>
      <w:iCs/>
    </w:rPr>
  </w:style>
  <w:style w:type="paragraph" w:styleId="Header">
    <w:name w:val="header"/>
    <w:basedOn w:val="Normal"/>
    <w:link w:val="HeaderChar"/>
    <w:uiPriority w:val="99"/>
    <w:unhideWhenUsed/>
    <w:rsid w:val="00EB29E7"/>
    <w:pPr>
      <w:tabs>
        <w:tab w:val="center" w:pos="4680"/>
        <w:tab w:val="right" w:pos="9360"/>
      </w:tabs>
      <w:spacing w:line="240" w:lineRule="auto"/>
    </w:pPr>
  </w:style>
  <w:style w:type="character" w:customStyle="1" w:styleId="HeaderChar">
    <w:name w:val="Header Char"/>
    <w:basedOn w:val="DefaultParagraphFont"/>
    <w:link w:val="Header"/>
    <w:uiPriority w:val="99"/>
    <w:rsid w:val="00EB29E7"/>
    <w:rPr>
      <w:rFonts w:ascii="Gotham Narrow Book" w:hAnsi="Gotham Narrow Book"/>
      <w:color w:val="404040" w:themeColor="text1" w:themeTint="BF"/>
    </w:rPr>
  </w:style>
  <w:style w:type="paragraph" w:styleId="Footer">
    <w:name w:val="footer"/>
    <w:basedOn w:val="Normal"/>
    <w:link w:val="FooterChar"/>
    <w:uiPriority w:val="99"/>
    <w:unhideWhenUsed/>
    <w:rsid w:val="00EB29E7"/>
    <w:pPr>
      <w:tabs>
        <w:tab w:val="center" w:pos="4680"/>
        <w:tab w:val="right" w:pos="9360"/>
      </w:tabs>
      <w:spacing w:line="240" w:lineRule="auto"/>
    </w:pPr>
  </w:style>
  <w:style w:type="character" w:customStyle="1" w:styleId="FooterChar">
    <w:name w:val="Footer Char"/>
    <w:basedOn w:val="DefaultParagraphFont"/>
    <w:link w:val="Footer"/>
    <w:uiPriority w:val="99"/>
    <w:rsid w:val="00EB29E7"/>
    <w:rPr>
      <w:rFonts w:ascii="Gotham Narrow Book" w:hAnsi="Gotham Narrow Book"/>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446711">
      <w:bodyDiv w:val="1"/>
      <w:marLeft w:val="0"/>
      <w:marRight w:val="0"/>
      <w:marTop w:val="0"/>
      <w:marBottom w:val="0"/>
      <w:divBdr>
        <w:top w:val="none" w:sz="0" w:space="0" w:color="auto"/>
        <w:left w:val="none" w:sz="0" w:space="0" w:color="auto"/>
        <w:bottom w:val="none" w:sz="0" w:space="0" w:color="auto"/>
        <w:right w:val="none" w:sz="0" w:space="0" w:color="auto"/>
      </w:divBdr>
      <w:divsChild>
        <w:div w:id="6539215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796029901">
      <w:bodyDiv w:val="1"/>
      <w:marLeft w:val="0"/>
      <w:marRight w:val="0"/>
      <w:marTop w:val="0"/>
      <w:marBottom w:val="0"/>
      <w:divBdr>
        <w:top w:val="none" w:sz="0" w:space="0" w:color="auto"/>
        <w:left w:val="none" w:sz="0" w:space="0" w:color="auto"/>
        <w:bottom w:val="none" w:sz="0" w:space="0" w:color="auto"/>
        <w:right w:val="none" w:sz="0" w:space="0" w:color="auto"/>
      </w:divBdr>
      <w:divsChild>
        <w:div w:id="1646203915">
          <w:marLeft w:val="0"/>
          <w:marRight w:val="0"/>
          <w:marTop w:val="0"/>
          <w:marBottom w:val="240"/>
          <w:divBdr>
            <w:top w:val="none" w:sz="0" w:space="0" w:color="auto"/>
            <w:left w:val="none" w:sz="0" w:space="0" w:color="auto"/>
            <w:bottom w:val="none" w:sz="0" w:space="0" w:color="auto"/>
            <w:right w:val="none" w:sz="0" w:space="0" w:color="auto"/>
          </w:divBdr>
        </w:div>
        <w:div w:id="1492915025">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1447040286">
          <w:marLeft w:val="0"/>
          <w:marRight w:val="0"/>
          <w:marTop w:val="0"/>
          <w:marBottom w:val="240"/>
          <w:divBdr>
            <w:top w:val="none" w:sz="0" w:space="0" w:color="auto"/>
            <w:left w:val="none" w:sz="0" w:space="0" w:color="auto"/>
            <w:bottom w:val="none" w:sz="0" w:space="0" w:color="auto"/>
            <w:right w:val="none" w:sz="0" w:space="0" w:color="auto"/>
          </w:divBdr>
        </w:div>
        <w:div w:id="38751907">
          <w:marLeft w:val="0"/>
          <w:marRight w:val="0"/>
          <w:marTop w:val="0"/>
          <w:marBottom w:val="240"/>
          <w:divBdr>
            <w:top w:val="none" w:sz="0" w:space="0" w:color="auto"/>
            <w:left w:val="none" w:sz="0" w:space="0" w:color="auto"/>
            <w:bottom w:val="none" w:sz="0" w:space="0" w:color="auto"/>
            <w:right w:val="none" w:sz="0" w:space="0" w:color="auto"/>
          </w:divBdr>
        </w:div>
        <w:div w:id="71709284">
          <w:marLeft w:val="0"/>
          <w:marRight w:val="0"/>
          <w:marTop w:val="0"/>
          <w:marBottom w:val="240"/>
          <w:divBdr>
            <w:top w:val="none" w:sz="0" w:space="0" w:color="auto"/>
            <w:left w:val="none" w:sz="0" w:space="0" w:color="auto"/>
            <w:bottom w:val="none" w:sz="0" w:space="0" w:color="auto"/>
            <w:right w:val="none" w:sz="0" w:space="0" w:color="auto"/>
          </w:divBdr>
        </w:div>
      </w:divsChild>
    </w:div>
    <w:div w:id="935601557">
      <w:bodyDiv w:val="1"/>
      <w:marLeft w:val="0"/>
      <w:marRight w:val="0"/>
      <w:marTop w:val="0"/>
      <w:marBottom w:val="0"/>
      <w:divBdr>
        <w:top w:val="none" w:sz="0" w:space="0" w:color="auto"/>
        <w:left w:val="none" w:sz="0" w:space="0" w:color="auto"/>
        <w:bottom w:val="none" w:sz="0" w:space="0" w:color="auto"/>
        <w:right w:val="none" w:sz="0" w:space="0" w:color="auto"/>
      </w:divBdr>
      <w:divsChild>
        <w:div w:id="425855978">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180852592">
      <w:bodyDiv w:val="1"/>
      <w:marLeft w:val="0"/>
      <w:marRight w:val="0"/>
      <w:marTop w:val="0"/>
      <w:marBottom w:val="0"/>
      <w:divBdr>
        <w:top w:val="none" w:sz="0" w:space="0" w:color="auto"/>
        <w:left w:val="none" w:sz="0" w:space="0" w:color="auto"/>
        <w:bottom w:val="none" w:sz="0" w:space="0" w:color="auto"/>
        <w:right w:val="none" w:sz="0" w:space="0" w:color="auto"/>
      </w:divBdr>
      <w:divsChild>
        <w:div w:id="812261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261111386">
      <w:bodyDiv w:val="1"/>
      <w:marLeft w:val="0"/>
      <w:marRight w:val="0"/>
      <w:marTop w:val="0"/>
      <w:marBottom w:val="0"/>
      <w:divBdr>
        <w:top w:val="none" w:sz="0" w:space="0" w:color="auto"/>
        <w:left w:val="none" w:sz="0" w:space="0" w:color="auto"/>
        <w:bottom w:val="none" w:sz="0" w:space="0" w:color="auto"/>
        <w:right w:val="none" w:sz="0" w:space="0" w:color="auto"/>
      </w:divBdr>
      <w:divsChild>
        <w:div w:id="108167654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01151881">
      <w:bodyDiv w:val="1"/>
      <w:marLeft w:val="0"/>
      <w:marRight w:val="0"/>
      <w:marTop w:val="0"/>
      <w:marBottom w:val="0"/>
      <w:divBdr>
        <w:top w:val="none" w:sz="0" w:space="0" w:color="auto"/>
        <w:left w:val="none" w:sz="0" w:space="0" w:color="auto"/>
        <w:bottom w:val="none" w:sz="0" w:space="0" w:color="auto"/>
        <w:right w:val="none" w:sz="0" w:space="0" w:color="auto"/>
      </w:divBdr>
      <w:divsChild>
        <w:div w:id="1364792136">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320890223">
      <w:bodyDiv w:val="1"/>
      <w:marLeft w:val="0"/>
      <w:marRight w:val="0"/>
      <w:marTop w:val="0"/>
      <w:marBottom w:val="0"/>
      <w:divBdr>
        <w:top w:val="none" w:sz="0" w:space="0" w:color="auto"/>
        <w:left w:val="none" w:sz="0" w:space="0" w:color="auto"/>
        <w:bottom w:val="none" w:sz="0" w:space="0" w:color="auto"/>
        <w:right w:val="none" w:sz="0" w:space="0" w:color="auto"/>
      </w:divBdr>
      <w:divsChild>
        <w:div w:id="1469472610">
          <w:blockQuote w:val="1"/>
          <w:marLeft w:val="720"/>
          <w:marRight w:val="720"/>
          <w:marTop w:val="100"/>
          <w:marBottom w:val="100"/>
          <w:divBdr>
            <w:top w:val="none" w:sz="0" w:space="0" w:color="auto"/>
            <w:left w:val="single" w:sz="6" w:space="0" w:color="CACACA"/>
            <w:bottom w:val="none" w:sz="0" w:space="0" w:color="auto"/>
            <w:right w:val="none" w:sz="0" w:space="0" w:color="auto"/>
          </w:divBdr>
        </w:div>
      </w:divsChild>
    </w:div>
    <w:div w:id="1416438134">
      <w:bodyDiv w:val="1"/>
      <w:marLeft w:val="0"/>
      <w:marRight w:val="0"/>
      <w:marTop w:val="0"/>
      <w:marBottom w:val="0"/>
      <w:divBdr>
        <w:top w:val="none" w:sz="0" w:space="0" w:color="auto"/>
        <w:left w:val="none" w:sz="0" w:space="0" w:color="auto"/>
        <w:bottom w:val="none" w:sz="0" w:space="0" w:color="auto"/>
        <w:right w:val="none" w:sz="0" w:space="0" w:color="auto"/>
      </w:divBdr>
      <w:divsChild>
        <w:div w:id="1928417451">
          <w:marLeft w:val="0"/>
          <w:marRight w:val="0"/>
          <w:marTop w:val="0"/>
          <w:marBottom w:val="240"/>
          <w:divBdr>
            <w:top w:val="none" w:sz="0" w:space="0" w:color="auto"/>
            <w:left w:val="none" w:sz="0" w:space="0" w:color="auto"/>
            <w:bottom w:val="none" w:sz="0" w:space="0" w:color="auto"/>
            <w:right w:val="none" w:sz="0" w:space="0" w:color="auto"/>
          </w:divBdr>
        </w:div>
        <w:div w:id="76903868">
          <w:blockQuote w:val="1"/>
          <w:marLeft w:val="720"/>
          <w:marRight w:val="720"/>
          <w:marTop w:val="100"/>
          <w:marBottom w:val="100"/>
          <w:divBdr>
            <w:top w:val="none" w:sz="0" w:space="0" w:color="auto"/>
            <w:left w:val="single" w:sz="6" w:space="0" w:color="CACACA"/>
            <w:bottom w:val="none" w:sz="0" w:space="0" w:color="auto"/>
            <w:right w:val="none" w:sz="0" w:space="0" w:color="auto"/>
          </w:divBdr>
        </w:div>
        <w:div w:id="2043166896">
          <w:marLeft w:val="0"/>
          <w:marRight w:val="0"/>
          <w:marTop w:val="0"/>
          <w:marBottom w:val="240"/>
          <w:divBdr>
            <w:top w:val="none" w:sz="0" w:space="0" w:color="auto"/>
            <w:left w:val="none" w:sz="0" w:space="0" w:color="auto"/>
            <w:bottom w:val="none" w:sz="0" w:space="0" w:color="auto"/>
            <w:right w:val="none" w:sz="0" w:space="0" w:color="auto"/>
          </w:divBdr>
        </w:div>
        <w:div w:id="1969779653">
          <w:marLeft w:val="0"/>
          <w:marRight w:val="0"/>
          <w:marTop w:val="0"/>
          <w:marBottom w:val="240"/>
          <w:divBdr>
            <w:top w:val="none" w:sz="0" w:space="0" w:color="auto"/>
            <w:left w:val="none" w:sz="0" w:space="0" w:color="auto"/>
            <w:bottom w:val="none" w:sz="0" w:space="0" w:color="auto"/>
            <w:right w:val="none" w:sz="0" w:space="0" w:color="auto"/>
          </w:divBdr>
        </w:div>
        <w:div w:id="1934623463">
          <w:marLeft w:val="0"/>
          <w:marRight w:val="0"/>
          <w:marTop w:val="0"/>
          <w:marBottom w:val="240"/>
          <w:divBdr>
            <w:top w:val="none" w:sz="0" w:space="0" w:color="auto"/>
            <w:left w:val="none" w:sz="0" w:space="0" w:color="auto"/>
            <w:bottom w:val="none" w:sz="0" w:space="0" w:color="auto"/>
            <w:right w:val="none" w:sz="0" w:space="0" w:color="auto"/>
          </w:divBdr>
        </w:div>
      </w:divsChild>
    </w:div>
    <w:div w:id="1468665838">
      <w:bodyDiv w:val="1"/>
      <w:marLeft w:val="0"/>
      <w:marRight w:val="0"/>
      <w:marTop w:val="0"/>
      <w:marBottom w:val="0"/>
      <w:divBdr>
        <w:top w:val="none" w:sz="0" w:space="0" w:color="auto"/>
        <w:left w:val="none" w:sz="0" w:space="0" w:color="auto"/>
        <w:bottom w:val="none" w:sz="0" w:space="0" w:color="auto"/>
        <w:right w:val="none" w:sz="0" w:space="0" w:color="auto"/>
      </w:divBdr>
    </w:div>
    <w:div w:id="2085371919">
      <w:bodyDiv w:val="1"/>
      <w:marLeft w:val="0"/>
      <w:marRight w:val="0"/>
      <w:marTop w:val="0"/>
      <w:marBottom w:val="0"/>
      <w:divBdr>
        <w:top w:val="none" w:sz="0" w:space="0" w:color="auto"/>
        <w:left w:val="none" w:sz="0" w:space="0" w:color="auto"/>
        <w:bottom w:val="none" w:sz="0" w:space="0" w:color="auto"/>
        <w:right w:val="none" w:sz="0" w:space="0" w:color="auto"/>
      </w:divBdr>
      <w:divsChild>
        <w:div w:id="567956217">
          <w:marLeft w:val="0"/>
          <w:marRight w:val="0"/>
          <w:marTop w:val="0"/>
          <w:marBottom w:val="240"/>
          <w:divBdr>
            <w:top w:val="none" w:sz="0" w:space="0" w:color="auto"/>
            <w:left w:val="none" w:sz="0" w:space="0" w:color="auto"/>
            <w:bottom w:val="none" w:sz="0" w:space="0" w:color="auto"/>
            <w:right w:val="none" w:sz="0" w:space="0" w:color="auto"/>
          </w:divBdr>
        </w:div>
        <w:div w:id="1295672404">
          <w:marLeft w:val="0"/>
          <w:marRight w:val="0"/>
          <w:marTop w:val="0"/>
          <w:marBottom w:val="240"/>
          <w:divBdr>
            <w:top w:val="none" w:sz="0" w:space="0" w:color="auto"/>
            <w:left w:val="none" w:sz="0" w:space="0" w:color="auto"/>
            <w:bottom w:val="none" w:sz="0" w:space="0" w:color="auto"/>
            <w:right w:val="none" w:sz="0" w:space="0" w:color="auto"/>
          </w:divBdr>
        </w:div>
        <w:div w:id="369303894">
          <w:marLeft w:val="0"/>
          <w:marRight w:val="0"/>
          <w:marTop w:val="0"/>
          <w:marBottom w:val="240"/>
          <w:divBdr>
            <w:top w:val="none" w:sz="0" w:space="0" w:color="auto"/>
            <w:left w:val="none" w:sz="0" w:space="0" w:color="auto"/>
            <w:bottom w:val="none" w:sz="0" w:space="0" w:color="auto"/>
            <w:right w:val="none" w:sz="0" w:space="0" w:color="auto"/>
          </w:divBdr>
        </w:div>
        <w:div w:id="1772629679">
          <w:marLeft w:val="0"/>
          <w:marRight w:val="0"/>
          <w:marTop w:val="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hatsyour2040.com/" TargetMode="External"/><Relationship Id="rId18" Type="http://schemas.openxmlformats.org/officeDocument/2006/relationships/hyperlink" Target="https://goodpitch2australia.com.au/" TargetMode="External"/><Relationship Id="rId26" Type="http://schemas.openxmlformats.org/officeDocument/2006/relationships/image" Target="media/image4.jpeg"/><Relationship Id="rId39" Type="http://schemas.openxmlformats.org/officeDocument/2006/relationships/footer" Target="footer2.xml"/><Relationship Id="rId21" Type="http://schemas.openxmlformats.org/officeDocument/2006/relationships/hyperlink" Target="https://www.caledoniafoundation.com.au/" TargetMode="External"/><Relationship Id="rId34" Type="http://schemas.openxmlformats.org/officeDocument/2006/relationships/image" Target="media/image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youtu.be/sR51ZDNSRFQ" TargetMode="External"/><Relationship Id="rId20" Type="http://schemas.openxmlformats.org/officeDocument/2006/relationships/hyperlink" Target="https://www.documentaryaustralia.com.au/" TargetMode="External"/><Relationship Id="rId29" Type="http://schemas.openxmlformats.org/officeDocument/2006/relationships/hyperlink" Target="https://youtu.be/sR51ZDNSRFQ"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hatsugarmovement.com/film/" TargetMode="External"/><Relationship Id="rId24" Type="http://schemas.openxmlformats.org/officeDocument/2006/relationships/hyperlink" Target="https://vimeo.com/336503936" TargetMode="External"/><Relationship Id="rId32" Type="http://schemas.openxmlformats.org/officeDocument/2006/relationships/hyperlink" Target="https://kahoot.com/"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hyperlink" Target="https://www.youtube.com/watch?v=Bu6SE5TYrCM" TargetMode="External"/><Relationship Id="rId36" Type="http://schemas.openxmlformats.org/officeDocument/2006/relationships/header" Target="header1.xml"/><Relationship Id="rId10" Type="http://schemas.openxmlformats.org/officeDocument/2006/relationships/hyperlink" Target="https://www.theeducatoronline.com/au/news/youth-reveal-their-top-concern-in-national-survey/255130" TargetMode="External"/><Relationship Id="rId19" Type="http://schemas.openxmlformats.org/officeDocument/2006/relationships/hyperlink" Target="https://sharkisland.com.au/shark-island-institute/" TargetMode="External"/><Relationship Id="rId31" Type="http://schemas.openxmlformats.org/officeDocument/2006/relationships/hyperlink" Target="https://www.surveymonkey.com/" TargetMode="External"/><Relationship Id="rId4" Type="http://schemas.openxmlformats.org/officeDocument/2006/relationships/settings" Target="settings.xml"/><Relationship Id="rId9" Type="http://schemas.openxmlformats.org/officeDocument/2006/relationships/hyperlink" Target="https://education.unimelb.edu.au/__data/assets/pdf_file/0011/2887895/Most-important-issues-report-final-Sept-2018.pdf" TargetMode="External"/><Relationship Id="rId14" Type="http://schemas.openxmlformats.org/officeDocument/2006/relationships/hyperlink" Target="https://www.youtube.com/watch?v=sR51ZDNSRFQ&amp;feature=emb_title" TargetMode="External"/><Relationship Id="rId22" Type="http://schemas.openxmlformats.org/officeDocument/2006/relationships/hyperlink" Target="https://vimeo.com/showcase/6167669/video/336503936" TargetMode="External"/><Relationship Id="rId27" Type="http://schemas.openxmlformats.org/officeDocument/2006/relationships/hyperlink" Target="https://www.youtube.com/watch?v=Bu6SE5TYrCM" TargetMode="External"/><Relationship Id="rId30" Type="http://schemas.openxmlformats.org/officeDocument/2006/relationships/hyperlink" Target="https://youtu.be/sR51ZDNSRFQ" TargetMode="External"/><Relationship Id="rId35" Type="http://schemas.openxmlformats.org/officeDocument/2006/relationships/hyperlink" Target="https://www.facebook.com/groups/2040TheRegeneration/"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madmanfilms.com.au/2040film/" TargetMode="External"/><Relationship Id="rId17" Type="http://schemas.openxmlformats.org/officeDocument/2006/relationships/hyperlink" Target="https://youtu.be/sR51ZDNSRFQ" TargetMode="External"/><Relationship Id="rId25" Type="http://schemas.openxmlformats.org/officeDocument/2006/relationships/hyperlink" Target="https://vimeo.com/336503936" TargetMode="External"/><Relationship Id="rId33" Type="http://schemas.openxmlformats.org/officeDocument/2006/relationships/image" Target="media/image5.jpeg"/><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B60FD8-71D6-7B4B-A09C-56731FAEF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2245</Words>
  <Characters>12801</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Isobel</dc:creator>
  <cp:lastModifiedBy>Isy Barrs</cp:lastModifiedBy>
  <cp:revision>2</cp:revision>
  <dcterms:created xsi:type="dcterms:W3CDTF">2021-04-14T10:12:00Z</dcterms:created>
  <dcterms:modified xsi:type="dcterms:W3CDTF">2021-04-14T10:12:00Z</dcterms:modified>
</cp:coreProperties>
</file>