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EB2B5" w14:textId="77777777" w:rsidR="00712EB8" w:rsidRDefault="00712EB8" w:rsidP="00712EB8">
      <w:pPr>
        <w:pStyle w:val="Heading1"/>
        <w:shd w:val="clear" w:color="auto" w:fill="FFFFFF"/>
        <w:spacing w:before="0" w:after="300" w:line="288" w:lineRule="atLeast"/>
        <w:rPr>
          <w:rFonts w:ascii="Arial" w:hAnsi="Arial" w:cs="Arial"/>
          <w:color w:val="0A0A0A"/>
        </w:rPr>
      </w:pPr>
      <w:r>
        <w:rPr>
          <w:rFonts w:ascii="Arial" w:hAnsi="Arial" w:cs="Arial"/>
          <w:color w:val="0A0A0A"/>
        </w:rPr>
        <w:t>The Tone Of Climate Change English Years 7 &amp; 8 Teacher Worksheet</w:t>
      </w:r>
    </w:p>
    <w:p w14:paraId="1F6A785D" w14:textId="6F619ABB"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52983A83"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35098C4E" w14:textId="77777777" w:rsidR="00712EB8" w:rsidRDefault="00712EB8" w:rsidP="00712EB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how tone is created through author choices</w:t>
      </w:r>
    </w:p>
    <w:p w14:paraId="4A586893" w14:textId="77777777" w:rsidR="00712EB8" w:rsidRDefault="00712EB8" w:rsidP="00712EB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tone impacts on audiences in different ways</w:t>
      </w:r>
    </w:p>
    <w:p w14:paraId="3CB099E2"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 </w:t>
      </w:r>
      <w:r>
        <w:rPr>
          <w:rFonts w:ascii="Arial" w:hAnsi="Arial" w:cs="Arial"/>
          <w:color w:val="000000"/>
          <w:sz w:val="21"/>
          <w:szCs w:val="21"/>
        </w:rPr>
        <w:t>Students can…</w:t>
      </w:r>
    </w:p>
    <w:p w14:paraId="5E0C3BB5"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identify tone in written and multi-modal texts</w:t>
      </w:r>
    </w:p>
    <w:p w14:paraId="165B68F8"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identify examples of author’s choices that create or contribute to the tone</w:t>
      </w:r>
    </w:p>
    <w:p w14:paraId="4BD6C03E"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evaluate the varying effect of differing tones</w:t>
      </w:r>
    </w:p>
    <w:p w14:paraId="0899F5AD"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create their own messaging with a variety of tones</w:t>
      </w:r>
    </w:p>
    <w:p w14:paraId="682E0FA2" w14:textId="1FCF44E4" w:rsidR="00712EB8" w:rsidRP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"https://prod-media.coolaustralia.org/wp-content/uploads/2018/02/06162509/LISCtipImage.jpg"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E905CCB" wp14:editId="51FA5B12">
            <wp:extent cx="5943600" cy="1003300"/>
            <wp:effectExtent l="0" t="0" r="0" b="0"/>
            <wp:docPr id="7" name="Picture 7" descr="https://prod-media.coolaustralia.org/wp-content/uploads/2018/02/06162509/LISCt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8/02/06162509/LISCti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r>
        <w:rPr>
          <w:rFonts w:ascii="Arial" w:hAnsi="Arial" w:cs="Arial"/>
          <w:color w:val="0A0A0A"/>
          <w:sz w:val="21"/>
          <w:szCs w:val="21"/>
        </w:rPr>
        <w:fldChar w:fldCharType="end"/>
      </w: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xml:space="preserve"> on the thoughts and concerns of young people from Generations X and Y found the number one concern across both groups was lack of action around climate change. In particular, “Generation X worries what climate </w:t>
      </w:r>
      <w:r>
        <w:rPr>
          <w:rFonts w:ascii="Arial" w:hAnsi="Arial" w:cs="Arial"/>
          <w:color w:val="000000"/>
          <w:sz w:val="21"/>
          <w:szCs w:val="21"/>
        </w:rPr>
        <w:lastRenderedPageBreak/>
        <w:t>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A1AB84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7E1B7FD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00050A7F"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C704915"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1205F38F" w14:textId="095D5D1D"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8E042FF" w14:textId="77777777" w:rsidR="00712EB8" w:rsidRDefault="00712EB8" w:rsidP="00712EB8">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4E77260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0C48F04D" wp14:editId="6537747D">
            <wp:extent cx="3735421" cy="2134697"/>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10678259" w14:textId="47FACBBB" w:rsidR="004B65DC" w:rsidRDefault="004B65DC" w:rsidP="004B65DC">
      <w:pPr>
        <w:pStyle w:val="NormalWeb"/>
        <w:shd w:val="clear" w:color="auto" w:fill="FFFFFF"/>
        <w:rPr>
          <w:rFonts w:ascii="Arial" w:hAnsi="Arial" w:cs="Arial"/>
          <w:color w:val="0070C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HYPERLINK "https://youtu.be/sR51ZDNSRFQ" </w:instrText>
      </w:r>
      <w:r>
        <w:rPr>
          <w:rFonts w:ascii="Arial" w:hAnsi="Arial" w:cs="Arial"/>
          <w:color w:val="000000"/>
          <w:sz w:val="21"/>
          <w:szCs w:val="21"/>
        </w:rPr>
      </w:r>
      <w:r>
        <w:rPr>
          <w:rFonts w:ascii="Arial" w:hAnsi="Arial" w:cs="Arial"/>
          <w:color w:val="000000"/>
          <w:sz w:val="21"/>
          <w:szCs w:val="21"/>
        </w:rPr>
        <w:fldChar w:fldCharType="separate"/>
      </w:r>
      <w:r w:rsidRPr="004B65DC">
        <w:rPr>
          <w:rStyle w:val="Hyperlink"/>
          <w:rFonts w:ascii="Arial" w:hAnsi="Arial" w:cs="Arial"/>
          <w:sz w:val="21"/>
          <w:szCs w:val="21"/>
        </w:rPr>
        <w:t>2040 Official Tra</w:t>
      </w:r>
      <w:r w:rsidRPr="004B65DC">
        <w:rPr>
          <w:rStyle w:val="Hyperlink"/>
          <w:rFonts w:ascii="Arial" w:hAnsi="Arial" w:cs="Arial"/>
          <w:sz w:val="21"/>
          <w:szCs w:val="21"/>
        </w:rPr>
        <w:t>i</w:t>
      </w:r>
      <w:r w:rsidRPr="004B65DC">
        <w:rPr>
          <w:rStyle w:val="Hyperlink"/>
          <w:rFonts w:ascii="Arial" w:hAnsi="Arial" w:cs="Arial"/>
          <w:sz w:val="21"/>
          <w:szCs w:val="21"/>
        </w:rPr>
        <w:t>ler</w:t>
      </w:r>
      <w:r>
        <w:rPr>
          <w:rFonts w:ascii="Arial" w:hAnsi="Arial" w:cs="Arial"/>
          <w:color w:val="000000"/>
          <w:sz w:val="21"/>
          <w:szCs w:val="21"/>
        </w:rPr>
        <w:fldChar w:fldCharType="end"/>
      </w:r>
      <w:r w:rsidRPr="004B65DC">
        <w:rPr>
          <w:rFonts w:ascii="Arial" w:hAnsi="Arial" w:cs="Arial"/>
          <w:color w:val="000000"/>
          <w:sz w:val="21"/>
          <w:szCs w:val="21"/>
        </w:rPr>
        <w:t xml:space="preserve"> </w:t>
      </w:r>
      <w:r>
        <w:rPr>
          <w:rFonts w:ascii="Arial" w:hAnsi="Arial" w:cs="Arial"/>
          <w:color w:val="000000"/>
          <w:sz w:val="21"/>
          <w:szCs w:val="21"/>
        </w:rPr>
        <w:t>(</w:t>
      </w:r>
      <w:hyperlink r:id="rId16" w:history="1">
        <w:r w:rsidRPr="00880046">
          <w:rPr>
            <w:rStyle w:val="Hyperlink"/>
            <w:rFonts w:ascii="Arial" w:hAnsi="Arial" w:cs="Arial"/>
            <w:color w:val="0070C0"/>
            <w:sz w:val="21"/>
            <w:szCs w:val="21"/>
          </w:rPr>
          <w:t>https://youtu.be/sR</w:t>
        </w:r>
        <w:r w:rsidRPr="00880046">
          <w:rPr>
            <w:rStyle w:val="Hyperlink"/>
            <w:rFonts w:ascii="Arial" w:hAnsi="Arial" w:cs="Arial"/>
            <w:color w:val="0070C0"/>
            <w:sz w:val="21"/>
            <w:szCs w:val="21"/>
          </w:rPr>
          <w:t>5</w:t>
        </w:r>
        <w:r w:rsidRPr="00880046">
          <w:rPr>
            <w:rStyle w:val="Hyperlink"/>
            <w:rFonts w:ascii="Arial" w:hAnsi="Arial" w:cs="Arial"/>
            <w:color w:val="0070C0"/>
            <w:sz w:val="21"/>
            <w:szCs w:val="21"/>
          </w:rPr>
          <w:t>1ZDNSRFQ</w:t>
        </w:r>
      </w:hyperlink>
      <w:r>
        <w:rPr>
          <w:rFonts w:ascii="Arial" w:hAnsi="Arial" w:cs="Arial"/>
          <w:color w:val="0070C0"/>
          <w:sz w:val="21"/>
          <w:szCs w:val="21"/>
        </w:rPr>
        <w:t>)</w:t>
      </w:r>
    </w:p>
    <w:p w14:paraId="6C0F826B" w14:textId="228C5517" w:rsidR="004B65DC" w:rsidRPr="004B65DC" w:rsidRDefault="004B65DC" w:rsidP="00712EB8">
      <w:pPr>
        <w:pStyle w:val="NormalWeb"/>
        <w:shd w:val="clear" w:color="auto" w:fill="FFFFFF"/>
        <w:rPr>
          <w:rFonts w:ascii="Arial" w:hAnsi="Arial" w:cs="Arial"/>
          <w:color w:val="000000"/>
          <w:sz w:val="21"/>
          <w:szCs w:val="21"/>
        </w:rPr>
      </w:pPr>
    </w:p>
    <w:p w14:paraId="588A44A6" w14:textId="19B1F9E3" w:rsidR="00712EB8" w:rsidRPr="00712EB8" w:rsidRDefault="00712EB8" w:rsidP="00712EB8">
      <w:pPr>
        <w:pStyle w:val="NormalWeb"/>
        <w:shd w:val="clear" w:color="auto" w:fill="FFFFFF"/>
        <w:rPr>
          <w:rFonts w:ascii="Arial" w:hAnsi="Arial" w:cs="Arial"/>
          <w:color w:val="0070C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4B787543"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673766D3"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5370A489"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15 minutes – Part A: Examining Tone</w:t>
      </w:r>
      <w:r>
        <w:rPr>
          <w:rFonts w:ascii="Arial" w:hAnsi="Arial" w:cs="Arial"/>
          <w:color w:val="000000"/>
          <w:sz w:val="21"/>
          <w:szCs w:val="21"/>
        </w:rPr>
        <w:br/>
        <w:t>30 minutes – Part B: Climate Change Trailers</w:t>
      </w:r>
      <w:r>
        <w:rPr>
          <w:rFonts w:ascii="Arial" w:hAnsi="Arial" w:cs="Arial"/>
          <w:color w:val="000000"/>
          <w:sz w:val="21"/>
          <w:szCs w:val="21"/>
        </w:rPr>
        <w:br/>
        <w:t>25 minutes – Part C: Testing out Tone</w:t>
      </w:r>
      <w:r>
        <w:rPr>
          <w:rFonts w:ascii="Arial" w:hAnsi="Arial" w:cs="Arial"/>
          <w:color w:val="000000"/>
          <w:sz w:val="21"/>
          <w:szCs w:val="21"/>
        </w:rPr>
        <w:br/>
        <w:t>5 minutes – Reflection</w:t>
      </w:r>
    </w:p>
    <w:p w14:paraId="23650D96" w14:textId="77777777" w:rsidR="00712EB8" w:rsidRDefault="00712EB8" w:rsidP="00712EB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A: Examining Tone</w:t>
      </w:r>
    </w:p>
    <w:p w14:paraId="76C709F5"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this lesson by writing the words ‘climate change’ on the board. Explain to students that climate change is an emotive issue. Many people feel very strongly about it, but many of us feel different emotions. Explain that you will show them a clip from the 2040 documentary that explains more about climate change which may help them to connect with their emotions around this topic.</w:t>
      </w:r>
    </w:p>
    <w:p w14:paraId="4CD5ED5F"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Show students this clip:</w:t>
      </w:r>
    </w:p>
    <w:p w14:paraId="3DBF9A39" w14:textId="2A7E8561" w:rsidR="00712EB8" w:rsidRDefault="004B65DC" w:rsidP="00712EB8">
      <w:pPr>
        <w:rPr>
          <w:rFonts w:ascii="Arial" w:hAnsi="Arial" w:cs="Arial"/>
          <w:color w:val="000000"/>
          <w:sz w:val="21"/>
          <w:szCs w:val="21"/>
        </w:rPr>
      </w:pPr>
      <w:r>
        <w:rPr>
          <w:rFonts w:ascii="Arial" w:hAnsi="Arial" w:cs="Arial"/>
          <w:noProof/>
          <w:color w:val="000000"/>
          <w:sz w:val="21"/>
          <w:szCs w:val="21"/>
        </w:rPr>
        <w:drawing>
          <wp:inline distT="0" distB="0" distL="0" distR="0" wp14:anchorId="0A0AFF28" wp14:editId="62EB699C">
            <wp:extent cx="3044722" cy="1731523"/>
            <wp:effectExtent l="0" t="0" r="3810" b="0"/>
            <wp:docPr id="6"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3056648" cy="1738305"/>
                    </a:xfrm>
                    <a:prstGeom prst="rect">
                      <a:avLst/>
                    </a:prstGeom>
                  </pic:spPr>
                </pic:pic>
              </a:graphicData>
            </a:graphic>
          </wp:inline>
        </w:drawing>
      </w:r>
    </w:p>
    <w:p w14:paraId="52CF9C66" w14:textId="77777777" w:rsidR="004B65DC" w:rsidRDefault="004B65DC" w:rsidP="00712EB8">
      <w:pPr>
        <w:rPr>
          <w:rFonts w:ascii="Arial" w:hAnsi="Arial" w:cs="Arial"/>
          <w:color w:val="000000"/>
          <w:sz w:val="21"/>
          <w:szCs w:val="21"/>
        </w:rPr>
      </w:pPr>
    </w:p>
    <w:p w14:paraId="1D0B1E8F" w14:textId="4CB823B5" w:rsidR="00712EB8" w:rsidRDefault="00712EB8" w:rsidP="00712EB8">
      <w:pP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HYPERLINK "https://vimeo.com/336503936" </w:instrText>
      </w:r>
      <w:r>
        <w:rPr>
          <w:rFonts w:ascii="Arial" w:hAnsi="Arial" w:cs="Arial"/>
          <w:color w:val="000000"/>
          <w:sz w:val="21"/>
          <w:szCs w:val="21"/>
        </w:rPr>
      </w:r>
      <w:r>
        <w:rPr>
          <w:rFonts w:ascii="Arial" w:hAnsi="Arial" w:cs="Arial"/>
          <w:color w:val="000000"/>
          <w:sz w:val="21"/>
          <w:szCs w:val="21"/>
        </w:rPr>
        <w:fldChar w:fldCharType="separate"/>
      </w:r>
      <w:r w:rsidR="004B65DC">
        <w:rPr>
          <w:rStyle w:val="Hyperlink"/>
          <w:rFonts w:ascii="Arial" w:hAnsi="Arial" w:cs="Arial"/>
          <w:sz w:val="21"/>
          <w:szCs w:val="21"/>
        </w:rPr>
        <w:t>2040 - E</w:t>
      </w:r>
      <w:r w:rsidRPr="00712EB8">
        <w:rPr>
          <w:rStyle w:val="Hyperlink"/>
          <w:rFonts w:ascii="Arial" w:hAnsi="Arial" w:cs="Arial"/>
          <w:sz w:val="21"/>
          <w:szCs w:val="21"/>
        </w:rPr>
        <w:t>xploring th</w:t>
      </w:r>
      <w:r w:rsidRPr="00712EB8">
        <w:rPr>
          <w:rStyle w:val="Hyperlink"/>
          <w:rFonts w:ascii="Arial" w:hAnsi="Arial" w:cs="Arial"/>
          <w:sz w:val="21"/>
          <w:szCs w:val="21"/>
        </w:rPr>
        <w:t>e</w:t>
      </w:r>
      <w:r w:rsidRPr="00712EB8">
        <w:rPr>
          <w:rStyle w:val="Hyperlink"/>
          <w:rFonts w:ascii="Arial" w:hAnsi="Arial" w:cs="Arial"/>
          <w:sz w:val="21"/>
          <w:szCs w:val="21"/>
        </w:rPr>
        <w:t xml:space="preserve"> Themes</w:t>
      </w:r>
      <w:r>
        <w:rPr>
          <w:rFonts w:ascii="Arial" w:hAnsi="Arial" w:cs="Arial"/>
          <w:color w:val="000000"/>
          <w:sz w:val="21"/>
          <w:szCs w:val="21"/>
        </w:rPr>
        <w:fldChar w:fldCharType="end"/>
      </w:r>
    </w:p>
    <w:p w14:paraId="1F7197F1" w14:textId="04584320" w:rsidR="00712EB8" w:rsidRDefault="004B65DC" w:rsidP="00712EB8">
      <w:pPr>
        <w:rPr>
          <w:rFonts w:ascii="Arial" w:hAnsi="Arial" w:cs="Arial"/>
          <w:color w:val="000000"/>
          <w:sz w:val="21"/>
          <w:szCs w:val="21"/>
        </w:rPr>
      </w:pPr>
      <w:r>
        <w:rPr>
          <w:rStyle w:val="Strong"/>
          <w:rFonts w:ascii="Arial" w:hAnsi="Arial" w:cs="Arial"/>
          <w:color w:val="000000"/>
          <w:sz w:val="21"/>
          <w:szCs w:val="21"/>
        </w:rPr>
        <w:t>Password:</w:t>
      </w:r>
      <w:r>
        <w:rPr>
          <w:rStyle w:val="Strong"/>
          <w:rFonts w:ascii="Arial" w:hAnsi="Arial" w:cs="Arial"/>
          <w:color w:val="000000"/>
          <w:sz w:val="21"/>
          <w:szCs w:val="21"/>
        </w:rPr>
        <w:t xml:space="preserve"> </w:t>
      </w:r>
      <w:r>
        <w:rPr>
          <w:rStyle w:val="Strong"/>
          <w:rFonts w:ascii="Arial" w:hAnsi="Arial" w:cs="Arial"/>
          <w:color w:val="000000"/>
          <w:sz w:val="21"/>
          <w:szCs w:val="21"/>
        </w:rPr>
        <w:t>2040_EDU </w:t>
      </w:r>
      <w:r>
        <w:rPr>
          <w:rStyle w:val="Strong"/>
          <w:rFonts w:ascii="Arial" w:hAnsi="Arial" w:cs="Arial"/>
          <w:color w:val="000000"/>
          <w:sz w:val="21"/>
          <w:szCs w:val="21"/>
        </w:rPr>
        <w:t>(</w:t>
      </w:r>
      <w:hyperlink r:id="rId23" w:history="1">
        <w:r w:rsidRPr="001A60F3">
          <w:rPr>
            <w:rStyle w:val="Hyperlink"/>
            <w:rFonts w:ascii="Arial" w:hAnsi="Arial" w:cs="Arial"/>
            <w:sz w:val="21"/>
            <w:szCs w:val="21"/>
          </w:rPr>
          <w:t>https://vimeo</w:t>
        </w:r>
        <w:r w:rsidRPr="001A60F3">
          <w:rPr>
            <w:rStyle w:val="Hyperlink"/>
            <w:rFonts w:ascii="Arial" w:hAnsi="Arial" w:cs="Arial"/>
            <w:sz w:val="21"/>
            <w:szCs w:val="21"/>
          </w:rPr>
          <w:t>.</w:t>
        </w:r>
        <w:r w:rsidRPr="001A60F3">
          <w:rPr>
            <w:rStyle w:val="Hyperlink"/>
            <w:rFonts w:ascii="Arial" w:hAnsi="Arial" w:cs="Arial"/>
            <w:sz w:val="21"/>
            <w:szCs w:val="21"/>
          </w:rPr>
          <w:t>com/336503936</w:t>
        </w:r>
      </w:hyperlink>
      <w:r>
        <w:rPr>
          <w:rFonts w:ascii="Arial" w:hAnsi="Arial" w:cs="Arial"/>
          <w:color w:val="000000"/>
          <w:sz w:val="21"/>
          <w:szCs w:val="21"/>
        </w:rPr>
        <w:t>)</w:t>
      </w:r>
    </w:p>
    <w:p w14:paraId="7CD42E39" w14:textId="16FF2B96" w:rsidR="00712EB8" w:rsidRDefault="004B65DC" w:rsidP="00712EB8">
      <w:pPr>
        <w:rPr>
          <w:rFonts w:ascii="Arial" w:hAnsi="Arial" w:cs="Arial"/>
          <w:color w:val="000000"/>
          <w:sz w:val="21"/>
          <w:szCs w:val="21"/>
        </w:rPr>
      </w:pP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4053F26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complete, provide each student with a copy of the Student Worksheet. Invite them to reflect on their feelings around this clip by completing the ‘Think, Feel, Wonder’ table (available on the Student Worksheet).</w:t>
      </w:r>
    </w:p>
    <w:p w14:paraId="6F86461B" w14:textId="7EA309FB" w:rsid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"https://prod-media.coolaustralia.org/wp-content/uploads/2019/04/29110040/2040_ThinkFeelWonder.jpg"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8113C38" wp14:editId="1BC8BA62">
            <wp:extent cx="5943600" cy="1783080"/>
            <wp:effectExtent l="0" t="0" r="0" b="0"/>
            <wp:docPr id="4" name="Picture 4" descr="think feel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 feel won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r>
        <w:rPr>
          <w:rFonts w:ascii="Arial" w:hAnsi="Arial" w:cs="Arial"/>
          <w:color w:val="0A0A0A"/>
          <w:sz w:val="21"/>
          <w:szCs w:val="21"/>
        </w:rPr>
        <w:fldChar w:fldCharType="end"/>
      </w:r>
    </w:p>
    <w:p w14:paraId="0D3C75F8"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You could then invite students to share some of their answers with their a partner.</w:t>
      </w:r>
    </w:p>
    <w:p w14:paraId="63865DD2"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write the word ‘tone’ on the board and invite students to team up with a classmate. Working in their pairs, tell students they will have one minute to write down what they think ‘tone’ means, recording their ideas on the Student Worksheet. If they finish early, they can try to use ‘tone’ in a sentence.</w:t>
      </w:r>
    </w:p>
    <w:p w14:paraId="34CA1A0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complete, invite students to share their responses with the class, looking for correct answers. Correct answers should explain that tone is the attitude an author has toward a topic. For example, an author may sound negative when they describe a topic. Ask students with correct, but perhaps differing answers, to share them with the class and write these on the board. Students can add new information to their answers or alter their own definitions.</w:t>
      </w:r>
    </w:p>
    <w:p w14:paraId="4854749A"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Next read out the following eight headlines from newspaper articles (also available on the Student Worksheet). Explain that these use a range of positive, neutral and negative tones. Working independently or in their pairs, ask students to classify the headlines by writing a ‘tone’ word next to each headline on the Student Worksheet. Suggested answers are included below. Ask them to underline any words they feel contribute to creating the tone (suggestions below).</w:t>
      </w:r>
    </w:p>
    <w:tbl>
      <w:tblPr>
        <w:tblW w:w="9587" w:type="dxa"/>
        <w:tblCellMar>
          <w:top w:w="15" w:type="dxa"/>
          <w:left w:w="15" w:type="dxa"/>
          <w:bottom w:w="15" w:type="dxa"/>
          <w:right w:w="15" w:type="dxa"/>
        </w:tblCellMar>
        <w:tblLook w:val="04A0" w:firstRow="1" w:lastRow="0" w:firstColumn="1" w:lastColumn="0" w:noHBand="0" w:noVBand="1"/>
      </w:tblPr>
      <w:tblGrid>
        <w:gridCol w:w="2391"/>
        <w:gridCol w:w="4572"/>
        <w:gridCol w:w="2624"/>
      </w:tblGrid>
      <w:tr w:rsidR="00712EB8" w14:paraId="3BD642E8" w14:textId="77777777" w:rsidTr="004B65DC">
        <w:trPr>
          <w:trHeight w:val="464"/>
        </w:trPr>
        <w:tc>
          <w:tcPr>
            <w:tcW w:w="0" w:type="auto"/>
            <w:vAlign w:val="center"/>
            <w:hideMark/>
          </w:tcPr>
          <w:p w14:paraId="6B0A026C" w14:textId="77777777" w:rsidR="00712EB8" w:rsidRDefault="00712EB8">
            <w:pPr>
              <w:rPr>
                <w:rFonts w:ascii="Times New Roman" w:hAnsi="Times New Roman" w:cs="Times New Roman"/>
                <w:color w:val="auto"/>
              </w:rPr>
            </w:pPr>
            <w:r>
              <w:rPr>
                <w:rStyle w:val="Strong"/>
              </w:rPr>
              <w:t>Source</w:t>
            </w:r>
          </w:p>
        </w:tc>
        <w:tc>
          <w:tcPr>
            <w:tcW w:w="0" w:type="auto"/>
            <w:vAlign w:val="center"/>
            <w:hideMark/>
          </w:tcPr>
          <w:p w14:paraId="7A0BD833" w14:textId="77777777" w:rsidR="00712EB8" w:rsidRDefault="00712EB8">
            <w:r>
              <w:rPr>
                <w:rStyle w:val="Strong"/>
              </w:rPr>
              <w:t>Headline</w:t>
            </w:r>
          </w:p>
        </w:tc>
        <w:tc>
          <w:tcPr>
            <w:tcW w:w="0" w:type="auto"/>
            <w:vAlign w:val="center"/>
            <w:hideMark/>
          </w:tcPr>
          <w:p w14:paraId="33721D2E" w14:textId="77777777" w:rsidR="00712EB8" w:rsidRDefault="00712EB8">
            <w:r>
              <w:rPr>
                <w:rStyle w:val="Strong"/>
              </w:rPr>
              <w:t>Suggested Answer</w:t>
            </w:r>
          </w:p>
        </w:tc>
      </w:tr>
      <w:tr w:rsidR="00712EB8" w14:paraId="063A4B16" w14:textId="77777777" w:rsidTr="004B65DC">
        <w:trPr>
          <w:trHeight w:val="877"/>
        </w:trPr>
        <w:tc>
          <w:tcPr>
            <w:tcW w:w="0" w:type="auto"/>
            <w:shd w:val="clear" w:color="auto" w:fill="F2F2F2"/>
            <w:vAlign w:val="center"/>
            <w:hideMark/>
          </w:tcPr>
          <w:p w14:paraId="25D185EA" w14:textId="77777777" w:rsidR="00712EB8" w:rsidRDefault="00712EB8">
            <w:r>
              <w:t>ABC NEWS</w:t>
            </w:r>
          </w:p>
        </w:tc>
        <w:tc>
          <w:tcPr>
            <w:tcW w:w="0" w:type="auto"/>
            <w:shd w:val="clear" w:color="auto" w:fill="F2F2F2"/>
            <w:vAlign w:val="center"/>
            <w:hideMark/>
          </w:tcPr>
          <w:p w14:paraId="720B2E5B" w14:textId="77777777" w:rsidR="00712EB8" w:rsidRDefault="00712EB8" w:rsidP="004B65DC">
            <w:pPr>
              <w:jc w:val="left"/>
            </w:pPr>
            <w:r>
              <w:rPr>
                <w:rStyle w:val="Emphasis"/>
              </w:rPr>
              <w:t>Will climate change be devastating for Kakadu National Park?</w:t>
            </w:r>
          </w:p>
        </w:tc>
        <w:tc>
          <w:tcPr>
            <w:tcW w:w="0" w:type="auto"/>
            <w:shd w:val="clear" w:color="auto" w:fill="F2F2F2"/>
            <w:vAlign w:val="center"/>
            <w:hideMark/>
          </w:tcPr>
          <w:p w14:paraId="31FE5CC9" w14:textId="2E70F88D" w:rsidR="00712EB8" w:rsidRDefault="004B65DC" w:rsidP="004B65DC">
            <w:pPr>
              <w:jc w:val="left"/>
            </w:pPr>
            <w:r>
              <w:t xml:space="preserve"> </w:t>
            </w:r>
            <w:r w:rsidR="00712EB8">
              <w:t>negative, uncertain</w:t>
            </w:r>
          </w:p>
        </w:tc>
      </w:tr>
      <w:tr w:rsidR="00712EB8" w14:paraId="75F3C35F" w14:textId="77777777" w:rsidTr="004B65DC">
        <w:trPr>
          <w:trHeight w:val="825"/>
        </w:trPr>
        <w:tc>
          <w:tcPr>
            <w:tcW w:w="0" w:type="auto"/>
            <w:vAlign w:val="center"/>
            <w:hideMark/>
          </w:tcPr>
          <w:p w14:paraId="055F4A16" w14:textId="77777777" w:rsidR="00712EB8" w:rsidRDefault="00712EB8">
            <w:r>
              <w:t>THE CONVERSATION UK</w:t>
            </w:r>
          </w:p>
        </w:tc>
        <w:tc>
          <w:tcPr>
            <w:tcW w:w="0" w:type="auto"/>
            <w:vAlign w:val="center"/>
            <w:hideMark/>
          </w:tcPr>
          <w:p w14:paraId="33A9DF39" w14:textId="4510BEB5" w:rsidR="00712EB8" w:rsidRPr="004B65DC" w:rsidRDefault="00712EB8" w:rsidP="004B65DC">
            <w:pPr>
              <w:jc w:val="left"/>
              <w:rPr>
                <w:i/>
                <w:iCs/>
              </w:rPr>
            </w:pPr>
            <w:r>
              <w:rPr>
                <w:rStyle w:val="Emphasis"/>
              </w:rPr>
              <w:t>Climate change: Yes, your</w:t>
            </w:r>
            <w:r w:rsidR="004B65DC">
              <w:rPr>
                <w:rStyle w:val="Emphasis"/>
              </w:rPr>
              <w:t xml:space="preserve"> </w:t>
            </w:r>
            <w:r>
              <w:rPr>
                <w:rStyle w:val="Emphasis"/>
              </w:rPr>
              <w:t>individual action does make a difference</w:t>
            </w:r>
          </w:p>
        </w:tc>
        <w:tc>
          <w:tcPr>
            <w:tcW w:w="0" w:type="auto"/>
            <w:vAlign w:val="center"/>
            <w:hideMark/>
          </w:tcPr>
          <w:p w14:paraId="16E54E26" w14:textId="3EFC080C" w:rsidR="00712EB8" w:rsidRDefault="004B65DC" w:rsidP="004B65DC">
            <w:pPr>
              <w:jc w:val="left"/>
            </w:pPr>
            <w:r>
              <w:t xml:space="preserve"> </w:t>
            </w:r>
            <w:r w:rsidR="00712EB8">
              <w:t>positive, confident</w:t>
            </w:r>
          </w:p>
        </w:tc>
      </w:tr>
      <w:tr w:rsidR="00712EB8" w14:paraId="7211DC1C" w14:textId="77777777" w:rsidTr="004B65DC">
        <w:trPr>
          <w:trHeight w:val="464"/>
        </w:trPr>
        <w:tc>
          <w:tcPr>
            <w:tcW w:w="0" w:type="auto"/>
            <w:shd w:val="clear" w:color="auto" w:fill="F2F2F2"/>
            <w:vAlign w:val="center"/>
            <w:hideMark/>
          </w:tcPr>
          <w:p w14:paraId="239AFCDD" w14:textId="77777777" w:rsidR="00712EB8" w:rsidRDefault="00712EB8">
            <w:r>
              <w:t>FOREIGN POLICY</w:t>
            </w:r>
          </w:p>
        </w:tc>
        <w:tc>
          <w:tcPr>
            <w:tcW w:w="0" w:type="auto"/>
            <w:shd w:val="clear" w:color="auto" w:fill="F2F2F2"/>
            <w:vAlign w:val="center"/>
            <w:hideMark/>
          </w:tcPr>
          <w:p w14:paraId="4C28F5EB" w14:textId="77777777" w:rsidR="004B65DC" w:rsidRDefault="00712EB8" w:rsidP="004B65DC">
            <w:pPr>
              <w:jc w:val="left"/>
              <w:rPr>
                <w:rStyle w:val="Emphasis"/>
              </w:rPr>
            </w:pPr>
            <w:r>
              <w:rPr>
                <w:rStyle w:val="Emphasis"/>
              </w:rPr>
              <w:t xml:space="preserve">The kids are taking charge of </w:t>
            </w:r>
          </w:p>
          <w:p w14:paraId="0BE36CC0" w14:textId="53A3C0D1" w:rsidR="00712EB8" w:rsidRDefault="00712EB8" w:rsidP="004B65DC">
            <w:pPr>
              <w:jc w:val="left"/>
            </w:pPr>
            <w:r>
              <w:rPr>
                <w:rStyle w:val="Emphasis"/>
              </w:rPr>
              <w:t>climate policy</w:t>
            </w:r>
          </w:p>
        </w:tc>
        <w:tc>
          <w:tcPr>
            <w:tcW w:w="0" w:type="auto"/>
            <w:shd w:val="clear" w:color="auto" w:fill="F2F2F2"/>
            <w:vAlign w:val="center"/>
            <w:hideMark/>
          </w:tcPr>
          <w:p w14:paraId="2ECFB9A6" w14:textId="65CD917E" w:rsidR="00712EB8" w:rsidRDefault="004B65DC" w:rsidP="004B65DC">
            <w:pPr>
              <w:jc w:val="left"/>
            </w:pPr>
            <w:r>
              <w:t xml:space="preserve"> </w:t>
            </w:r>
            <w:r w:rsidR="00712EB8">
              <w:t>positive</w:t>
            </w:r>
          </w:p>
        </w:tc>
      </w:tr>
      <w:tr w:rsidR="00712EB8" w14:paraId="53BABF2E" w14:textId="77777777" w:rsidTr="004B65DC">
        <w:trPr>
          <w:trHeight w:val="877"/>
        </w:trPr>
        <w:tc>
          <w:tcPr>
            <w:tcW w:w="0" w:type="auto"/>
            <w:vAlign w:val="center"/>
            <w:hideMark/>
          </w:tcPr>
          <w:p w14:paraId="323610F7" w14:textId="77777777" w:rsidR="00712EB8" w:rsidRDefault="00712EB8">
            <w:r>
              <w:t>ALJAZEERA</w:t>
            </w:r>
          </w:p>
        </w:tc>
        <w:tc>
          <w:tcPr>
            <w:tcW w:w="0" w:type="auto"/>
            <w:vAlign w:val="center"/>
            <w:hideMark/>
          </w:tcPr>
          <w:p w14:paraId="5F3591B2" w14:textId="77777777" w:rsidR="00712EB8" w:rsidRDefault="00712EB8" w:rsidP="004B65DC">
            <w:pPr>
              <w:jc w:val="left"/>
            </w:pPr>
            <w:r>
              <w:rPr>
                <w:rStyle w:val="Emphasis"/>
              </w:rPr>
              <w:t>Climate change threatens 19 million Bangladeshi Children</w:t>
            </w:r>
          </w:p>
        </w:tc>
        <w:tc>
          <w:tcPr>
            <w:tcW w:w="0" w:type="auto"/>
            <w:vAlign w:val="center"/>
            <w:hideMark/>
          </w:tcPr>
          <w:p w14:paraId="25233BD2" w14:textId="1A538683" w:rsidR="00712EB8" w:rsidRDefault="004B65DC" w:rsidP="004B65DC">
            <w:pPr>
              <w:jc w:val="left"/>
            </w:pPr>
            <w:r>
              <w:t xml:space="preserve"> </w:t>
            </w:r>
            <w:r w:rsidR="00712EB8">
              <w:t>negative, authoritative</w:t>
            </w:r>
          </w:p>
        </w:tc>
      </w:tr>
      <w:tr w:rsidR="00712EB8" w14:paraId="3FCA6232" w14:textId="77777777" w:rsidTr="004B65DC">
        <w:trPr>
          <w:trHeight w:val="825"/>
        </w:trPr>
        <w:tc>
          <w:tcPr>
            <w:tcW w:w="0" w:type="auto"/>
            <w:shd w:val="clear" w:color="auto" w:fill="F2F2F2"/>
            <w:vAlign w:val="center"/>
            <w:hideMark/>
          </w:tcPr>
          <w:p w14:paraId="3E452406" w14:textId="77777777" w:rsidR="00712EB8" w:rsidRDefault="00712EB8">
            <w:r>
              <w:lastRenderedPageBreak/>
              <w:t>ALJAZEERA</w:t>
            </w:r>
          </w:p>
        </w:tc>
        <w:tc>
          <w:tcPr>
            <w:tcW w:w="0" w:type="auto"/>
            <w:shd w:val="clear" w:color="auto" w:fill="F2F2F2"/>
            <w:vAlign w:val="center"/>
            <w:hideMark/>
          </w:tcPr>
          <w:p w14:paraId="7D83CBA0" w14:textId="77777777" w:rsidR="00712EB8" w:rsidRDefault="00712EB8" w:rsidP="004B65DC">
            <w:pPr>
              <w:jc w:val="left"/>
            </w:pPr>
            <w:r>
              <w:rPr>
                <w:rStyle w:val="Emphasis"/>
              </w:rPr>
              <w:t>Europe set to suffer as climate change brings mosquito threat</w:t>
            </w:r>
          </w:p>
        </w:tc>
        <w:tc>
          <w:tcPr>
            <w:tcW w:w="0" w:type="auto"/>
            <w:shd w:val="clear" w:color="auto" w:fill="F2F2F2"/>
            <w:vAlign w:val="center"/>
            <w:hideMark/>
          </w:tcPr>
          <w:p w14:paraId="4427A3F9" w14:textId="1C538E1B" w:rsidR="00712EB8" w:rsidRDefault="004B65DC" w:rsidP="004B65DC">
            <w:pPr>
              <w:jc w:val="left"/>
            </w:pPr>
            <w:r>
              <w:t xml:space="preserve"> </w:t>
            </w:r>
            <w:r w:rsidR="00712EB8">
              <w:t>fatalistic, negative, certain, concerned</w:t>
            </w:r>
          </w:p>
        </w:tc>
      </w:tr>
      <w:tr w:rsidR="00712EB8" w14:paraId="60BD6A2C" w14:textId="77777777" w:rsidTr="004B65DC">
        <w:trPr>
          <w:trHeight w:val="877"/>
        </w:trPr>
        <w:tc>
          <w:tcPr>
            <w:tcW w:w="0" w:type="auto"/>
            <w:vAlign w:val="center"/>
            <w:hideMark/>
          </w:tcPr>
          <w:p w14:paraId="5225F0BB" w14:textId="77777777" w:rsidR="00712EB8" w:rsidRDefault="00712EB8">
            <w:r>
              <w:t>UNSW NEWSROOM</w:t>
            </w:r>
          </w:p>
        </w:tc>
        <w:tc>
          <w:tcPr>
            <w:tcW w:w="0" w:type="auto"/>
            <w:vAlign w:val="center"/>
            <w:hideMark/>
          </w:tcPr>
          <w:p w14:paraId="1491043D" w14:textId="77777777" w:rsidR="00712EB8" w:rsidRDefault="00712EB8" w:rsidP="004B65DC">
            <w:pPr>
              <w:jc w:val="left"/>
            </w:pPr>
            <w:r>
              <w:rPr>
                <w:rStyle w:val="Emphasis"/>
              </w:rPr>
              <w:t>The future for climate change action is in good hands</w:t>
            </w:r>
          </w:p>
        </w:tc>
        <w:tc>
          <w:tcPr>
            <w:tcW w:w="0" w:type="auto"/>
            <w:vAlign w:val="center"/>
            <w:hideMark/>
          </w:tcPr>
          <w:p w14:paraId="1A5C4485" w14:textId="3CE0EF92" w:rsidR="00712EB8" w:rsidRDefault="004B65DC" w:rsidP="004B65DC">
            <w:pPr>
              <w:jc w:val="left"/>
            </w:pPr>
            <w:r>
              <w:t xml:space="preserve"> </w:t>
            </w:r>
            <w:r w:rsidR="00712EB8">
              <w:t>positive, optimistic, certain</w:t>
            </w:r>
          </w:p>
        </w:tc>
      </w:tr>
      <w:tr w:rsidR="00712EB8" w14:paraId="7A30DACB" w14:textId="77777777" w:rsidTr="004B65DC">
        <w:trPr>
          <w:trHeight w:val="877"/>
        </w:trPr>
        <w:tc>
          <w:tcPr>
            <w:tcW w:w="0" w:type="auto"/>
            <w:shd w:val="clear" w:color="auto" w:fill="F2F2F2"/>
            <w:vAlign w:val="center"/>
            <w:hideMark/>
          </w:tcPr>
          <w:p w14:paraId="5D9EFB3D" w14:textId="77777777" w:rsidR="00712EB8" w:rsidRDefault="00712EB8">
            <w:r>
              <w:t>NEW SCIENTIST</w:t>
            </w:r>
          </w:p>
        </w:tc>
        <w:tc>
          <w:tcPr>
            <w:tcW w:w="0" w:type="auto"/>
            <w:shd w:val="clear" w:color="auto" w:fill="F2F2F2"/>
            <w:vAlign w:val="center"/>
            <w:hideMark/>
          </w:tcPr>
          <w:p w14:paraId="37194A86" w14:textId="77777777" w:rsidR="00712EB8" w:rsidRDefault="00712EB8" w:rsidP="004B65DC">
            <w:pPr>
              <w:jc w:val="left"/>
            </w:pPr>
            <w:r>
              <w:rPr>
                <w:rStyle w:val="Emphasis"/>
              </w:rPr>
              <w:t>Climate change is making the seas rise even faster, UN Warns</w:t>
            </w:r>
          </w:p>
        </w:tc>
        <w:tc>
          <w:tcPr>
            <w:tcW w:w="0" w:type="auto"/>
            <w:shd w:val="clear" w:color="auto" w:fill="F2F2F2"/>
            <w:vAlign w:val="center"/>
            <w:hideMark/>
          </w:tcPr>
          <w:p w14:paraId="604CB7B7" w14:textId="115C0D1C" w:rsidR="00712EB8" w:rsidRDefault="004B65DC" w:rsidP="004B65DC">
            <w:pPr>
              <w:jc w:val="left"/>
            </w:pPr>
            <w:r>
              <w:t xml:space="preserve"> </w:t>
            </w:r>
            <w:r w:rsidR="00712EB8">
              <w:t>negative, certain, foreboding</w:t>
            </w:r>
          </w:p>
        </w:tc>
      </w:tr>
      <w:tr w:rsidR="00712EB8" w14:paraId="2D54FDE2" w14:textId="77777777" w:rsidTr="004B65DC">
        <w:trPr>
          <w:trHeight w:val="825"/>
        </w:trPr>
        <w:tc>
          <w:tcPr>
            <w:tcW w:w="0" w:type="auto"/>
            <w:vAlign w:val="center"/>
            <w:hideMark/>
          </w:tcPr>
          <w:p w14:paraId="3F468C7E" w14:textId="77777777" w:rsidR="00712EB8" w:rsidRDefault="00712EB8">
            <w:r>
              <w:t>POPULAR SCIENTISTS</w:t>
            </w:r>
          </w:p>
        </w:tc>
        <w:tc>
          <w:tcPr>
            <w:tcW w:w="0" w:type="auto"/>
            <w:vAlign w:val="center"/>
            <w:hideMark/>
          </w:tcPr>
          <w:p w14:paraId="1088833C" w14:textId="77777777" w:rsidR="00712EB8" w:rsidRDefault="00712EB8" w:rsidP="004B65DC">
            <w:pPr>
              <w:jc w:val="left"/>
            </w:pPr>
            <w:r>
              <w:t>S</w:t>
            </w:r>
            <w:r>
              <w:rPr>
                <w:rStyle w:val="Emphasis"/>
              </w:rPr>
              <w:t>mall shifts can stop climate change – if they happen in the right places</w:t>
            </w:r>
          </w:p>
        </w:tc>
        <w:tc>
          <w:tcPr>
            <w:tcW w:w="0" w:type="auto"/>
            <w:vAlign w:val="center"/>
            <w:hideMark/>
          </w:tcPr>
          <w:p w14:paraId="601F56E2" w14:textId="136FA385" w:rsidR="00712EB8" w:rsidRDefault="004B65DC" w:rsidP="004B65DC">
            <w:pPr>
              <w:jc w:val="left"/>
            </w:pPr>
            <w:r>
              <w:t xml:space="preserve"> </w:t>
            </w:r>
            <w:r w:rsidR="00712EB8">
              <w:t> positive, instructive</w:t>
            </w:r>
          </w:p>
        </w:tc>
      </w:tr>
    </w:tbl>
    <w:p w14:paraId="309CA284"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complete, facilitate a class discussion about the tones students noticed being used. Ask students to share what strategies they used to identify the tone of each headline. Write these strategies on the board, explaining that they will support students to find the tone in the clips you are about to show. Suggested strategies could include:</w:t>
      </w:r>
    </w:p>
    <w:p w14:paraId="04136C83"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Look for emotive words</w:t>
      </w:r>
    </w:p>
    <w:p w14:paraId="783686CC"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Look for modality – how certain does the author sound? (will/must/might/could)</w:t>
      </w:r>
    </w:p>
    <w:p w14:paraId="5EDE3C90"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Consider the adjectives used</w:t>
      </w:r>
    </w:p>
    <w:p w14:paraId="0EC65547"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Consider the author’s use of language – is it formal? informal?</w:t>
      </w:r>
    </w:p>
    <w:p w14:paraId="69C24D06" w14:textId="77777777" w:rsidR="00712EB8" w:rsidRDefault="00712EB8" w:rsidP="00712EB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B: Climate Change Trailers</w:t>
      </w:r>
    </w:p>
    <w:p w14:paraId="5E11BCEA"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In this part of the lesson, students will be asked to find evidence of differing tones in two videos. If you found students struggled to find tones in the headlines, it would be worthwhile to write a list of possible tones on the board, eliciting ideas from students.</w:t>
      </w:r>
    </w:p>
    <w:p w14:paraId="69893FC3"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Words to describe tone could be:</w:t>
      </w:r>
    </w:p>
    <w:tbl>
      <w:tblPr>
        <w:tblW w:w="9551" w:type="dxa"/>
        <w:tblCellMar>
          <w:top w:w="15" w:type="dxa"/>
          <w:left w:w="15" w:type="dxa"/>
          <w:bottom w:w="15" w:type="dxa"/>
          <w:right w:w="15" w:type="dxa"/>
        </w:tblCellMar>
        <w:tblLook w:val="04A0" w:firstRow="1" w:lastRow="0" w:firstColumn="1" w:lastColumn="0" w:noHBand="0" w:noVBand="1"/>
      </w:tblPr>
      <w:tblGrid>
        <w:gridCol w:w="3282"/>
        <w:gridCol w:w="3163"/>
        <w:gridCol w:w="3106"/>
      </w:tblGrid>
      <w:tr w:rsidR="00712EB8" w14:paraId="32CF81D8" w14:textId="77777777" w:rsidTr="004B65DC">
        <w:trPr>
          <w:trHeight w:val="289"/>
        </w:trPr>
        <w:tc>
          <w:tcPr>
            <w:tcW w:w="0" w:type="auto"/>
            <w:vAlign w:val="center"/>
            <w:hideMark/>
          </w:tcPr>
          <w:p w14:paraId="5160051D" w14:textId="77777777" w:rsidR="00712EB8" w:rsidRDefault="00712EB8">
            <w:pPr>
              <w:rPr>
                <w:rFonts w:ascii="Times New Roman" w:hAnsi="Times New Roman" w:cs="Times New Roman"/>
                <w:color w:val="auto"/>
              </w:rPr>
            </w:pPr>
            <w:r>
              <w:rPr>
                <w:rStyle w:val="Strong"/>
              </w:rPr>
              <w:t>Negative</w:t>
            </w:r>
          </w:p>
        </w:tc>
        <w:tc>
          <w:tcPr>
            <w:tcW w:w="0" w:type="auto"/>
            <w:vAlign w:val="center"/>
            <w:hideMark/>
          </w:tcPr>
          <w:p w14:paraId="6BB10B3D" w14:textId="77777777" w:rsidR="00712EB8" w:rsidRDefault="00712EB8">
            <w:r>
              <w:rPr>
                <w:rStyle w:val="Strong"/>
              </w:rPr>
              <w:t>Neutral</w:t>
            </w:r>
          </w:p>
        </w:tc>
        <w:tc>
          <w:tcPr>
            <w:tcW w:w="0" w:type="auto"/>
            <w:vAlign w:val="center"/>
            <w:hideMark/>
          </w:tcPr>
          <w:p w14:paraId="02091DF9" w14:textId="77777777" w:rsidR="00712EB8" w:rsidRDefault="00712EB8">
            <w:r>
              <w:rPr>
                <w:rStyle w:val="Strong"/>
              </w:rPr>
              <w:t>Positive</w:t>
            </w:r>
          </w:p>
        </w:tc>
      </w:tr>
      <w:tr w:rsidR="00712EB8" w14:paraId="044F00A5" w14:textId="77777777" w:rsidTr="004B65DC">
        <w:trPr>
          <w:trHeight w:val="1182"/>
        </w:trPr>
        <w:tc>
          <w:tcPr>
            <w:tcW w:w="0" w:type="auto"/>
            <w:shd w:val="clear" w:color="auto" w:fill="F2F2F2"/>
            <w:vAlign w:val="center"/>
            <w:hideMark/>
          </w:tcPr>
          <w:p w14:paraId="5DB511A3" w14:textId="77777777" w:rsidR="00712EB8" w:rsidRDefault="00712EB8">
            <w:r>
              <w:t>Concerned</w:t>
            </w:r>
            <w:r>
              <w:br/>
              <w:t>Angry</w:t>
            </w:r>
            <w:r>
              <w:br/>
              <w:t>Frustrated</w:t>
            </w:r>
            <w:r>
              <w:br/>
              <w:t>Hostile</w:t>
            </w:r>
          </w:p>
        </w:tc>
        <w:tc>
          <w:tcPr>
            <w:tcW w:w="0" w:type="auto"/>
            <w:shd w:val="clear" w:color="auto" w:fill="F2F2F2"/>
            <w:vAlign w:val="center"/>
            <w:hideMark/>
          </w:tcPr>
          <w:p w14:paraId="067286B7" w14:textId="77777777" w:rsidR="00712EB8" w:rsidRDefault="00712EB8">
            <w:r>
              <w:t>Certain</w:t>
            </w:r>
            <w:r>
              <w:br/>
              <w:t>Direct</w:t>
            </w:r>
            <w:r>
              <w:br/>
              <w:t>Instructive</w:t>
            </w:r>
          </w:p>
        </w:tc>
        <w:tc>
          <w:tcPr>
            <w:tcW w:w="0" w:type="auto"/>
            <w:shd w:val="clear" w:color="auto" w:fill="F2F2F2"/>
            <w:vAlign w:val="center"/>
            <w:hideMark/>
          </w:tcPr>
          <w:p w14:paraId="72A6CE8E" w14:textId="77777777" w:rsidR="00712EB8" w:rsidRDefault="00712EB8">
            <w:r>
              <w:t>Hopeful</w:t>
            </w:r>
            <w:r>
              <w:br/>
              <w:t>Optimistic</w:t>
            </w:r>
            <w:r>
              <w:br/>
              <w:t>Pleased</w:t>
            </w:r>
            <w:r>
              <w:br/>
              <w:t>Satisfied</w:t>
            </w:r>
          </w:p>
        </w:tc>
      </w:tr>
    </w:tbl>
    <w:p w14:paraId="606E4826" w14:textId="77777777" w:rsidR="004B65DC" w:rsidRDefault="004B65DC" w:rsidP="00712EB8">
      <w:pPr>
        <w:pStyle w:val="NormalWeb"/>
        <w:shd w:val="clear" w:color="auto" w:fill="FFFFFF"/>
        <w:rPr>
          <w:rStyle w:val="Strong"/>
          <w:rFonts w:ascii="Arial" w:hAnsi="Arial" w:cs="Arial"/>
          <w:color w:val="000000"/>
          <w:sz w:val="21"/>
          <w:szCs w:val="21"/>
        </w:rPr>
      </w:pPr>
    </w:p>
    <w:p w14:paraId="10169B02" w14:textId="77777777" w:rsidR="004B65DC" w:rsidRDefault="004B65DC" w:rsidP="00712EB8">
      <w:pPr>
        <w:pStyle w:val="NormalWeb"/>
        <w:shd w:val="clear" w:color="auto" w:fill="FFFFFF"/>
        <w:rPr>
          <w:rStyle w:val="Strong"/>
          <w:rFonts w:ascii="Arial" w:hAnsi="Arial" w:cs="Arial"/>
          <w:color w:val="000000"/>
          <w:sz w:val="21"/>
          <w:szCs w:val="21"/>
        </w:rPr>
      </w:pPr>
    </w:p>
    <w:p w14:paraId="65D87283" w14:textId="01D2D3DE"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1. </w:t>
      </w:r>
      <w:r>
        <w:rPr>
          <w:rFonts w:ascii="Arial" w:hAnsi="Arial" w:cs="Arial"/>
          <w:color w:val="000000"/>
          <w:sz w:val="21"/>
          <w:szCs w:val="21"/>
        </w:rPr>
        <w:t>Show the trailer for Al Gore’s </w:t>
      </w:r>
      <w:r>
        <w:rPr>
          <w:rStyle w:val="Emphasis"/>
          <w:rFonts w:ascii="Arial" w:hAnsi="Arial" w:cs="Arial"/>
          <w:color w:val="000000"/>
          <w:sz w:val="21"/>
          <w:szCs w:val="21"/>
        </w:rPr>
        <w:t>An Inconvenient Truth</w:t>
      </w:r>
      <w:r>
        <w:rPr>
          <w:rFonts w:ascii="Arial" w:hAnsi="Arial" w:cs="Arial"/>
          <w:color w:val="000000"/>
          <w:sz w:val="21"/>
          <w:szCs w:val="21"/>
        </w:rPr>
        <w:t> and ask students to pay attention to the tone and images or words that convey that tone, recording their responses on the Student Worksheet. Some suggested answers are below.</w:t>
      </w:r>
    </w:p>
    <w:p w14:paraId="4D84C1D0" w14:textId="4E454769" w:rsidR="004B65DC" w:rsidRDefault="00712EB8" w:rsidP="00712EB8">
      <w:pPr>
        <w:pStyle w:val="NormalWeb"/>
        <w:shd w:val="clear" w:color="auto" w:fill="FFFFFF"/>
        <w:rPr>
          <w:rFonts w:ascii="Arial" w:hAnsi="Arial" w:cs="Arial"/>
          <w:color w:val="000000"/>
          <w:sz w:val="21"/>
          <w:szCs w:val="21"/>
        </w:rPr>
      </w:pPr>
      <w:hyperlink r:id="rId25" w:tgtFrame="_blank" w:history="1">
        <w:r>
          <w:rPr>
            <w:rStyle w:val="Hyperlink"/>
            <w:rFonts w:ascii="Arial" w:hAnsi="Arial" w:cs="Arial"/>
            <w:color w:val="1779BA"/>
            <w:sz w:val="21"/>
            <w:szCs w:val="21"/>
          </w:rPr>
          <w:t>An Inconvenient Truth – Offical Trailer</w:t>
        </w:r>
      </w:hyperlink>
      <w:r>
        <w:rPr>
          <w:rFonts w:ascii="Arial" w:hAnsi="Arial" w:cs="Arial"/>
          <w:color w:val="000000"/>
          <w:sz w:val="21"/>
          <w:szCs w:val="21"/>
        </w:rPr>
        <w:t> </w:t>
      </w:r>
      <w:r>
        <w:rPr>
          <w:rFonts w:ascii="Arial" w:hAnsi="Arial" w:cs="Arial"/>
          <w:color w:val="000000"/>
          <w:sz w:val="21"/>
          <w:szCs w:val="21"/>
        </w:rPr>
        <w:br/>
      </w:r>
      <w:hyperlink r:id="rId26" w:history="1">
        <w:r>
          <w:rPr>
            <w:rStyle w:val="Hyperlink"/>
            <w:rFonts w:ascii="Arial" w:hAnsi="Arial" w:cs="Arial"/>
            <w:color w:val="1779BA"/>
            <w:sz w:val="21"/>
            <w:szCs w:val="21"/>
          </w:rPr>
          <w:t>https://www.youtube.com/watch?v=Bu6SE5TYrCM</w:t>
        </w:r>
      </w:hyperlink>
    </w:p>
    <w:tbl>
      <w:tblPr>
        <w:tblW w:w="9701" w:type="dxa"/>
        <w:tblCellMar>
          <w:top w:w="15" w:type="dxa"/>
          <w:left w:w="15" w:type="dxa"/>
          <w:bottom w:w="15" w:type="dxa"/>
          <w:right w:w="15" w:type="dxa"/>
        </w:tblCellMar>
        <w:tblLook w:val="04A0" w:firstRow="1" w:lastRow="0" w:firstColumn="1" w:lastColumn="0" w:noHBand="0" w:noVBand="1"/>
      </w:tblPr>
      <w:tblGrid>
        <w:gridCol w:w="2754"/>
        <w:gridCol w:w="2894"/>
        <w:gridCol w:w="4053"/>
      </w:tblGrid>
      <w:tr w:rsidR="00712EB8" w14:paraId="5BF79AC6" w14:textId="77777777" w:rsidTr="004B65DC">
        <w:trPr>
          <w:trHeight w:val="610"/>
        </w:trPr>
        <w:tc>
          <w:tcPr>
            <w:tcW w:w="0" w:type="auto"/>
            <w:vAlign w:val="center"/>
            <w:hideMark/>
          </w:tcPr>
          <w:p w14:paraId="1A139574" w14:textId="77777777" w:rsidR="00712EB8" w:rsidRDefault="00712EB8">
            <w:pPr>
              <w:rPr>
                <w:rFonts w:ascii="Times New Roman" w:hAnsi="Times New Roman" w:cs="Times New Roman"/>
                <w:color w:val="auto"/>
              </w:rPr>
            </w:pPr>
            <w:r>
              <w:rPr>
                <w:rStyle w:val="Strong"/>
              </w:rPr>
              <w:t>I saw or heard…</w:t>
            </w:r>
          </w:p>
        </w:tc>
        <w:tc>
          <w:tcPr>
            <w:tcW w:w="0" w:type="auto"/>
            <w:vAlign w:val="center"/>
            <w:hideMark/>
          </w:tcPr>
          <w:p w14:paraId="7C59447A" w14:textId="77777777" w:rsidR="00712EB8" w:rsidRDefault="00712EB8">
            <w:r>
              <w:rPr>
                <w:rStyle w:val="Strong"/>
              </w:rPr>
              <w:t>Tone </w:t>
            </w:r>
            <w:r>
              <w:rPr>
                <w:rStyle w:val="Emphasis"/>
                <w:b/>
                <w:bCs/>
              </w:rPr>
              <w:t>(This made them sound/seem…)</w:t>
            </w:r>
          </w:p>
        </w:tc>
        <w:tc>
          <w:tcPr>
            <w:tcW w:w="0" w:type="auto"/>
            <w:vAlign w:val="center"/>
            <w:hideMark/>
          </w:tcPr>
          <w:p w14:paraId="07A4E526" w14:textId="75EBB61F" w:rsidR="00712EB8" w:rsidRDefault="004B65DC">
            <w:r>
              <w:rPr>
                <w:rStyle w:val="Strong"/>
              </w:rPr>
              <w:t xml:space="preserve">  </w:t>
            </w:r>
            <w:r w:rsidR="00712EB8">
              <w:rPr>
                <w:rStyle w:val="Strong"/>
              </w:rPr>
              <w:t>This made me feel/think…</w:t>
            </w:r>
          </w:p>
        </w:tc>
      </w:tr>
      <w:tr w:rsidR="00712EB8" w14:paraId="0D9F719F" w14:textId="77777777" w:rsidTr="004B65DC">
        <w:trPr>
          <w:trHeight w:val="294"/>
        </w:trPr>
        <w:tc>
          <w:tcPr>
            <w:tcW w:w="0" w:type="auto"/>
            <w:shd w:val="clear" w:color="auto" w:fill="F2F2F2"/>
            <w:vAlign w:val="center"/>
            <w:hideMark/>
          </w:tcPr>
          <w:p w14:paraId="44F99212" w14:textId="77777777" w:rsidR="00712EB8" w:rsidRDefault="00712EB8" w:rsidP="004B65DC">
            <w:pPr>
              <w:jc w:val="left"/>
            </w:pPr>
            <w:r>
              <w:rPr>
                <w:rStyle w:val="Emphasis"/>
              </w:rPr>
              <w:t>The hottest of all was 2005</w:t>
            </w:r>
          </w:p>
        </w:tc>
        <w:tc>
          <w:tcPr>
            <w:tcW w:w="0" w:type="auto"/>
            <w:shd w:val="clear" w:color="auto" w:fill="F2F2F2"/>
            <w:vAlign w:val="center"/>
            <w:hideMark/>
          </w:tcPr>
          <w:p w14:paraId="12B56C63" w14:textId="77777777" w:rsidR="004B65DC" w:rsidRDefault="00712EB8" w:rsidP="004B65DC">
            <w:pPr>
              <w:jc w:val="left"/>
            </w:pPr>
            <w:r>
              <w:t xml:space="preserve">Concerned, </w:t>
            </w:r>
          </w:p>
          <w:p w14:paraId="356584D9" w14:textId="25ED1117" w:rsidR="00712EB8" w:rsidRDefault="00712EB8" w:rsidP="004B65DC">
            <w:pPr>
              <w:jc w:val="left"/>
            </w:pPr>
            <w:r>
              <w:t>pessimistic</w:t>
            </w:r>
          </w:p>
        </w:tc>
        <w:tc>
          <w:tcPr>
            <w:tcW w:w="0" w:type="auto"/>
            <w:shd w:val="clear" w:color="auto" w:fill="F2F2F2"/>
            <w:vAlign w:val="center"/>
            <w:hideMark/>
          </w:tcPr>
          <w:p w14:paraId="12A6372D" w14:textId="213B4AAC" w:rsidR="00712EB8" w:rsidRDefault="004B65DC" w:rsidP="004B65DC">
            <w:pPr>
              <w:jc w:val="left"/>
            </w:pPr>
            <w:r>
              <w:t xml:space="preserve"> </w:t>
            </w:r>
            <w:r w:rsidR="00712EB8">
              <w:t>Scared that it will get hotter</w:t>
            </w:r>
          </w:p>
        </w:tc>
      </w:tr>
      <w:tr w:rsidR="00712EB8" w14:paraId="585AE393" w14:textId="77777777" w:rsidTr="004B65DC">
        <w:trPr>
          <w:trHeight w:val="633"/>
        </w:trPr>
        <w:tc>
          <w:tcPr>
            <w:tcW w:w="0" w:type="auto"/>
            <w:vAlign w:val="center"/>
            <w:hideMark/>
          </w:tcPr>
          <w:p w14:paraId="38D6A40C" w14:textId="77777777" w:rsidR="00712EB8" w:rsidRDefault="00712EB8" w:rsidP="004B65DC">
            <w:pPr>
              <w:jc w:val="left"/>
            </w:pPr>
            <w:r>
              <w:rPr>
                <w:rStyle w:val="Emphasis"/>
              </w:rPr>
              <w:t>There will be no more snows of Kilimanjaro</w:t>
            </w:r>
          </w:p>
        </w:tc>
        <w:tc>
          <w:tcPr>
            <w:tcW w:w="0" w:type="auto"/>
            <w:vAlign w:val="center"/>
            <w:hideMark/>
          </w:tcPr>
          <w:p w14:paraId="435EC65F" w14:textId="77777777" w:rsidR="004B65DC" w:rsidRDefault="00712EB8" w:rsidP="004B65DC">
            <w:pPr>
              <w:jc w:val="left"/>
            </w:pPr>
            <w:r>
              <w:t xml:space="preserve">Negative, certain, </w:t>
            </w:r>
          </w:p>
          <w:p w14:paraId="1D603E8C" w14:textId="7AAC69AB" w:rsidR="00712EB8" w:rsidRDefault="00712EB8" w:rsidP="004B65DC">
            <w:pPr>
              <w:jc w:val="left"/>
            </w:pPr>
            <w:r>
              <w:t>final</w:t>
            </w:r>
          </w:p>
        </w:tc>
        <w:tc>
          <w:tcPr>
            <w:tcW w:w="0" w:type="auto"/>
            <w:vAlign w:val="center"/>
            <w:hideMark/>
          </w:tcPr>
          <w:p w14:paraId="104C40B4" w14:textId="77777777" w:rsidR="00712EB8" w:rsidRDefault="00712EB8" w:rsidP="004B65DC">
            <w:pPr>
              <w:jc w:val="left"/>
            </w:pPr>
            <w:r>
              <w:t>That the negative effects of climate change are certain and inescapable</w:t>
            </w:r>
          </w:p>
        </w:tc>
      </w:tr>
    </w:tbl>
    <w:p w14:paraId="67D4C788" w14:textId="4B002A32" w:rsidR="004B65DC"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Now show the trailer for the documentary; 2040. Ask students to pay attention to the tone and images or words that convey that tone, again recording their responses on the Student Worksheet. Some suggested answers are below.</w:t>
      </w:r>
    </w:p>
    <w:p w14:paraId="0D3A16B6" w14:textId="77777777" w:rsidR="004B65DC" w:rsidRDefault="004B65DC" w:rsidP="004B65DC">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0885ECCF" w14:textId="77777777" w:rsidR="004B65DC" w:rsidRDefault="004B65DC" w:rsidP="004B65DC">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99B9AF7" wp14:editId="0194B460">
            <wp:extent cx="3735421" cy="2134697"/>
            <wp:effectExtent l="0" t="0" r="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14DA6684" w14:textId="77777777" w:rsidR="004B65DC" w:rsidRDefault="004B65DC" w:rsidP="004B65DC">
      <w:pPr>
        <w:pStyle w:val="NormalWeb"/>
        <w:shd w:val="clear" w:color="auto" w:fill="FFFFFF"/>
        <w:rPr>
          <w:rFonts w:ascii="Arial" w:hAnsi="Arial" w:cs="Arial"/>
          <w:color w:val="0070C0"/>
          <w:sz w:val="21"/>
          <w:szCs w:val="21"/>
        </w:rPr>
      </w:pPr>
      <w:hyperlink r:id="rId27" w:history="1">
        <w:r w:rsidRPr="004B65DC">
          <w:rPr>
            <w:rStyle w:val="Hyperlink"/>
            <w:rFonts w:ascii="Arial" w:hAnsi="Arial" w:cs="Arial"/>
            <w:sz w:val="21"/>
            <w:szCs w:val="21"/>
          </w:rPr>
          <w:t>2040 Official Trailer</w:t>
        </w:r>
      </w:hyperlink>
      <w:r w:rsidRPr="004B65DC">
        <w:rPr>
          <w:rFonts w:ascii="Arial" w:hAnsi="Arial" w:cs="Arial"/>
          <w:color w:val="000000"/>
          <w:sz w:val="21"/>
          <w:szCs w:val="21"/>
        </w:rPr>
        <w:t xml:space="preserve"> </w:t>
      </w:r>
      <w:r>
        <w:rPr>
          <w:rFonts w:ascii="Arial" w:hAnsi="Arial" w:cs="Arial"/>
          <w:color w:val="000000"/>
          <w:sz w:val="21"/>
          <w:szCs w:val="21"/>
        </w:rPr>
        <w:t>(</w:t>
      </w:r>
      <w:hyperlink r:id="rId28" w:history="1">
        <w:r w:rsidRPr="00880046">
          <w:rPr>
            <w:rStyle w:val="Hyperlink"/>
            <w:rFonts w:ascii="Arial" w:hAnsi="Arial" w:cs="Arial"/>
            <w:color w:val="0070C0"/>
            <w:sz w:val="21"/>
            <w:szCs w:val="21"/>
          </w:rPr>
          <w:t>https://youtu.be/sR51ZDNSRFQ</w:t>
        </w:r>
      </w:hyperlink>
      <w:r>
        <w:rPr>
          <w:rFonts w:ascii="Arial" w:hAnsi="Arial" w:cs="Arial"/>
          <w:color w:val="0070C0"/>
          <w:sz w:val="21"/>
          <w:szCs w:val="21"/>
        </w:rPr>
        <w:t>)</w:t>
      </w:r>
    </w:p>
    <w:p w14:paraId="7D38F5C9" w14:textId="77777777" w:rsidR="004B65DC" w:rsidRDefault="004B65DC" w:rsidP="00712EB8">
      <w:pPr>
        <w:pStyle w:val="NormalWeb"/>
        <w:shd w:val="clear" w:color="auto" w:fill="FFFFFF"/>
        <w:rPr>
          <w:rFonts w:ascii="Arial" w:hAnsi="Arial" w:cs="Arial"/>
          <w:color w:val="000000"/>
          <w:sz w:val="21"/>
          <w:szCs w:val="21"/>
        </w:rPr>
      </w:pPr>
    </w:p>
    <w:p w14:paraId="230472CC" w14:textId="5D0B6475" w:rsidR="00712EB8" w:rsidRDefault="00712EB8" w:rsidP="004B65DC">
      <w:pPr>
        <w:rPr>
          <w:rFonts w:ascii="Times New Roman" w:hAnsi="Times New Roman" w:cs="Times New Roman"/>
          <w:color w:val="auto"/>
        </w:rPr>
      </w:pPr>
    </w:p>
    <w:p w14:paraId="1919C6C2" w14:textId="263FE744" w:rsidR="004B65DC" w:rsidRDefault="004B65DC" w:rsidP="004B65DC">
      <w:pPr>
        <w:rPr>
          <w:rFonts w:ascii="Times New Roman" w:hAnsi="Times New Roman" w:cs="Times New Roman"/>
          <w:color w:val="auto"/>
        </w:rPr>
      </w:pPr>
    </w:p>
    <w:p w14:paraId="7C97F4F0" w14:textId="77777777" w:rsidR="004B65DC" w:rsidRPr="004B65DC" w:rsidRDefault="004B65DC" w:rsidP="004B65DC">
      <w:pPr>
        <w:rPr>
          <w:rFonts w:ascii="Times New Roman" w:hAnsi="Times New Roman" w:cs="Times New Roman"/>
          <w:color w:val="auto"/>
        </w:rPr>
      </w:pPr>
    </w:p>
    <w:tbl>
      <w:tblPr>
        <w:tblW w:w="9602" w:type="dxa"/>
        <w:tblCellMar>
          <w:top w:w="15" w:type="dxa"/>
          <w:left w:w="15" w:type="dxa"/>
          <w:bottom w:w="15" w:type="dxa"/>
          <w:right w:w="15" w:type="dxa"/>
        </w:tblCellMar>
        <w:tblLook w:val="04A0" w:firstRow="1" w:lastRow="0" w:firstColumn="1" w:lastColumn="0" w:noHBand="0" w:noVBand="1"/>
      </w:tblPr>
      <w:tblGrid>
        <w:gridCol w:w="3572"/>
        <w:gridCol w:w="3034"/>
        <w:gridCol w:w="2996"/>
      </w:tblGrid>
      <w:tr w:rsidR="00712EB8" w14:paraId="49EC1AE5" w14:textId="77777777" w:rsidTr="004B65DC">
        <w:trPr>
          <w:trHeight w:val="557"/>
        </w:trPr>
        <w:tc>
          <w:tcPr>
            <w:tcW w:w="0" w:type="auto"/>
            <w:vAlign w:val="center"/>
            <w:hideMark/>
          </w:tcPr>
          <w:p w14:paraId="7CB4B02E" w14:textId="77777777" w:rsidR="00712EB8" w:rsidRDefault="00712EB8" w:rsidP="004B65DC">
            <w:pPr>
              <w:jc w:val="left"/>
              <w:rPr>
                <w:rFonts w:ascii="Times New Roman" w:hAnsi="Times New Roman" w:cs="Times New Roman"/>
                <w:color w:val="auto"/>
              </w:rPr>
            </w:pPr>
            <w:r>
              <w:rPr>
                <w:rStyle w:val="Strong"/>
              </w:rPr>
              <w:lastRenderedPageBreak/>
              <w:t>I saw or heard…</w:t>
            </w:r>
          </w:p>
        </w:tc>
        <w:tc>
          <w:tcPr>
            <w:tcW w:w="0" w:type="auto"/>
            <w:vAlign w:val="center"/>
            <w:hideMark/>
          </w:tcPr>
          <w:p w14:paraId="3AD7DE21" w14:textId="77777777" w:rsidR="00712EB8" w:rsidRDefault="00712EB8" w:rsidP="004B65DC">
            <w:pPr>
              <w:jc w:val="left"/>
            </w:pPr>
            <w:r>
              <w:rPr>
                <w:rStyle w:val="Strong"/>
              </w:rPr>
              <w:t>Tone </w:t>
            </w:r>
            <w:r>
              <w:rPr>
                <w:rStyle w:val="Emphasis"/>
                <w:b/>
                <w:bCs/>
              </w:rPr>
              <w:t>(This made them sound/seem..)</w:t>
            </w:r>
          </w:p>
        </w:tc>
        <w:tc>
          <w:tcPr>
            <w:tcW w:w="0" w:type="auto"/>
            <w:vAlign w:val="center"/>
            <w:hideMark/>
          </w:tcPr>
          <w:p w14:paraId="067176ED" w14:textId="77777777" w:rsidR="00712EB8" w:rsidRDefault="00712EB8" w:rsidP="004B65DC">
            <w:pPr>
              <w:jc w:val="left"/>
            </w:pPr>
            <w:r>
              <w:rPr>
                <w:rStyle w:val="Strong"/>
              </w:rPr>
              <w:t>This made me feel/think…</w:t>
            </w:r>
          </w:p>
        </w:tc>
      </w:tr>
      <w:tr w:rsidR="00712EB8" w14:paraId="113BE2EA" w14:textId="77777777" w:rsidTr="004B65DC">
        <w:trPr>
          <w:trHeight w:val="544"/>
        </w:trPr>
        <w:tc>
          <w:tcPr>
            <w:tcW w:w="0" w:type="auto"/>
            <w:shd w:val="clear" w:color="auto" w:fill="F2F2F2"/>
            <w:vAlign w:val="center"/>
            <w:hideMark/>
          </w:tcPr>
          <w:p w14:paraId="01D090E5" w14:textId="77777777" w:rsidR="00712EB8" w:rsidRDefault="00712EB8" w:rsidP="004B65DC">
            <w:pPr>
              <w:jc w:val="left"/>
            </w:pPr>
            <w:r>
              <w:rPr>
                <w:rStyle w:val="Emphasis"/>
              </w:rPr>
              <w:t>Huge wind turbines with beautiful green background</w:t>
            </w:r>
          </w:p>
        </w:tc>
        <w:tc>
          <w:tcPr>
            <w:tcW w:w="0" w:type="auto"/>
            <w:shd w:val="clear" w:color="auto" w:fill="F2F2F2"/>
            <w:vAlign w:val="center"/>
            <w:hideMark/>
          </w:tcPr>
          <w:p w14:paraId="39536288" w14:textId="77777777" w:rsidR="00712EB8" w:rsidRDefault="00712EB8" w:rsidP="004B65DC">
            <w:pPr>
              <w:jc w:val="left"/>
            </w:pPr>
            <w:r>
              <w:t>Positive</w:t>
            </w:r>
          </w:p>
        </w:tc>
        <w:tc>
          <w:tcPr>
            <w:tcW w:w="0" w:type="auto"/>
            <w:shd w:val="clear" w:color="auto" w:fill="F2F2F2"/>
            <w:vAlign w:val="center"/>
            <w:hideMark/>
          </w:tcPr>
          <w:p w14:paraId="4EF7BDDF" w14:textId="77777777" w:rsidR="00712EB8" w:rsidRDefault="00712EB8" w:rsidP="004B65DC">
            <w:pPr>
              <w:jc w:val="left"/>
            </w:pPr>
            <w:r>
              <w:t>That the future could look like that</w:t>
            </w:r>
          </w:p>
        </w:tc>
      </w:tr>
      <w:tr w:rsidR="00712EB8" w14:paraId="1F795FF4" w14:textId="77777777" w:rsidTr="004B65DC">
        <w:trPr>
          <w:trHeight w:val="557"/>
        </w:trPr>
        <w:tc>
          <w:tcPr>
            <w:tcW w:w="0" w:type="auto"/>
            <w:vAlign w:val="center"/>
            <w:hideMark/>
          </w:tcPr>
          <w:p w14:paraId="417CE8C0" w14:textId="77777777" w:rsidR="00712EB8" w:rsidRDefault="00712EB8" w:rsidP="004B65DC">
            <w:pPr>
              <w:jc w:val="left"/>
            </w:pPr>
            <w:r>
              <w:rPr>
                <w:rStyle w:val="Emphasis"/>
              </w:rPr>
              <w:t>A man said ‘this is bringing people together’</w:t>
            </w:r>
          </w:p>
        </w:tc>
        <w:tc>
          <w:tcPr>
            <w:tcW w:w="0" w:type="auto"/>
            <w:vAlign w:val="center"/>
            <w:hideMark/>
          </w:tcPr>
          <w:p w14:paraId="6FF9DB00" w14:textId="77777777" w:rsidR="00712EB8" w:rsidRDefault="00712EB8" w:rsidP="004B65DC">
            <w:pPr>
              <w:jc w:val="left"/>
            </w:pPr>
            <w:r>
              <w:t>Optimistic, certain</w:t>
            </w:r>
          </w:p>
        </w:tc>
        <w:tc>
          <w:tcPr>
            <w:tcW w:w="0" w:type="auto"/>
            <w:vAlign w:val="center"/>
            <w:hideMark/>
          </w:tcPr>
          <w:p w14:paraId="5F537341" w14:textId="77777777" w:rsidR="00712EB8" w:rsidRDefault="00712EB8" w:rsidP="004B65DC">
            <w:pPr>
              <w:jc w:val="left"/>
            </w:pPr>
            <w:r>
              <w:t>That there are positive solutions that exist</w:t>
            </w:r>
          </w:p>
        </w:tc>
      </w:tr>
    </w:tbl>
    <w:p w14:paraId="0E62D73B"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invite students to reflect on the two clips they watched and to participate in the ‘Think, Pair and Share’ activity on their Student Worksheet. Ask them to start by writing down their own answers to the following questions; then they can discuss their answers and record any new ideas raised in discussion with their partner:</w:t>
      </w:r>
    </w:p>
    <w:p w14:paraId="00E79FC5"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words and images created a more negative tone?</w:t>
      </w:r>
    </w:p>
    <w:p w14:paraId="50E8F7EC"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words and images created a more positive tone?</w:t>
      </w:r>
    </w:p>
    <w:p w14:paraId="147BEAC9"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the benefits and drawbacks of a negative tone?</w:t>
      </w:r>
    </w:p>
    <w:p w14:paraId="70EADBFC"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the benefits and drawbacks of a positive tone?</w:t>
      </w:r>
    </w:p>
    <w:p w14:paraId="7D0650DF"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tone do you feel are more commonly used in the media? Why?</w:t>
      </w:r>
    </w:p>
    <w:p w14:paraId="765984CD"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tone do you think should be used more often?</w:t>
      </w:r>
    </w:p>
    <w:p w14:paraId="6348AE2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students have had a chance to share with their partners, invite them to share their answers with the class. To shorten the discussion you could simply ask for:</w:t>
      </w:r>
    </w:p>
    <w:p w14:paraId="764EB801" w14:textId="77777777" w:rsidR="00712EB8" w:rsidRDefault="00712EB8" w:rsidP="00712EB8">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Areas they disagreed on</w:t>
      </w:r>
    </w:p>
    <w:p w14:paraId="44F5FF64" w14:textId="77777777" w:rsidR="00712EB8" w:rsidRDefault="00712EB8" w:rsidP="00712EB8">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Areas they agreed on</w:t>
      </w:r>
    </w:p>
    <w:p w14:paraId="2C537114" w14:textId="77777777" w:rsidR="00712EB8" w:rsidRDefault="00712EB8" w:rsidP="00712EB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C: Testing out Tone</w:t>
      </w:r>
    </w:p>
    <w:p w14:paraId="1825C643"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Allocate small groups or ask students to form their own small groups. Tell students that as a team, they need to create messages about climate change to be used in their school. They should create three diverse options that convey different tones for each (if they need further support, you could prompt students to have specific tones such as hopeful, anxious etc.). </w:t>
      </w:r>
    </w:p>
    <w:p w14:paraId="7C33C27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first step is for teams to collaboratively brainstorm what the tones and messages will be, before selecting three to pursue.</w:t>
      </w:r>
    </w:p>
    <w:p w14:paraId="68B75B8A"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Then they can write short messages that elaborate on each of their three ‘main messages’, maintaining the tone they planned for each. They can complete this using the table like the one below available on the Student Worksheet:</w:t>
      </w:r>
    </w:p>
    <w:tbl>
      <w:tblPr>
        <w:tblW w:w="9747" w:type="dxa"/>
        <w:tblCellMar>
          <w:top w:w="15" w:type="dxa"/>
          <w:left w:w="15" w:type="dxa"/>
          <w:bottom w:w="15" w:type="dxa"/>
          <w:right w:w="15" w:type="dxa"/>
        </w:tblCellMar>
        <w:tblLook w:val="04A0" w:firstRow="1" w:lastRow="0" w:firstColumn="1" w:lastColumn="0" w:noHBand="0" w:noVBand="1"/>
      </w:tblPr>
      <w:tblGrid>
        <w:gridCol w:w="1083"/>
        <w:gridCol w:w="1781"/>
        <w:gridCol w:w="6883"/>
      </w:tblGrid>
      <w:tr w:rsidR="00712EB8" w14:paraId="0D106F51" w14:textId="77777777" w:rsidTr="004B65DC">
        <w:trPr>
          <w:trHeight w:val="965"/>
        </w:trPr>
        <w:tc>
          <w:tcPr>
            <w:tcW w:w="0" w:type="auto"/>
            <w:vAlign w:val="center"/>
            <w:hideMark/>
          </w:tcPr>
          <w:p w14:paraId="5D3FABF3" w14:textId="77777777" w:rsidR="00712EB8" w:rsidRDefault="00712EB8">
            <w:pPr>
              <w:rPr>
                <w:rFonts w:ascii="Times New Roman" w:hAnsi="Times New Roman" w:cs="Times New Roman"/>
                <w:color w:val="auto"/>
              </w:rPr>
            </w:pPr>
            <w:r>
              <w:lastRenderedPageBreak/>
              <w:t> </w:t>
            </w:r>
          </w:p>
        </w:tc>
        <w:tc>
          <w:tcPr>
            <w:tcW w:w="0" w:type="auto"/>
            <w:vAlign w:val="center"/>
            <w:hideMark/>
          </w:tcPr>
          <w:p w14:paraId="6EB47BEA" w14:textId="77777777" w:rsidR="00712EB8" w:rsidRDefault="00712EB8">
            <w:r>
              <w:rPr>
                <w:rStyle w:val="Strong"/>
              </w:rPr>
              <w:t>Intended Tone </w:t>
            </w:r>
          </w:p>
        </w:tc>
        <w:tc>
          <w:tcPr>
            <w:tcW w:w="0" w:type="auto"/>
            <w:vAlign w:val="center"/>
            <w:hideMark/>
          </w:tcPr>
          <w:p w14:paraId="1D02BCC4" w14:textId="77777777" w:rsidR="00712EB8" w:rsidRDefault="00712EB8">
            <w:r>
              <w:rPr>
                <w:rStyle w:val="Strong"/>
              </w:rPr>
              <w:t>Main Message</w:t>
            </w:r>
          </w:p>
        </w:tc>
      </w:tr>
      <w:tr w:rsidR="00712EB8" w14:paraId="1D0460AC" w14:textId="77777777" w:rsidTr="004B65DC">
        <w:trPr>
          <w:trHeight w:val="965"/>
        </w:trPr>
        <w:tc>
          <w:tcPr>
            <w:tcW w:w="0" w:type="auto"/>
            <w:shd w:val="clear" w:color="auto" w:fill="F2F2F2"/>
            <w:vAlign w:val="center"/>
            <w:hideMark/>
          </w:tcPr>
          <w:p w14:paraId="4A8B2E2C" w14:textId="77777777" w:rsidR="00712EB8" w:rsidRDefault="00712EB8">
            <w:r>
              <w:rPr>
                <w:rStyle w:val="Strong"/>
              </w:rPr>
              <w:t>Example</w:t>
            </w:r>
          </w:p>
        </w:tc>
        <w:tc>
          <w:tcPr>
            <w:tcW w:w="0" w:type="auto"/>
            <w:shd w:val="clear" w:color="auto" w:fill="F2F2F2"/>
            <w:vAlign w:val="center"/>
            <w:hideMark/>
          </w:tcPr>
          <w:p w14:paraId="58772D38" w14:textId="4248F487" w:rsidR="00712EB8" w:rsidRDefault="004B65DC" w:rsidP="004B65DC">
            <w:pPr>
              <w:jc w:val="left"/>
            </w:pPr>
            <w:r>
              <w:rPr>
                <w:rStyle w:val="Emphasis"/>
              </w:rPr>
              <w:t xml:space="preserve">  </w:t>
            </w:r>
            <w:r w:rsidR="00712EB8">
              <w:rPr>
                <w:rStyle w:val="Emphasis"/>
              </w:rPr>
              <w:t>Angry</w:t>
            </w:r>
          </w:p>
        </w:tc>
        <w:tc>
          <w:tcPr>
            <w:tcW w:w="0" w:type="auto"/>
            <w:shd w:val="clear" w:color="auto" w:fill="F2F2F2"/>
            <w:vAlign w:val="center"/>
            <w:hideMark/>
          </w:tcPr>
          <w:p w14:paraId="6F0E9203" w14:textId="77777777" w:rsidR="00712EB8" w:rsidRDefault="00712EB8" w:rsidP="004B65DC">
            <w:pPr>
              <w:jc w:val="left"/>
            </w:pPr>
            <w:r>
              <w:rPr>
                <w:rStyle w:val="Emphasis"/>
              </w:rPr>
              <w:t>Adults are ruining the world that we have to grow up in. Act now!</w:t>
            </w:r>
          </w:p>
        </w:tc>
      </w:tr>
      <w:tr w:rsidR="00712EB8" w14:paraId="1592B72D" w14:textId="77777777" w:rsidTr="004B65DC">
        <w:trPr>
          <w:trHeight w:val="965"/>
        </w:trPr>
        <w:tc>
          <w:tcPr>
            <w:tcW w:w="0" w:type="auto"/>
            <w:vAlign w:val="center"/>
            <w:hideMark/>
          </w:tcPr>
          <w:p w14:paraId="4BFD6965" w14:textId="77777777" w:rsidR="00712EB8" w:rsidRDefault="00712EB8">
            <w:r>
              <w:rPr>
                <w:rStyle w:val="Strong"/>
              </w:rPr>
              <w:t>One </w:t>
            </w:r>
          </w:p>
        </w:tc>
        <w:tc>
          <w:tcPr>
            <w:tcW w:w="0" w:type="auto"/>
            <w:vAlign w:val="center"/>
            <w:hideMark/>
          </w:tcPr>
          <w:p w14:paraId="53C12966" w14:textId="77777777" w:rsidR="00712EB8" w:rsidRDefault="00712EB8">
            <w:r>
              <w:t> </w:t>
            </w:r>
          </w:p>
        </w:tc>
        <w:tc>
          <w:tcPr>
            <w:tcW w:w="0" w:type="auto"/>
            <w:vAlign w:val="center"/>
            <w:hideMark/>
          </w:tcPr>
          <w:p w14:paraId="345E0280" w14:textId="77777777" w:rsidR="00712EB8" w:rsidRDefault="00712EB8">
            <w:r>
              <w:t> </w:t>
            </w:r>
          </w:p>
        </w:tc>
      </w:tr>
      <w:tr w:rsidR="00712EB8" w14:paraId="0C189EC0" w14:textId="77777777" w:rsidTr="004B65DC">
        <w:trPr>
          <w:trHeight w:val="965"/>
        </w:trPr>
        <w:tc>
          <w:tcPr>
            <w:tcW w:w="0" w:type="auto"/>
            <w:shd w:val="clear" w:color="auto" w:fill="F2F2F2"/>
            <w:vAlign w:val="center"/>
            <w:hideMark/>
          </w:tcPr>
          <w:p w14:paraId="388A088C" w14:textId="77777777" w:rsidR="00712EB8" w:rsidRDefault="00712EB8">
            <w:r>
              <w:rPr>
                <w:rStyle w:val="Strong"/>
              </w:rPr>
              <w:t>Two</w:t>
            </w:r>
          </w:p>
        </w:tc>
        <w:tc>
          <w:tcPr>
            <w:tcW w:w="0" w:type="auto"/>
            <w:shd w:val="clear" w:color="auto" w:fill="F2F2F2"/>
            <w:vAlign w:val="center"/>
            <w:hideMark/>
          </w:tcPr>
          <w:p w14:paraId="2276BC7A" w14:textId="77777777" w:rsidR="00712EB8" w:rsidRDefault="00712EB8">
            <w:r>
              <w:t> </w:t>
            </w:r>
          </w:p>
        </w:tc>
        <w:tc>
          <w:tcPr>
            <w:tcW w:w="0" w:type="auto"/>
            <w:shd w:val="clear" w:color="auto" w:fill="F2F2F2"/>
            <w:vAlign w:val="center"/>
            <w:hideMark/>
          </w:tcPr>
          <w:p w14:paraId="40295116" w14:textId="77777777" w:rsidR="00712EB8" w:rsidRDefault="00712EB8">
            <w:r>
              <w:t> </w:t>
            </w:r>
          </w:p>
        </w:tc>
      </w:tr>
      <w:tr w:rsidR="00712EB8" w14:paraId="3E7DA543" w14:textId="77777777" w:rsidTr="004B65DC">
        <w:trPr>
          <w:trHeight w:val="965"/>
        </w:trPr>
        <w:tc>
          <w:tcPr>
            <w:tcW w:w="0" w:type="auto"/>
            <w:vAlign w:val="center"/>
            <w:hideMark/>
          </w:tcPr>
          <w:p w14:paraId="278ED27D" w14:textId="77777777" w:rsidR="00712EB8" w:rsidRDefault="00712EB8">
            <w:r>
              <w:rPr>
                <w:rStyle w:val="Strong"/>
              </w:rPr>
              <w:t>Three</w:t>
            </w:r>
          </w:p>
        </w:tc>
        <w:tc>
          <w:tcPr>
            <w:tcW w:w="0" w:type="auto"/>
            <w:vAlign w:val="center"/>
            <w:hideMark/>
          </w:tcPr>
          <w:p w14:paraId="2D2DDBBB" w14:textId="77777777" w:rsidR="00712EB8" w:rsidRDefault="00712EB8">
            <w:r>
              <w:t> </w:t>
            </w:r>
          </w:p>
        </w:tc>
        <w:tc>
          <w:tcPr>
            <w:tcW w:w="0" w:type="auto"/>
            <w:vAlign w:val="center"/>
            <w:hideMark/>
          </w:tcPr>
          <w:p w14:paraId="53535200" w14:textId="77777777" w:rsidR="00712EB8" w:rsidRDefault="00712EB8">
            <w:r>
              <w:t> </w:t>
            </w:r>
          </w:p>
        </w:tc>
      </w:tr>
    </w:tbl>
    <w:p w14:paraId="7539DE51"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After students have created their three short messages, they need to develop a survey to find out which message is most effective or engaging. They will be surveying members of their own class. You can use the strategy below, or you can have students use </w:t>
      </w:r>
      <w:hyperlink r:id="rId29" w:tgtFrame="_blank" w:history="1">
        <w:r>
          <w:rPr>
            <w:rStyle w:val="Hyperlink"/>
            <w:rFonts w:ascii="Arial" w:hAnsi="Arial" w:cs="Arial"/>
            <w:color w:val="1779BA"/>
            <w:sz w:val="21"/>
            <w:szCs w:val="21"/>
          </w:rPr>
          <w:t>Survey Monkey</w:t>
        </w:r>
      </w:hyperlink>
      <w:r>
        <w:rPr>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"https://kahoot.com/" \t "_blank" </w:instrText>
      </w:r>
      <w:r>
        <w:rPr>
          <w:rFonts w:ascii="Arial" w:hAnsi="Arial" w:cs="Arial"/>
          <w:color w:val="000000"/>
          <w:sz w:val="21"/>
          <w:szCs w:val="21"/>
        </w:rPr>
        <w:fldChar w:fldCharType="separate"/>
      </w:r>
      <w:r>
        <w:rPr>
          <w:rStyle w:val="Hyperlink"/>
          <w:rFonts w:ascii="Arial" w:hAnsi="Arial" w:cs="Arial"/>
          <w:color w:val="1779BA"/>
          <w:sz w:val="21"/>
          <w:szCs w:val="21"/>
        </w:rPr>
        <w:t>Kahoot</w:t>
      </w:r>
      <w:proofErr w:type="spellEnd"/>
      <w:r>
        <w:rPr>
          <w:rStyle w:val="Hyperlink"/>
          <w:rFonts w:ascii="Arial" w:hAnsi="Arial" w:cs="Arial"/>
          <w:color w:val="1779BA"/>
          <w:sz w:val="21"/>
          <w:szCs w:val="21"/>
        </w:rPr>
        <w:t xml:space="preserve"> Survey</w:t>
      </w:r>
      <w:r>
        <w:rPr>
          <w:rFonts w:ascii="Arial" w:hAnsi="Arial" w:cs="Arial"/>
          <w:color w:val="000000"/>
          <w:sz w:val="21"/>
          <w:szCs w:val="21"/>
        </w:rPr>
        <w:fldChar w:fldCharType="end"/>
      </w:r>
      <w:r>
        <w:rPr>
          <w:rFonts w:ascii="Arial" w:hAnsi="Arial" w:cs="Arial"/>
          <w:color w:val="000000"/>
          <w:sz w:val="21"/>
          <w:szCs w:val="21"/>
        </w:rPr>
        <w:t> or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"https://crowdsignal.com/" \t "_blank" </w:instrText>
      </w:r>
      <w:r>
        <w:rPr>
          <w:rFonts w:ascii="Arial" w:hAnsi="Arial" w:cs="Arial"/>
          <w:color w:val="000000"/>
          <w:sz w:val="21"/>
          <w:szCs w:val="21"/>
        </w:rPr>
        <w:fldChar w:fldCharType="separate"/>
      </w:r>
      <w:r>
        <w:rPr>
          <w:rStyle w:val="Hyperlink"/>
          <w:rFonts w:ascii="Arial" w:hAnsi="Arial" w:cs="Arial"/>
          <w:color w:val="1779BA"/>
          <w:sz w:val="21"/>
          <w:szCs w:val="21"/>
        </w:rPr>
        <w:t>Crowdsignal</w:t>
      </w:r>
      <w:proofErr w:type="spellEnd"/>
      <w:r>
        <w:rPr>
          <w:rFonts w:ascii="Arial" w:hAnsi="Arial" w:cs="Arial"/>
          <w:color w:val="000000"/>
          <w:sz w:val="21"/>
          <w:szCs w:val="21"/>
        </w:rPr>
        <w:fldChar w:fldCharType="end"/>
      </w:r>
      <w:r>
        <w:rPr>
          <w:rFonts w:ascii="Arial" w:hAnsi="Arial" w:cs="Arial"/>
          <w:color w:val="000000"/>
          <w:sz w:val="21"/>
          <w:szCs w:val="21"/>
        </w:rPr>
        <w:t> to collect their data.</w:t>
      </w:r>
    </w:p>
    <w:p w14:paraId="4812C79B"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Instruct each group to nominate a ‘data’ collector who will count votes and tally them on their worksheet. Each worksheet has a table like below:</w:t>
      </w:r>
    </w:p>
    <w:tbl>
      <w:tblPr>
        <w:tblW w:w="9855" w:type="dxa"/>
        <w:tblCellMar>
          <w:top w:w="15" w:type="dxa"/>
          <w:left w:w="15" w:type="dxa"/>
          <w:bottom w:w="15" w:type="dxa"/>
          <w:right w:w="15" w:type="dxa"/>
        </w:tblCellMar>
        <w:tblLook w:val="04A0" w:firstRow="1" w:lastRow="0" w:firstColumn="1" w:lastColumn="0" w:noHBand="0" w:noVBand="1"/>
      </w:tblPr>
      <w:tblGrid>
        <w:gridCol w:w="3772"/>
        <w:gridCol w:w="6083"/>
      </w:tblGrid>
      <w:tr w:rsidR="00712EB8" w14:paraId="4EB77E45" w14:textId="77777777" w:rsidTr="004B65DC">
        <w:trPr>
          <w:trHeight w:val="306"/>
        </w:trPr>
        <w:tc>
          <w:tcPr>
            <w:tcW w:w="0" w:type="auto"/>
            <w:vAlign w:val="center"/>
            <w:hideMark/>
          </w:tcPr>
          <w:p w14:paraId="13805AA8" w14:textId="77777777" w:rsidR="00712EB8" w:rsidRDefault="00712EB8">
            <w:pPr>
              <w:rPr>
                <w:rFonts w:ascii="Times New Roman" w:hAnsi="Times New Roman" w:cs="Times New Roman"/>
                <w:color w:val="auto"/>
              </w:rPr>
            </w:pPr>
            <w:r>
              <w:t> </w:t>
            </w:r>
          </w:p>
        </w:tc>
        <w:tc>
          <w:tcPr>
            <w:tcW w:w="0" w:type="auto"/>
            <w:vAlign w:val="center"/>
            <w:hideMark/>
          </w:tcPr>
          <w:p w14:paraId="3E228E3D" w14:textId="77777777" w:rsidR="00712EB8" w:rsidRDefault="00712EB8">
            <w:r>
              <w:rPr>
                <w:rStyle w:val="Strong"/>
              </w:rPr>
              <w:t>Votes for Most Effective</w:t>
            </w:r>
          </w:p>
        </w:tc>
      </w:tr>
      <w:tr w:rsidR="00712EB8" w14:paraId="0AF044E0" w14:textId="77777777" w:rsidTr="004B65DC">
        <w:trPr>
          <w:trHeight w:val="294"/>
        </w:trPr>
        <w:tc>
          <w:tcPr>
            <w:tcW w:w="0" w:type="auto"/>
            <w:shd w:val="clear" w:color="auto" w:fill="F2F2F2"/>
            <w:vAlign w:val="center"/>
            <w:hideMark/>
          </w:tcPr>
          <w:p w14:paraId="7073FB2C" w14:textId="77777777" w:rsidR="00712EB8" w:rsidRDefault="00712EB8">
            <w:r>
              <w:rPr>
                <w:rStyle w:val="Strong"/>
              </w:rPr>
              <w:t>Message One</w:t>
            </w:r>
          </w:p>
        </w:tc>
        <w:tc>
          <w:tcPr>
            <w:tcW w:w="0" w:type="auto"/>
            <w:shd w:val="clear" w:color="auto" w:fill="F2F2F2"/>
            <w:vAlign w:val="center"/>
            <w:hideMark/>
          </w:tcPr>
          <w:p w14:paraId="2C77CC95" w14:textId="77777777" w:rsidR="00712EB8" w:rsidRDefault="00712EB8">
            <w:r>
              <w:t> </w:t>
            </w:r>
          </w:p>
        </w:tc>
      </w:tr>
      <w:tr w:rsidR="00712EB8" w14:paraId="7DCB1FA7" w14:textId="77777777" w:rsidTr="004B65DC">
        <w:trPr>
          <w:trHeight w:val="306"/>
        </w:trPr>
        <w:tc>
          <w:tcPr>
            <w:tcW w:w="0" w:type="auto"/>
            <w:vAlign w:val="center"/>
            <w:hideMark/>
          </w:tcPr>
          <w:p w14:paraId="3E8F098F" w14:textId="77777777" w:rsidR="00712EB8" w:rsidRDefault="00712EB8">
            <w:r>
              <w:rPr>
                <w:rStyle w:val="Strong"/>
              </w:rPr>
              <w:t>Message Two</w:t>
            </w:r>
          </w:p>
        </w:tc>
        <w:tc>
          <w:tcPr>
            <w:tcW w:w="0" w:type="auto"/>
            <w:vAlign w:val="center"/>
            <w:hideMark/>
          </w:tcPr>
          <w:p w14:paraId="106E9808" w14:textId="77777777" w:rsidR="00712EB8" w:rsidRDefault="00712EB8">
            <w:r>
              <w:t> </w:t>
            </w:r>
          </w:p>
        </w:tc>
      </w:tr>
      <w:tr w:rsidR="00712EB8" w14:paraId="55BB96E8" w14:textId="77777777" w:rsidTr="004B65DC">
        <w:trPr>
          <w:trHeight w:val="306"/>
        </w:trPr>
        <w:tc>
          <w:tcPr>
            <w:tcW w:w="0" w:type="auto"/>
            <w:shd w:val="clear" w:color="auto" w:fill="F2F2F2"/>
            <w:vAlign w:val="center"/>
            <w:hideMark/>
          </w:tcPr>
          <w:p w14:paraId="748A4512" w14:textId="77777777" w:rsidR="00712EB8" w:rsidRDefault="00712EB8">
            <w:r>
              <w:rPr>
                <w:rStyle w:val="Strong"/>
              </w:rPr>
              <w:t>Message Three</w:t>
            </w:r>
          </w:p>
        </w:tc>
        <w:tc>
          <w:tcPr>
            <w:tcW w:w="0" w:type="auto"/>
            <w:shd w:val="clear" w:color="auto" w:fill="F2F2F2"/>
            <w:vAlign w:val="center"/>
            <w:hideMark/>
          </w:tcPr>
          <w:p w14:paraId="7788CA08" w14:textId="77777777" w:rsidR="00712EB8" w:rsidRDefault="00712EB8">
            <w:r>
              <w:t> </w:t>
            </w:r>
          </w:p>
        </w:tc>
      </w:tr>
    </w:tbl>
    <w:p w14:paraId="189921D1"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Provide each group with an opportunity to present their most popular/effective message to the class. They should write their message on the board and explain why they chose this message.</w:t>
      </w:r>
    </w:p>
    <w:p w14:paraId="45B3191B"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class can then offer feedback on each message presented, offering suggestions for improvement. When providing feedback, remind students to be kind, helpful and specific:</w:t>
      </w:r>
    </w:p>
    <w:p w14:paraId="02D6F3E8" w14:textId="406A6BC7" w:rsid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"https://prod-media.coolaustralia.org/wp-content/uploads/2019/04/01134541/2040_78_eng_Feedback.jpg"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D630CC5" wp14:editId="3C4BBBA5">
            <wp:extent cx="5943600" cy="2527300"/>
            <wp:effectExtent l="0" t="0" r="0" b="0"/>
            <wp:docPr id="2" name="Picture 2" descr="https://prod-media.coolaustralia.org/wp-content/uploads/2019/04/01134541/2040_78_eng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media.coolaustralia.org/wp-content/uploads/2019/04/01134541/2040_78_eng_Feedb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a:ln>
                      <a:noFill/>
                    </a:ln>
                  </pic:spPr>
                </pic:pic>
              </a:graphicData>
            </a:graphic>
          </wp:inline>
        </w:drawing>
      </w:r>
      <w:r>
        <w:rPr>
          <w:rFonts w:ascii="Arial" w:hAnsi="Arial" w:cs="Arial"/>
          <w:color w:val="0A0A0A"/>
          <w:sz w:val="21"/>
          <w:szCs w:val="21"/>
        </w:rPr>
        <w:fldChar w:fldCharType="end"/>
      </w:r>
    </w:p>
    <w:p w14:paraId="0B57CF9F"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After all of the groups have had the chance to present their message and incorporate feedback, they can then start planning how they will communicate this message with their school. For example, they may want to create a poster, a video, a song or a written piece.</w:t>
      </w:r>
    </w:p>
    <w:p w14:paraId="42C4AD0D"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Consider providing an opportunity for students to share their completed messages, for example, at an assembly or through the school newsletter. </w:t>
      </w:r>
    </w:p>
    <w:p w14:paraId="0E2FB597"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57561F4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Ask students to read over their surveys and work independently to answer the following questions (also available on the Student Worksheet):</w:t>
      </w:r>
    </w:p>
    <w:p w14:paraId="1DFB7E5A"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kind of feedback did you receive for the message you presented to the class? Why do you think this feedback was given and what did you do to address it? </w:t>
      </w:r>
    </w:p>
    <w:p w14:paraId="542B1112"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Did your group agree, or disagree, with the opinions of your classmates (survey results)? Why do you agree/disagree?</w:t>
      </w:r>
    </w:p>
    <w:p w14:paraId="133AB93B"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tones were commonly used by your classmates? Which tended to be more effective?</w:t>
      </w:r>
    </w:p>
    <w:p w14:paraId="4EE0D02B"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was your </w:t>
      </w:r>
      <w:proofErr w:type="spellStart"/>
      <w:r>
        <w:rPr>
          <w:rFonts w:ascii="Arial" w:hAnsi="Arial" w:cs="Arial"/>
          <w:color w:val="0A0A0A"/>
          <w:sz w:val="21"/>
          <w:szCs w:val="21"/>
        </w:rPr>
        <w:t>favourite</w:t>
      </w:r>
      <w:proofErr w:type="spellEnd"/>
      <w:r>
        <w:rPr>
          <w:rFonts w:ascii="Arial" w:hAnsi="Arial" w:cs="Arial"/>
          <w:color w:val="0A0A0A"/>
          <w:sz w:val="21"/>
          <w:szCs w:val="21"/>
        </w:rPr>
        <w:t xml:space="preserve"> message presented by your classmates and why? How was tone used in this message?</w:t>
      </w:r>
    </w:p>
    <w:p w14:paraId="219EE341"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2247F2BA" w14:textId="77777777" w:rsidR="004B65DC"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Extension – </w:t>
      </w:r>
      <w:r>
        <w:rPr>
          <w:rFonts w:ascii="Arial" w:hAnsi="Arial" w:cs="Arial"/>
          <w:color w:val="000000"/>
          <w:sz w:val="21"/>
          <w:szCs w:val="21"/>
        </w:rPr>
        <w:t>Students could create a multi-modal campaign that utilises a consistent tone throughout. For example, they could make a short video, social media campaign, presentation or poster that conveys the tone of their single message.</w:t>
      </w:r>
      <w:r w:rsidR="004B65DC">
        <w:rPr>
          <w:rFonts w:ascii="Arial" w:hAnsi="Arial" w:cs="Arial"/>
          <w:color w:val="000000"/>
          <w:sz w:val="21"/>
          <w:szCs w:val="21"/>
        </w:rPr>
        <w:t xml:space="preserve"> </w:t>
      </w:r>
    </w:p>
    <w:p w14:paraId="67810216" w14:textId="647CC96B"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Provisions for Learning Support –</w:t>
      </w:r>
    </w:p>
    <w:p w14:paraId="5B39FF26" w14:textId="77777777" w:rsidR="00712EB8" w:rsidRDefault="00712EB8" w:rsidP="00712EB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will have the support of their peers, ensure you consider student needs when forming groups.</w:t>
      </w:r>
    </w:p>
    <w:p w14:paraId="5AFE49FE" w14:textId="77777777" w:rsidR="00712EB8" w:rsidRDefault="00712EB8" w:rsidP="00712EB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Some students may find it more appropriate to focus on just two tones throughout the lesson – perhaps, negative and positive.</w:t>
      </w:r>
    </w:p>
    <w:p w14:paraId="68697268"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 </w:t>
      </w:r>
    </w:p>
    <w:p w14:paraId="3056F785" w14:textId="276CA1FA" w:rsid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"https://prod-media.coolaustralia.org/wp-content/uploads/2018/03/06162027/teacher-reflection680v2.jpg"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BEDBD95" wp14:editId="40841D81">
            <wp:extent cx="5943600" cy="2369185"/>
            <wp:effectExtent l="0" t="0" r="0" b="5715"/>
            <wp:docPr id="1" name="Picture 1" descr="https://prod-media.coolaustralia.org/wp-content/uploads/2018/03/06162027/teacher-reflection68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media.coolaustralia.org/wp-content/uploads/2018/03/06162027/teacher-reflection680v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69185"/>
                    </a:xfrm>
                    <a:prstGeom prst="rect">
                      <a:avLst/>
                    </a:prstGeom>
                    <a:noFill/>
                    <a:ln>
                      <a:noFill/>
                    </a:ln>
                  </pic:spPr>
                </pic:pic>
              </a:graphicData>
            </a:graphic>
          </wp:inline>
        </w:drawing>
      </w:r>
      <w:r>
        <w:rPr>
          <w:rFonts w:ascii="Arial" w:hAnsi="Arial" w:cs="Arial"/>
          <w:color w:val="0A0A0A"/>
          <w:sz w:val="21"/>
          <w:szCs w:val="21"/>
        </w:rPr>
        <w:fldChar w:fldCharType="end"/>
      </w:r>
    </w:p>
    <w:p w14:paraId="136266D6"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410FD817"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2" w:tgtFrame="_blank" w:history="1">
        <w:r>
          <w:rPr>
            <w:rStyle w:val="Hyperlink"/>
            <w:rFonts w:ascii="Arial" w:hAnsi="Arial" w:cs="Arial"/>
            <w:color w:val="1779BA"/>
            <w:sz w:val="21"/>
            <w:szCs w:val="21"/>
          </w:rPr>
          <w:t xml:space="preserve">The Regeneration’ Facebook </w:t>
        </w:r>
        <w:bookmarkStart w:id="0" w:name="_GoBack"/>
        <w:bookmarkEnd w:id="0"/>
        <w:r>
          <w:rPr>
            <w:rStyle w:val="Hyperlink"/>
            <w:rFonts w:ascii="Arial" w:hAnsi="Arial" w:cs="Arial"/>
            <w:color w:val="1779BA"/>
            <w:sz w:val="21"/>
            <w:szCs w:val="21"/>
          </w:rPr>
          <w:t>G</w:t>
        </w:r>
        <w:r>
          <w:rPr>
            <w:rStyle w:val="Hyperlink"/>
            <w:rFonts w:ascii="Arial" w:hAnsi="Arial" w:cs="Arial"/>
            <w:color w:val="1779BA"/>
            <w:sz w:val="21"/>
            <w:szCs w:val="21"/>
          </w:rPr>
          <w:t>roup</w:t>
        </w:r>
      </w:hyperlink>
      <w:r>
        <w:rPr>
          <w:rFonts w:ascii="Arial" w:hAnsi="Arial" w:cs="Arial"/>
          <w:color w:val="000000"/>
          <w:sz w:val="21"/>
          <w:szCs w:val="21"/>
        </w:rPr>
        <w:t>.</w:t>
      </w:r>
    </w:p>
    <w:p w14:paraId="17E1B49D"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3"/>
      <w:footerReference w:type="default" r:id="rId34"/>
      <w:headerReference w:type="first" r:id="rId35"/>
      <w:footerReference w:type="first" r:id="rId3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57673" w14:textId="77777777" w:rsidR="0039401A" w:rsidRDefault="0039401A">
      <w:pPr>
        <w:spacing w:line="240" w:lineRule="auto"/>
      </w:pPr>
      <w:r>
        <w:separator/>
      </w:r>
    </w:p>
  </w:endnote>
  <w:endnote w:type="continuationSeparator" w:id="0">
    <w:p w14:paraId="67D713C7" w14:textId="77777777" w:rsidR="0039401A" w:rsidRDefault="003940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A000007F" w:usb1="4000004A" w:usb2="00000000" w:usb3="00000000" w:csb0="0000009B"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FABEA" w14:textId="0CB1E397" w:rsidR="00712EB8" w:rsidRPr="00712EB8" w:rsidRDefault="00712EB8" w:rsidP="00712EB8">
    <w:pPr>
      <w:pBdr>
        <w:top w:val="none" w:sz="0" w:space="2" w:color="auto"/>
        <w:bottom w:val="none" w:sz="0" w:space="2" w:color="auto"/>
        <w:between w:val="none" w:sz="0" w:space="2" w:color="auto"/>
      </w:pBdr>
      <w:shd w:val="clear" w:color="auto" w:fill="FFFFFF"/>
      <w:spacing w:before="240" w:after="240" w:line="240" w:lineRule="auto"/>
      <w:rPr>
        <w:i/>
        <w:color w:val="333333"/>
        <w:sz w:val="12"/>
        <w:szCs w:val="12"/>
        <w:highlight w:val="white"/>
      </w:rPr>
    </w:pP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 English - The Tone Of Climate Change - </w:t>
    </w:r>
    <w:r w:rsidR="004B65DC">
      <w:rPr>
        <w:i/>
        <w:color w:val="333333"/>
        <w:sz w:val="12"/>
        <w:szCs w:val="12"/>
        <w:highlight w:val="white"/>
      </w:rPr>
      <w:t>YEARS</w:t>
    </w:r>
    <w:r w:rsidRPr="00712EB8">
      <w:rPr>
        <w:i/>
        <w:color w:val="333333"/>
        <w:sz w:val="12"/>
        <w:szCs w:val="12"/>
        <w:highlight w:val="white"/>
      </w:rPr>
      <w:t xml:space="preserve"> 7&amp;</w:t>
    </w:r>
    <w:r>
      <w:rPr>
        <w:i/>
        <w:color w:val="333333"/>
        <w:sz w:val="12"/>
        <w:szCs w:val="12"/>
        <w:highlight w:val="white"/>
      </w:rPr>
      <w:t>8</w:t>
    </w:r>
    <w:r w:rsidR="004B65DC">
      <w:rPr>
        <w:i/>
        <w:color w:val="333333"/>
        <w:sz w:val="12"/>
        <w:szCs w:val="12"/>
        <w:highlight w:val="white"/>
      </w:rPr>
      <w:t xml:space="preserve"> – Teacher Worksheet</w:t>
    </w:r>
  </w:p>
  <w:p w14:paraId="3179C036" w14:textId="77777777" w:rsidR="00712EB8" w:rsidRPr="00EB29E7" w:rsidRDefault="00712EB8">
    <w:pPr>
      <w:pBdr>
        <w:top w:val="none" w:sz="0" w:space="2" w:color="auto"/>
        <w:bottom w:val="none" w:sz="0" w:space="2" w:color="auto"/>
        <w:between w:val="none" w:sz="0" w:space="2" w:color="auto"/>
      </w:pBdr>
      <w:shd w:val="clear" w:color="auto" w:fill="FFFFFF"/>
      <w:spacing w:before="240" w:after="240" w:line="240" w:lineRule="auto"/>
      <w:rPr>
        <w:sz w:val="16"/>
        <w:szCs w:val="16"/>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1EEEE" w14:textId="77777777" w:rsidR="0039401A" w:rsidRDefault="0039401A">
      <w:pPr>
        <w:spacing w:line="240" w:lineRule="auto"/>
      </w:pPr>
      <w:r>
        <w:separator/>
      </w:r>
    </w:p>
  </w:footnote>
  <w:footnote w:type="continuationSeparator" w:id="0">
    <w:p w14:paraId="3CDDFE1D" w14:textId="77777777" w:rsidR="0039401A" w:rsidRDefault="003940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2DBD" w14:textId="2D404CE9" w:rsidR="00712EB8" w:rsidRPr="00712EB8" w:rsidRDefault="00712EB8" w:rsidP="00712EB8">
    <w:pPr>
      <w:pBdr>
        <w:top w:val="none" w:sz="0" w:space="2" w:color="auto"/>
        <w:bottom w:val="none" w:sz="0" w:space="2" w:color="auto"/>
        <w:between w:val="none" w:sz="0" w:space="2" w:color="auto"/>
      </w:pBdr>
      <w:shd w:val="clear" w:color="auto" w:fill="FFFFFF"/>
      <w:spacing w:before="240" w:after="240" w:line="240" w:lineRule="auto"/>
      <w:jc w:val="right"/>
      <w:rPr>
        <w:i/>
        <w:color w:val="333333"/>
        <w:sz w:val="12"/>
        <w:szCs w:val="12"/>
        <w:highlight w:val="white"/>
      </w:rPr>
    </w:pPr>
    <w:r>
      <w:rPr>
        <w:i/>
        <w:color w:val="333333"/>
        <w:sz w:val="12"/>
        <w:szCs w:val="12"/>
        <w:highlight w:val="white"/>
      </w:rPr>
      <w:t xml:space="preserve">  </w:t>
    </w: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 English - The Tone Of Climate Change - </w:t>
    </w:r>
    <w:r w:rsidR="004B65DC">
      <w:rPr>
        <w:i/>
        <w:color w:val="333333"/>
        <w:sz w:val="12"/>
        <w:szCs w:val="12"/>
        <w:highlight w:val="white"/>
      </w:rPr>
      <w:t>YEARS</w:t>
    </w:r>
    <w:r w:rsidRPr="00712EB8">
      <w:rPr>
        <w:i/>
        <w:color w:val="333333"/>
        <w:sz w:val="12"/>
        <w:szCs w:val="12"/>
        <w:highlight w:val="white"/>
      </w:rPr>
      <w:t xml:space="preserve"> 7&amp;8 </w:t>
    </w:r>
    <w:r w:rsidR="004B65DC">
      <w:rPr>
        <w:i/>
        <w:color w:val="333333"/>
        <w:sz w:val="12"/>
        <w:szCs w:val="12"/>
        <w:highlight w:val="white"/>
      </w:rPr>
      <w:t>– Teacher Worksheet</w:t>
    </w:r>
  </w:p>
  <w:p w14:paraId="3D8EFBA5" w14:textId="77777777" w:rsidR="00712EB8" w:rsidRDefault="00712EB8">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5138B"/>
    <w:multiLevelType w:val="multilevel"/>
    <w:tmpl w:val="0240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0C4A46"/>
    <w:multiLevelType w:val="multilevel"/>
    <w:tmpl w:val="5B34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F264AA"/>
    <w:multiLevelType w:val="multilevel"/>
    <w:tmpl w:val="2F1C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C64556"/>
    <w:multiLevelType w:val="multilevel"/>
    <w:tmpl w:val="6E84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AF5060"/>
    <w:multiLevelType w:val="multilevel"/>
    <w:tmpl w:val="5C2A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A72B3E"/>
    <w:multiLevelType w:val="multilevel"/>
    <w:tmpl w:val="2F90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491E7B"/>
    <w:multiLevelType w:val="multilevel"/>
    <w:tmpl w:val="3DBE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9401A"/>
    <w:rsid w:val="003E2BBC"/>
    <w:rsid w:val="004634AD"/>
    <w:rsid w:val="004B65DC"/>
    <w:rsid w:val="00654743"/>
    <w:rsid w:val="006C3B9C"/>
    <w:rsid w:val="00712EB8"/>
    <w:rsid w:val="00715ED9"/>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68665838">
      <w:bodyDiv w:val="1"/>
      <w:marLeft w:val="0"/>
      <w:marRight w:val="0"/>
      <w:marTop w:val="0"/>
      <w:marBottom w:val="0"/>
      <w:divBdr>
        <w:top w:val="none" w:sz="0" w:space="0" w:color="auto"/>
        <w:left w:val="none" w:sz="0" w:space="0" w:color="auto"/>
        <w:bottom w:val="none" w:sz="0" w:space="0" w:color="auto"/>
        <w:right w:val="none" w:sz="0" w:space="0" w:color="auto"/>
      </w:divBdr>
    </w:div>
    <w:div w:id="2085371919">
      <w:bodyDiv w:val="1"/>
      <w:marLeft w:val="0"/>
      <w:marRight w:val="0"/>
      <w:marTop w:val="0"/>
      <w:marBottom w:val="0"/>
      <w:divBdr>
        <w:top w:val="none" w:sz="0" w:space="0" w:color="auto"/>
        <w:left w:val="none" w:sz="0" w:space="0" w:color="auto"/>
        <w:bottom w:val="none" w:sz="0" w:space="0" w:color="auto"/>
        <w:right w:val="none" w:sz="0" w:space="0" w:color="auto"/>
      </w:divBdr>
      <w:divsChild>
        <w:div w:id="567956217">
          <w:marLeft w:val="0"/>
          <w:marRight w:val="0"/>
          <w:marTop w:val="0"/>
          <w:marBottom w:val="240"/>
          <w:divBdr>
            <w:top w:val="none" w:sz="0" w:space="0" w:color="auto"/>
            <w:left w:val="none" w:sz="0" w:space="0" w:color="auto"/>
            <w:bottom w:val="none" w:sz="0" w:space="0" w:color="auto"/>
            <w:right w:val="none" w:sz="0" w:space="0" w:color="auto"/>
          </w:divBdr>
        </w:div>
        <w:div w:id="1295672404">
          <w:marLeft w:val="0"/>
          <w:marRight w:val="0"/>
          <w:marTop w:val="0"/>
          <w:marBottom w:val="240"/>
          <w:divBdr>
            <w:top w:val="none" w:sz="0" w:space="0" w:color="auto"/>
            <w:left w:val="none" w:sz="0" w:space="0" w:color="auto"/>
            <w:bottom w:val="none" w:sz="0" w:space="0" w:color="auto"/>
            <w:right w:val="none" w:sz="0" w:space="0" w:color="auto"/>
          </w:divBdr>
        </w:div>
        <w:div w:id="369303894">
          <w:marLeft w:val="0"/>
          <w:marRight w:val="0"/>
          <w:marTop w:val="0"/>
          <w:marBottom w:val="240"/>
          <w:divBdr>
            <w:top w:val="none" w:sz="0" w:space="0" w:color="auto"/>
            <w:left w:val="none" w:sz="0" w:space="0" w:color="auto"/>
            <w:bottom w:val="none" w:sz="0" w:space="0" w:color="auto"/>
            <w:right w:val="none" w:sz="0" w:space="0" w:color="auto"/>
          </w:divBdr>
        </w:div>
        <w:div w:id="1772629679">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www.youtube.com/watch?v=Bu6SE5TYrCM" TargetMode="External"/><Relationship Id="rId21" Type="http://schemas.openxmlformats.org/officeDocument/2006/relationships/hyperlink" Target="https://vimeo.com/showcase/6167669/video/33650393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www.youtube.com/watch?v=Bu6SE5TYrCM"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sR51ZDNSRFQ" TargetMode="External"/><Relationship Id="rId20" Type="http://schemas.openxmlformats.org/officeDocument/2006/relationships/hyperlink" Target="https://www.caledoniafoundation.com.au/" TargetMode="External"/><Relationship Id="rId29" Type="http://schemas.openxmlformats.org/officeDocument/2006/relationships/hyperlink" Target="https://www.surveymonke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yperlink" Target="https://www.facebook.com/groups/2040TheRegener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vimeo.com/336503936" TargetMode="External"/><Relationship Id="rId28" Type="http://schemas.openxmlformats.org/officeDocument/2006/relationships/hyperlink" Target="https://youtu.be/sR51ZDNSRFQ" TargetMode="External"/><Relationship Id="rId36" Type="http://schemas.openxmlformats.org/officeDocument/2006/relationships/footer" Target="footer2.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image" Target="media/image3.png"/><Relationship Id="rId27" Type="http://schemas.openxmlformats.org/officeDocument/2006/relationships/hyperlink" Target="https://youtu.be/sR51ZDNSRFQ" TargetMode="External"/><Relationship Id="rId30" Type="http://schemas.openxmlformats.org/officeDocument/2006/relationships/image" Target="media/image5.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60FD8-71D6-7B4B-A09C-56731FAE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2020-11-18T06:10:00Z</dcterms:created>
  <dcterms:modified xsi:type="dcterms:W3CDTF">2020-11-18T06:10:00Z</dcterms:modified>
</cp:coreProperties>
</file>