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6D0C1" w14:textId="77777777" w:rsidR="0031257A" w:rsidRDefault="0031257A" w:rsidP="0031257A">
      <w:pPr>
        <w:pStyle w:val="Heading1"/>
        <w:spacing w:before="0" w:after="300" w:line="288" w:lineRule="atLeast"/>
        <w:rPr>
          <w:rFonts w:ascii="Arial" w:hAnsi="Arial" w:cs="Arial"/>
          <w:color w:val="0A0A0A"/>
        </w:rPr>
      </w:pPr>
      <w:r>
        <w:rPr>
          <w:rFonts w:ascii="Arial" w:hAnsi="Arial" w:cs="Arial"/>
          <w:color w:val="0A0A0A"/>
        </w:rPr>
        <w:t>Exploring Climate Change Science Years 9 &amp; 10 Teacher Worksheet</w:t>
      </w:r>
    </w:p>
    <w:p w14:paraId="6D636396"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18F06BDA"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 …</w:t>
      </w:r>
    </w:p>
    <w:p w14:paraId="5A66557F" w14:textId="77777777" w:rsidR="0031257A" w:rsidRDefault="0031257A" w:rsidP="0031257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key terms and processes relating to climate change</w:t>
      </w:r>
    </w:p>
    <w:p w14:paraId="22EAD808" w14:textId="77777777" w:rsidR="0031257A" w:rsidRDefault="0031257A" w:rsidP="0031257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recognise</w:t>
      </w:r>
      <w:proofErr w:type="spellEnd"/>
      <w:r>
        <w:rPr>
          <w:rFonts w:ascii="Arial" w:hAnsi="Arial" w:cs="Arial"/>
          <w:color w:val="0A0A0A"/>
          <w:sz w:val="21"/>
          <w:szCs w:val="21"/>
        </w:rPr>
        <w:t xml:space="preserve"> the key contributing factors to climate change</w:t>
      </w:r>
    </w:p>
    <w:p w14:paraId="266E7E27" w14:textId="77777777" w:rsidR="0031257A" w:rsidRDefault="0031257A" w:rsidP="0031257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recognise</w:t>
      </w:r>
      <w:proofErr w:type="spellEnd"/>
      <w:r>
        <w:rPr>
          <w:rFonts w:ascii="Arial" w:hAnsi="Arial" w:cs="Arial"/>
          <w:color w:val="0A0A0A"/>
          <w:sz w:val="21"/>
          <w:szCs w:val="21"/>
        </w:rPr>
        <w:t xml:space="preserve"> the role of developing a question to guide scientific research</w:t>
      </w:r>
    </w:p>
    <w:p w14:paraId="77EA7070"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77E86375"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 and independently</w:t>
      </w:r>
    </w:p>
    <w:p w14:paraId="293C7990"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class and group discussions</w:t>
      </w:r>
    </w:p>
    <w:p w14:paraId="10105F1C"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select a science-based communication method suitable for their own work</w:t>
      </w:r>
    </w:p>
    <w:p w14:paraId="5F1D67D2"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formulate questions that can be answered through research and experiments or fieldwork</w:t>
      </w:r>
    </w:p>
    <w:p w14:paraId="0624DB67" w14:textId="77777777" w:rsidR="0031257A" w:rsidRDefault="0031257A" w:rsidP="0031257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and justify a plan for a scientific investigation</w:t>
      </w:r>
    </w:p>
    <w:p w14:paraId="1B4E39E4" w14:textId="77777777"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FBA2D4B" wp14:editId="7A40CA63">
            <wp:extent cx="4521200" cy="76416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6042" cy="803852"/>
                    </a:xfrm>
                    <a:prstGeom prst="rect">
                      <a:avLst/>
                    </a:prstGeom>
                    <a:noFill/>
                    <a:ln>
                      <a:noFill/>
                    </a:ln>
                  </pic:spPr>
                </pic:pic>
              </a:graphicData>
            </a:graphic>
          </wp:inline>
        </w:drawing>
      </w:r>
      <w:r>
        <w:rPr>
          <w:rFonts w:ascii="Arial" w:hAnsi="Arial" w:cs="Arial"/>
          <w:color w:val="0A0A0A"/>
          <w:sz w:val="21"/>
          <w:szCs w:val="21"/>
        </w:rPr>
        <w:fldChar w:fldCharType="end"/>
      </w:r>
    </w:p>
    <w:p w14:paraId="100C849D" w14:textId="22A1267C" w:rsidR="0031257A" w:rsidRPr="0031257A" w:rsidRDefault="0031257A" w:rsidP="0031257A">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w:t>
      </w:r>
      <w:bookmarkStart w:id="0" w:name="_GoBack"/>
      <w:bookmarkEnd w:id="0"/>
      <w:r>
        <w:rPr>
          <w:rFonts w:ascii="Arial" w:hAnsi="Arial" w:cs="Arial"/>
          <w:color w:val="000000"/>
          <w:sz w:val="21"/>
          <w:szCs w:val="21"/>
        </w:rPr>
        <w:t>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4B484729"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2EDEDEB7"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3712DEC2"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69F88EDE"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7F8DC50B"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7CCD347F"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6763F5EE" w14:textId="59AA3371" w:rsidR="0031257A" w:rsidRPr="0031257A" w:rsidRDefault="0031257A" w:rsidP="0031257A">
      <w:pPr>
        <w:pStyle w:val="NormalWeb"/>
        <w:rPr>
          <w:rFonts w:ascii="Arial" w:hAnsi="Arial" w:cs="Arial"/>
          <w:b/>
          <w:bCs/>
          <w:color w:val="000000"/>
          <w:sz w:val="21"/>
          <w:szCs w:val="21"/>
        </w:rPr>
      </w:pPr>
      <w:r w:rsidRPr="0031257A">
        <w:rPr>
          <w:rFonts w:ascii="Arial" w:hAnsi="Arial" w:cs="Arial"/>
          <w:b/>
          <w:bCs/>
          <w:color w:val="000000"/>
          <w:sz w:val="21"/>
          <w:szCs w:val="21"/>
        </w:rPr>
        <w:t>Watch the 2040 trailer:</w:t>
      </w:r>
    </w:p>
    <w:p w14:paraId="7AF9DB02" w14:textId="77777777" w:rsidR="0031257A" w:rsidRDefault="0031257A" w:rsidP="0031257A">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F93E8F4" wp14:editId="785CADC2">
            <wp:extent cx="3735421" cy="2134697"/>
            <wp:effectExtent l="0" t="0" r="0" b="0"/>
            <wp:docPr id="10" name="Picture 10"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71844938" w14:textId="2B08F31A" w:rsidR="0031257A" w:rsidRPr="0031257A" w:rsidRDefault="0031257A" w:rsidP="0031257A">
      <w:pPr>
        <w:pStyle w:val="NormalWeb"/>
        <w:shd w:val="clear" w:color="auto" w:fill="FFFFFF"/>
        <w:rPr>
          <w:rFonts w:ascii="Arial" w:hAnsi="Arial" w:cs="Arial"/>
          <w:color w:val="0070C0"/>
          <w:sz w:val="21"/>
          <w:szCs w:val="21"/>
        </w:rPr>
      </w:pPr>
      <w:hyperlink r:id="rId16" w:history="1">
        <w:r w:rsidRPr="00880046">
          <w:rPr>
            <w:rStyle w:val="Hyperlink"/>
            <w:rFonts w:ascii="Arial" w:hAnsi="Arial" w:cs="Arial"/>
            <w:color w:val="0070C0"/>
            <w:sz w:val="21"/>
            <w:szCs w:val="21"/>
          </w:rPr>
          <w:t>https://youtu.be/sR51ZDNSRFQ</w:t>
        </w:r>
      </w:hyperlink>
    </w:p>
    <w:p w14:paraId="00DE86CD"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73E62A0E"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Teaching sequence</w:t>
      </w:r>
    </w:p>
    <w:p w14:paraId="5FE85525"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6F174DC5"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20 minutes – Part A: Activating Prior Knowledge</w:t>
      </w:r>
      <w:r>
        <w:rPr>
          <w:rFonts w:ascii="Arial" w:hAnsi="Arial" w:cs="Arial"/>
          <w:color w:val="000000"/>
          <w:sz w:val="21"/>
          <w:szCs w:val="21"/>
        </w:rPr>
        <w:br/>
        <w:t>20 minutes – Part B: Understanding the Factors Contributing to Climate Change </w:t>
      </w:r>
      <w:r>
        <w:rPr>
          <w:rFonts w:ascii="Arial" w:hAnsi="Arial" w:cs="Arial"/>
          <w:color w:val="000000"/>
          <w:sz w:val="21"/>
          <w:szCs w:val="21"/>
        </w:rPr>
        <w:br/>
        <w:t>25 minutes – Part C: Designing a Proposal for Future Research</w:t>
      </w:r>
      <w:r>
        <w:rPr>
          <w:rFonts w:ascii="Arial" w:hAnsi="Arial" w:cs="Arial"/>
          <w:color w:val="000000"/>
          <w:sz w:val="21"/>
          <w:szCs w:val="21"/>
        </w:rPr>
        <w:br/>
        <w:t>5 minutes – Reflection</w:t>
      </w:r>
    </w:p>
    <w:p w14:paraId="6C0F7CE5" w14:textId="77777777" w:rsidR="0031257A" w:rsidRDefault="0031257A" w:rsidP="0031257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2937409F"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Preparation:</w:t>
      </w:r>
      <w:r>
        <w:rPr>
          <w:rFonts w:ascii="Arial" w:hAnsi="Arial" w:cs="Arial"/>
          <w:color w:val="000000"/>
          <w:sz w:val="21"/>
          <w:szCs w:val="21"/>
        </w:rPr>
        <w:t> Print one copy of the </w:t>
      </w:r>
      <w:hyperlink r:id="rId21" w:tgtFrame="_blank" w:history="1">
        <w:r>
          <w:rPr>
            <w:rStyle w:val="Hyperlink"/>
            <w:rFonts w:ascii="Arial" w:hAnsi="Arial" w:cs="Arial"/>
            <w:color w:val="1779BA"/>
            <w:sz w:val="21"/>
            <w:szCs w:val="21"/>
          </w:rPr>
          <w:t>AGREE/DISAGREE signs</w:t>
        </w:r>
      </w:hyperlink>
      <w:r>
        <w:rPr>
          <w:rFonts w:ascii="Arial" w:hAnsi="Arial" w:cs="Arial"/>
          <w:color w:val="000000"/>
          <w:sz w:val="21"/>
          <w:szCs w:val="21"/>
        </w:rPr>
        <w:t> or create your own.</w:t>
      </w:r>
    </w:p>
    <w:p w14:paraId="47B6EF19"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by explaining to students that in this lesson they will be exploring the relationship between our energy choices and climate change. In the first part of the lesson, students will look at climate change by participating in a barometer activity to assess their prior knowledge of climate change and to provide an opportunity to explore some of the key facts and issues around climate change.</w:t>
      </w:r>
    </w:p>
    <w:p w14:paraId="4FFF7C08" w14:textId="763A7BF8"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"/var/folders/zj/33zx3vsn4rs96dt1q16l_zhh0000gn/T/com.microsoft.Word/WebArchiveCopyPasteTempFiles/2040_standonthelinev2.jpg"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4688046" wp14:editId="298BE0C4">
            <wp:extent cx="5943600" cy="298958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89580"/>
                    </a:xfrm>
                    <a:prstGeom prst="rect">
                      <a:avLst/>
                    </a:prstGeom>
                    <a:noFill/>
                    <a:ln>
                      <a:noFill/>
                    </a:ln>
                  </pic:spPr>
                </pic:pic>
              </a:graphicData>
            </a:graphic>
          </wp:inline>
        </w:drawing>
      </w:r>
      <w:r>
        <w:rPr>
          <w:rFonts w:ascii="Arial" w:hAnsi="Arial" w:cs="Arial"/>
          <w:color w:val="0A0A0A"/>
          <w:sz w:val="21"/>
          <w:szCs w:val="21"/>
        </w:rPr>
        <w:fldChar w:fldCharType="end"/>
      </w:r>
    </w:p>
    <w:p w14:paraId="1746129B"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Read the following statements to students, one at a time. Use the suggested responses to clarify key points with students:</w:t>
      </w:r>
    </w:p>
    <w:p w14:paraId="764473A9"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weather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Weather is the hourly, daily or weekly events such as temperature, cloud cover, wind, heat waves, storms or precipitation.</w:t>
      </w:r>
    </w:p>
    <w:p w14:paraId="3B1612CE"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I know what the climate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Climate is the long-term changes in patterns of weather over a long period of time, such as 20 years.</w:t>
      </w:r>
    </w:p>
    <w:p w14:paraId="58DC3EC7"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climate change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Climate change is a change in the pattern of weather, and related changes in oceans, land surfaces and ice sheets, occurring over time scales of decades or longer.</w:t>
      </w:r>
    </w:p>
    <w:p w14:paraId="14613F3F"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greenhouse effect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The greenhouse effect has been around since the formation of the planet. Naturally occurring gases – such as methane and carbon dioxide – forms a blanket around the Earth, trapping heat from the sun in our atmosphere and keeping the Earth at a steady temperature where life can thrive. However, in recent years human activities – such as burning fossil fuels and deforestation – have seen an increase in the amounts of these heat-trapping gases (greenhouse gases) entering the atmosphere. This has meant that more heat from the sun is being trapped in our atmosphere. This is the greenhouse effect.</w:t>
      </w:r>
    </w:p>
    <w:p w14:paraId="71C41D63" w14:textId="77777777" w:rsidR="0031257A" w:rsidRDefault="0031257A" w:rsidP="0031257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global warming is.</w:t>
      </w:r>
      <w:r>
        <w:rPr>
          <w:rFonts w:ascii="Arial" w:hAnsi="Arial" w:cs="Arial"/>
          <w:color w:val="0A0A0A"/>
          <w:sz w:val="21"/>
          <w:szCs w:val="21"/>
        </w:rPr>
        <w:br/>
      </w:r>
      <w:r>
        <w:rPr>
          <w:rStyle w:val="Emphasis"/>
          <w:rFonts w:ascii="Arial" w:hAnsi="Arial" w:cs="Arial"/>
          <w:color w:val="0A0A0A"/>
          <w:sz w:val="21"/>
          <w:szCs w:val="21"/>
        </w:rPr>
        <w:t>Suggested response:</w:t>
      </w:r>
      <w:r>
        <w:rPr>
          <w:rFonts w:ascii="Arial" w:hAnsi="Arial" w:cs="Arial"/>
          <w:color w:val="0A0A0A"/>
          <w:sz w:val="21"/>
          <w:szCs w:val="21"/>
        </w:rPr>
        <w:t> As more heat is trapped in our atmosphere, the temperature rises. This is known as global warming.</w:t>
      </w:r>
    </w:p>
    <w:p w14:paraId="0BA86670" w14:textId="29A603E8"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"/var/folders/zj/33zx3vsn4rs96dt1q16l_zhh0000gn/T/com.microsoft.Word/WebArchiveCopyPasteTempFiles/2040_910Science1_Tip1.jpg"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80DB1CE" wp14:editId="5DEEB516">
            <wp:extent cx="5943600" cy="86550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65505"/>
                    </a:xfrm>
                    <a:prstGeom prst="rect">
                      <a:avLst/>
                    </a:prstGeom>
                    <a:noFill/>
                    <a:ln>
                      <a:noFill/>
                    </a:ln>
                  </pic:spPr>
                </pic:pic>
              </a:graphicData>
            </a:graphic>
          </wp:inline>
        </w:drawing>
      </w:r>
      <w:r>
        <w:rPr>
          <w:rFonts w:ascii="Arial" w:hAnsi="Arial" w:cs="Arial"/>
          <w:color w:val="0A0A0A"/>
          <w:sz w:val="21"/>
          <w:szCs w:val="21"/>
        </w:rPr>
        <w:fldChar w:fldCharType="end"/>
      </w:r>
    </w:p>
    <w:p w14:paraId="566E99BF"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explain to students that they will now watch a clip from the 2040 documentary. As they watch, invite students to record anything they find interesting or important:</w:t>
      </w:r>
    </w:p>
    <w:p w14:paraId="6C0D2407" w14:textId="16BE2251" w:rsidR="0031257A" w:rsidRDefault="0031257A" w:rsidP="0031257A">
      <w:pPr>
        <w:rPr>
          <w:rFonts w:ascii="Times New Roman" w:hAnsi="Times New Roman" w:cs="Times New Roman"/>
          <w:color w:val="auto"/>
        </w:rPr>
      </w:pPr>
      <w:r>
        <w:rPr>
          <w:noProof/>
          <w:color w:val="1779BA"/>
        </w:rPr>
        <w:drawing>
          <wp:inline distT="0" distB="0" distL="0" distR="0" wp14:anchorId="206B0467" wp14:editId="1940D9CC">
            <wp:extent cx="5029200" cy="2828925"/>
            <wp:effectExtent l="0" t="0" r="0" b="3175"/>
            <wp:docPr id="5" name="Picture 5" descr="A screen shot of a person&#10;&#10;Description automatically generate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6140" cy="2838454"/>
                    </a:xfrm>
                    <a:prstGeom prst="rect">
                      <a:avLst/>
                    </a:prstGeom>
                    <a:noFill/>
                    <a:ln>
                      <a:noFill/>
                    </a:ln>
                  </pic:spPr>
                </pic:pic>
              </a:graphicData>
            </a:graphic>
          </wp:inline>
        </w:drawing>
      </w:r>
    </w:p>
    <w:p w14:paraId="4F2C131C" w14:textId="77777777" w:rsidR="0031257A" w:rsidRDefault="0031257A" w:rsidP="0031257A">
      <w:pPr>
        <w:pStyle w:val="NormalWeb"/>
        <w:rPr>
          <w:rFonts w:ascii="Arial" w:hAnsi="Arial" w:cs="Arial"/>
          <w:color w:val="000000"/>
          <w:sz w:val="21"/>
          <w:szCs w:val="21"/>
        </w:rPr>
      </w:pPr>
      <w:hyperlink r:id="rId26" w:tgtFrame="_blank" w:history="1">
        <w:r>
          <w:rPr>
            <w:rStyle w:val="Hyperlink"/>
            <w:rFonts w:ascii="Arial" w:hAnsi="Arial" w:cs="Arial"/>
            <w:color w:val="1779BA"/>
            <w:sz w:val="21"/>
            <w:szCs w:val="21"/>
          </w:rPr>
          <w:t>2040 – Global Challenges</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(https://vimeo.com/showcase/6167669/video/336498352)</w:t>
      </w:r>
    </w:p>
    <w:p w14:paraId="68E5E8AB"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What did you see in this clip?</w:t>
      </w:r>
    </w:p>
    <w:p w14:paraId="571BDD9C"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important about this clip?</w:t>
      </w:r>
    </w:p>
    <w:p w14:paraId="63117C51"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human activities identified in this clip have caused the most amount of carbon to be released into our atmosphere?</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Burning fossil fuels for energy (including for transport), landscape changes including farming and land clearing. </w:t>
      </w:r>
    </w:p>
    <w:p w14:paraId="30DB16AE"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already know about reducing emissions? What actions can we take?</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xml:space="preserve"> Use renewable energy (such as wind or solar), choose more sustainable forms of transport like public transport, </w:t>
      </w:r>
      <w:proofErr w:type="gramStart"/>
      <w:r>
        <w:rPr>
          <w:rFonts w:ascii="Arial" w:hAnsi="Arial" w:cs="Arial"/>
          <w:color w:val="0A0A0A"/>
          <w:sz w:val="21"/>
          <w:szCs w:val="21"/>
        </w:rPr>
        <w:t>ride-sharing</w:t>
      </w:r>
      <w:proofErr w:type="gramEnd"/>
      <w:r>
        <w:rPr>
          <w:rFonts w:ascii="Arial" w:hAnsi="Arial" w:cs="Arial"/>
          <w:color w:val="0A0A0A"/>
          <w:sz w:val="21"/>
          <w:szCs w:val="21"/>
        </w:rPr>
        <w:t>, cycling or walking and try to stick to a plant-based diet.</w:t>
      </w:r>
    </w:p>
    <w:p w14:paraId="6001D039" w14:textId="77777777" w:rsidR="0031257A" w:rsidRDefault="0031257A" w:rsidP="0031257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 you still have about the content in this clip or about climate change?</w:t>
      </w:r>
    </w:p>
    <w:p w14:paraId="409E11B2"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Take a few minutes to clarify any questions or concerns students still have about climate change. Further information about climate change can be found here: </w:t>
      </w:r>
      <w:hyperlink r:id="rId27" w:tgtFrame="_blank" w:history="1">
        <w:r>
          <w:rPr>
            <w:rStyle w:val="Hyperlink"/>
            <w:rFonts w:ascii="Arial" w:hAnsi="Arial" w:cs="Arial"/>
            <w:color w:val="1779BA"/>
            <w:sz w:val="21"/>
            <w:szCs w:val="21"/>
          </w:rPr>
          <w:t>Bill Nye Climate 101</w:t>
        </w:r>
      </w:hyperlink>
      <w:r>
        <w:rPr>
          <w:rFonts w:ascii="Arial" w:hAnsi="Arial" w:cs="Arial"/>
          <w:color w:val="000000"/>
          <w:sz w:val="21"/>
          <w:szCs w:val="21"/>
        </w:rPr>
        <w:t>, </w:t>
      </w:r>
      <w:hyperlink r:id="rId28" w:tgtFrame="_blank" w:history="1">
        <w:r>
          <w:rPr>
            <w:rStyle w:val="Hyperlink"/>
            <w:rFonts w:ascii="Arial" w:hAnsi="Arial" w:cs="Arial"/>
            <w:color w:val="1779BA"/>
            <w:sz w:val="21"/>
            <w:szCs w:val="21"/>
          </w:rPr>
          <w:t>Climate Council</w:t>
        </w:r>
      </w:hyperlink>
      <w:r>
        <w:rPr>
          <w:rFonts w:ascii="Arial" w:hAnsi="Arial" w:cs="Arial"/>
          <w:color w:val="000000"/>
          <w:sz w:val="21"/>
          <w:szCs w:val="21"/>
        </w:rPr>
        <w:t>, </w:t>
      </w:r>
      <w:hyperlink r:id="rId29" w:tgtFrame="_blank" w:history="1">
        <w:r>
          <w:rPr>
            <w:rStyle w:val="Hyperlink"/>
            <w:rFonts w:ascii="Arial" w:hAnsi="Arial" w:cs="Arial"/>
            <w:color w:val="1779BA"/>
            <w:sz w:val="21"/>
            <w:szCs w:val="21"/>
          </w:rPr>
          <w:t>Department of Environment and Energy</w:t>
        </w:r>
      </w:hyperlink>
      <w:r>
        <w:rPr>
          <w:rFonts w:ascii="Arial" w:hAnsi="Arial" w:cs="Arial"/>
          <w:color w:val="000000"/>
          <w:sz w:val="21"/>
          <w:szCs w:val="21"/>
        </w:rPr>
        <w:t> and </w:t>
      </w:r>
      <w:hyperlink r:id="rId30" w:tgtFrame="_blank" w:history="1">
        <w:r>
          <w:rPr>
            <w:rStyle w:val="Hyperlink"/>
            <w:rFonts w:ascii="Arial" w:hAnsi="Arial" w:cs="Arial"/>
            <w:color w:val="1779BA"/>
            <w:sz w:val="21"/>
            <w:szCs w:val="21"/>
          </w:rPr>
          <w:t>Climate Change Factsheet</w:t>
        </w:r>
      </w:hyperlink>
      <w:r>
        <w:rPr>
          <w:rFonts w:ascii="Arial" w:hAnsi="Arial" w:cs="Arial"/>
          <w:color w:val="000000"/>
          <w:sz w:val="21"/>
          <w:szCs w:val="21"/>
        </w:rPr>
        <w:t>. Alternatively, these questions can be used to guide further inquiry in another lesson or through homework.</w:t>
      </w:r>
    </w:p>
    <w:p w14:paraId="0B199E3A" w14:textId="77777777" w:rsidR="0031257A" w:rsidRDefault="0031257A" w:rsidP="0031257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Part B: Understanding </w:t>
      </w:r>
      <w:proofErr w:type="gramStart"/>
      <w:r>
        <w:rPr>
          <w:rFonts w:ascii="Arial" w:hAnsi="Arial" w:cs="Arial"/>
          <w:b/>
          <w:bCs/>
          <w:color w:val="0A0A0A"/>
          <w:sz w:val="53"/>
          <w:szCs w:val="53"/>
        </w:rPr>
        <w:t>The</w:t>
      </w:r>
      <w:proofErr w:type="gramEnd"/>
      <w:r>
        <w:rPr>
          <w:rFonts w:ascii="Arial" w:hAnsi="Arial" w:cs="Arial"/>
          <w:b/>
          <w:bCs/>
          <w:color w:val="0A0A0A"/>
          <w:sz w:val="53"/>
          <w:szCs w:val="53"/>
        </w:rPr>
        <w:t xml:space="preserve"> Factors Contributing To Climate Change </w:t>
      </w:r>
    </w:p>
    <w:p w14:paraId="70D7D243"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Invite students to return to the AGREE/DISAGREE signs and to respond to the following statement:</w:t>
      </w:r>
    </w:p>
    <w:p w14:paraId="22AA4136" w14:textId="77777777" w:rsidR="0031257A" w:rsidRDefault="0031257A" w:rsidP="0031257A">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relationship between energy and climate change is.</w:t>
      </w:r>
    </w:p>
    <w:p w14:paraId="78948B9B" w14:textId="77777777" w:rsidR="0031257A" w:rsidRDefault="0031257A" w:rsidP="0031257A">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relationship between food and climate change is.</w:t>
      </w:r>
    </w:p>
    <w:p w14:paraId="75BCB516" w14:textId="77777777" w:rsidR="0031257A" w:rsidRDefault="0031257A" w:rsidP="0031257A">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I know what the relationship between transport and climate change is.</w:t>
      </w:r>
    </w:p>
    <w:p w14:paraId="637C0FE4"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Invite students to explain their position along the line and to share anything they already know about the relationship between these three factors and climate change.</w:t>
      </w:r>
    </w:p>
    <w:p w14:paraId="297A8442"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Explain to students that they will now investigate this further as a class.</w:t>
      </w:r>
    </w:p>
    <w:p w14:paraId="5C309711" w14:textId="2DEE6BBB"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"/var/folders/zj/33zx3vsn4rs96dt1q16l_zhh0000gn/T/com.microsoft.Word/WebArchiveCopyPasteTempFiles/2040_910Science1_Tip31.jpg"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494B1B8" wp14:editId="721F1826">
            <wp:extent cx="5943600" cy="1887855"/>
            <wp:effectExtent l="0" t="0" r="0" b="4445"/>
            <wp:docPr id="4" name="Picture 4"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87855"/>
                    </a:xfrm>
                    <a:prstGeom prst="rect">
                      <a:avLst/>
                    </a:prstGeom>
                    <a:noFill/>
                    <a:ln>
                      <a:noFill/>
                    </a:ln>
                  </pic:spPr>
                </pic:pic>
              </a:graphicData>
            </a:graphic>
          </wp:inline>
        </w:drawing>
      </w:r>
      <w:r>
        <w:rPr>
          <w:rFonts w:ascii="Arial" w:hAnsi="Arial" w:cs="Arial"/>
          <w:color w:val="0A0A0A"/>
          <w:sz w:val="21"/>
          <w:szCs w:val="21"/>
        </w:rPr>
        <w:fldChar w:fldCharType="end"/>
      </w:r>
    </w:p>
    <w:p w14:paraId="4F203EC4"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lastRenderedPageBreak/>
        <w:t>Step 2.</w:t>
      </w:r>
      <w:r>
        <w:rPr>
          <w:rFonts w:ascii="Arial" w:hAnsi="Arial" w:cs="Arial"/>
          <w:color w:val="000000"/>
          <w:sz w:val="21"/>
          <w:szCs w:val="21"/>
        </w:rPr>
        <w:t> Break the class into a number of groups that can be divisible by three (e.g. 3, 6 or 9 groups). Give each group a number from 1 to 3. Explain to students that each group will be investigating one of the following factors contributing to climate change, based on the number they have been assigned:</w:t>
      </w:r>
    </w:p>
    <w:p w14:paraId="2314CC02" w14:textId="77777777" w:rsidR="0031257A" w:rsidRDefault="0031257A" w:rsidP="0031257A">
      <w:pPr>
        <w:numPr>
          <w:ilvl w:val="0"/>
          <w:numId w:val="6"/>
        </w:numPr>
        <w:spacing w:after="75" w:line="240" w:lineRule="auto"/>
        <w:jc w:val="left"/>
        <w:rPr>
          <w:rFonts w:ascii="Arial" w:hAnsi="Arial" w:cs="Arial"/>
          <w:color w:val="0A0A0A"/>
          <w:sz w:val="21"/>
          <w:szCs w:val="21"/>
        </w:rPr>
      </w:pPr>
      <w:r>
        <w:rPr>
          <w:rFonts w:ascii="Arial" w:hAnsi="Arial" w:cs="Arial"/>
          <w:color w:val="0A0A0A"/>
          <w:sz w:val="21"/>
          <w:szCs w:val="21"/>
        </w:rPr>
        <w:t>Energy</w:t>
      </w:r>
    </w:p>
    <w:p w14:paraId="6FE3244B" w14:textId="77777777" w:rsidR="0031257A" w:rsidRDefault="0031257A" w:rsidP="0031257A">
      <w:pPr>
        <w:numPr>
          <w:ilvl w:val="0"/>
          <w:numId w:val="6"/>
        </w:numPr>
        <w:spacing w:after="75" w:line="240" w:lineRule="auto"/>
        <w:jc w:val="left"/>
        <w:rPr>
          <w:rFonts w:ascii="Arial" w:hAnsi="Arial" w:cs="Arial"/>
          <w:color w:val="0A0A0A"/>
          <w:sz w:val="21"/>
          <w:szCs w:val="21"/>
        </w:rPr>
      </w:pPr>
      <w:r>
        <w:rPr>
          <w:rFonts w:ascii="Arial" w:hAnsi="Arial" w:cs="Arial"/>
          <w:color w:val="0A0A0A"/>
          <w:sz w:val="21"/>
          <w:szCs w:val="21"/>
        </w:rPr>
        <w:t>Food</w:t>
      </w:r>
    </w:p>
    <w:p w14:paraId="77F43A98" w14:textId="77777777" w:rsidR="0031257A" w:rsidRDefault="0031257A" w:rsidP="0031257A">
      <w:pPr>
        <w:numPr>
          <w:ilvl w:val="0"/>
          <w:numId w:val="6"/>
        </w:numPr>
        <w:spacing w:after="75" w:line="240" w:lineRule="auto"/>
        <w:jc w:val="left"/>
        <w:rPr>
          <w:rFonts w:ascii="Arial" w:hAnsi="Arial" w:cs="Arial"/>
          <w:color w:val="0A0A0A"/>
          <w:sz w:val="21"/>
          <w:szCs w:val="21"/>
        </w:rPr>
      </w:pPr>
      <w:r>
        <w:rPr>
          <w:rFonts w:ascii="Arial" w:hAnsi="Arial" w:cs="Arial"/>
          <w:color w:val="0A0A0A"/>
          <w:sz w:val="21"/>
          <w:szCs w:val="21"/>
        </w:rPr>
        <w:t>Transport</w:t>
      </w:r>
    </w:p>
    <w:p w14:paraId="6F78C20A"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Each group needs to work to formulate two questions around the factor they have been assigned. For the first question, students need to formulate a question that could be answered through research. You may find it useful to provide students with the </w:t>
      </w:r>
      <w:hyperlink r:id="rId32" w:tgtFrame="_blank" w:history="1">
        <w:r>
          <w:rPr>
            <w:rStyle w:val="Hyperlink"/>
            <w:rFonts w:ascii="Arial" w:hAnsi="Arial" w:cs="Arial"/>
            <w:color w:val="1779BA"/>
            <w:sz w:val="21"/>
            <w:szCs w:val="21"/>
          </w:rPr>
          <w:t>Generating Questions Factsheet</w:t>
        </w:r>
      </w:hyperlink>
      <w:r>
        <w:rPr>
          <w:rFonts w:ascii="Arial" w:hAnsi="Arial" w:cs="Arial"/>
          <w:color w:val="000000"/>
          <w:sz w:val="21"/>
          <w:szCs w:val="21"/>
        </w:rPr>
        <w:t>.</w:t>
      </w:r>
    </w:p>
    <w:p w14:paraId="06B8FE56"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Explain that each group should aim to create at least five questions that they think they could answer through online research and record these on the Student Worksheet.</w:t>
      </w:r>
    </w:p>
    <w:p w14:paraId="0201D0BC"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Once complete, invite each group to select what they think is the most interesting question their group generated, making sure this is a question they think they could answer. Each group should write this question down on a sticky note or small piece of paper and give it to the teacher. The teacher can then redistribute these questions to groups, with one question for each group. Each group then needs to take their question and conduct research in order to answer this question (remind students of the </w:t>
      </w:r>
      <w:hyperlink r:id="rId33" w:tgtFrame="_blank" w:history="1">
        <w:r>
          <w:rPr>
            <w:rStyle w:val="Hyperlink"/>
            <w:rFonts w:ascii="Arial" w:hAnsi="Arial" w:cs="Arial"/>
            <w:color w:val="1779BA"/>
            <w:sz w:val="21"/>
            <w:szCs w:val="21"/>
          </w:rPr>
          <w:t>Search Strategies for Googling</w:t>
        </w:r>
      </w:hyperlink>
      <w:r>
        <w:rPr>
          <w:rFonts w:ascii="Arial" w:hAnsi="Arial" w:cs="Arial"/>
          <w:color w:val="000000"/>
          <w:sz w:val="21"/>
          <w:szCs w:val="21"/>
        </w:rPr>
        <w:t> when conducting research online).</w:t>
      </w:r>
    </w:p>
    <w:p w14:paraId="1AB16536" w14:textId="4A539C30" w:rsidR="0031257A" w:rsidRDefault="0031257A" w:rsidP="0031257A">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"/var/folders/zj/33zx3vsn4rs96dt1q16l_zhh0000gn/T/com.microsoft.Word/WebArchiveCopyPasteTempFiles/2040_78Science2_Tip1blue.jpg"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772B291" wp14:editId="67DAA75D">
            <wp:extent cx="5943600" cy="2403475"/>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03475"/>
                    </a:xfrm>
                    <a:prstGeom prst="rect">
                      <a:avLst/>
                    </a:prstGeom>
                    <a:noFill/>
                    <a:ln>
                      <a:noFill/>
                    </a:ln>
                  </pic:spPr>
                </pic:pic>
              </a:graphicData>
            </a:graphic>
          </wp:inline>
        </w:drawing>
      </w:r>
      <w:r>
        <w:rPr>
          <w:rFonts w:ascii="Arial" w:hAnsi="Arial" w:cs="Arial"/>
          <w:color w:val="0A0A0A"/>
          <w:sz w:val="21"/>
          <w:szCs w:val="21"/>
        </w:rPr>
        <w:fldChar w:fldCharType="end"/>
      </w:r>
    </w:p>
    <w:p w14:paraId="228482D7"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When groups have conducted their research, they should find a visual way to present their information (e.g. poster, slide show). Conduct a Gallery Walk, so students can view each other’s work, pose questions and share thoughts. </w:t>
      </w:r>
    </w:p>
    <w:p w14:paraId="509C41C1" w14:textId="18ABE11B" w:rsidR="0031257A" w:rsidRDefault="0031257A" w:rsidP="0031257A">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"/var/folders/zj/33zx3vsn4rs96dt1q16l_zhh0000gn/T/com.microsoft.Word/WebArchiveCopyPasteTempFiles/2040_gallerywalk.jpg"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6392C89" wp14:editId="53FB19C2">
            <wp:extent cx="4660900" cy="2494777"/>
            <wp:effectExtent l="0" t="0" r="0" b="0"/>
            <wp:docPr id="2" name="Picture 2" descr="Gallery Walk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lery Walk ti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6100" cy="2497561"/>
                    </a:xfrm>
                    <a:prstGeom prst="rect">
                      <a:avLst/>
                    </a:prstGeom>
                    <a:noFill/>
                    <a:ln>
                      <a:noFill/>
                    </a:ln>
                  </pic:spPr>
                </pic:pic>
              </a:graphicData>
            </a:graphic>
          </wp:inline>
        </w:drawing>
      </w:r>
      <w:r>
        <w:rPr>
          <w:rFonts w:ascii="Arial" w:hAnsi="Arial" w:cs="Arial"/>
          <w:color w:val="0A0A0A"/>
          <w:sz w:val="21"/>
          <w:szCs w:val="21"/>
        </w:rPr>
        <w:fldChar w:fldCharType="end"/>
      </w:r>
    </w:p>
    <w:p w14:paraId="1593662D" w14:textId="77777777" w:rsidR="0031257A" w:rsidRDefault="0031257A" w:rsidP="0031257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Part C: Designing a Proposal </w:t>
      </w:r>
      <w:proofErr w:type="gramStart"/>
      <w:r>
        <w:rPr>
          <w:rFonts w:ascii="Arial" w:hAnsi="Arial" w:cs="Arial"/>
          <w:b/>
          <w:bCs/>
          <w:color w:val="0A0A0A"/>
          <w:sz w:val="53"/>
          <w:szCs w:val="53"/>
        </w:rPr>
        <w:t>For</w:t>
      </w:r>
      <w:proofErr w:type="gramEnd"/>
      <w:r>
        <w:rPr>
          <w:rFonts w:ascii="Arial" w:hAnsi="Arial" w:cs="Arial"/>
          <w:b/>
          <w:bCs/>
          <w:color w:val="0A0A0A"/>
          <w:sz w:val="53"/>
          <w:szCs w:val="53"/>
        </w:rPr>
        <w:t xml:space="preserve"> Further Research</w:t>
      </w:r>
    </w:p>
    <w:p w14:paraId="52C396C0"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now they have conducted research into their assigned factor, they can think about an experiment or field work activity that would help them understand the factor they researched in more detail.</w:t>
      </w:r>
    </w:p>
    <w:p w14:paraId="347B2BC0"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Assist groups to formulate an aim (or research question) that could be answered through their chosen method of research and develop a plan around how this research could be conducted. They will also need to consider what resources/equipment they would need to conduct this research. </w:t>
      </w:r>
    </w:p>
    <w:p w14:paraId="744A4315"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Provide groups with the </w:t>
      </w:r>
      <w:hyperlink r:id="rId36" w:tgtFrame="_blank" w:history="1">
        <w:r>
          <w:rPr>
            <w:rStyle w:val="Hyperlink"/>
            <w:rFonts w:ascii="Arial" w:hAnsi="Arial" w:cs="Arial"/>
            <w:color w:val="1779BA"/>
            <w:sz w:val="21"/>
            <w:szCs w:val="21"/>
          </w:rPr>
          <w:t>Experiment Proposal Template</w:t>
        </w:r>
      </w:hyperlink>
      <w:r>
        <w:rPr>
          <w:rFonts w:ascii="Arial" w:hAnsi="Arial" w:cs="Arial"/>
          <w:color w:val="000000"/>
          <w:sz w:val="21"/>
          <w:szCs w:val="21"/>
        </w:rPr>
        <w:t> to assist their planning. Each group needs to:</w:t>
      </w:r>
    </w:p>
    <w:p w14:paraId="5FFC70C4"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Develop a hypothesis</w:t>
      </w:r>
    </w:p>
    <w:p w14:paraId="727EFE05"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Suggest resources that would be required</w:t>
      </w:r>
    </w:p>
    <w:p w14:paraId="0CE3F876"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Develop a plan for research (what would happen and why this approach has been chosen)</w:t>
      </w:r>
    </w:p>
    <w:p w14:paraId="20BF770C"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Think about how much data they would need for this research</w:t>
      </w:r>
    </w:p>
    <w:p w14:paraId="6C46D954" w14:textId="77777777" w:rsidR="0031257A" w:rsidRDefault="0031257A" w:rsidP="0031257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Consider confounding variables and explain how these could be controlled.</w:t>
      </w:r>
    </w:p>
    <w:p w14:paraId="750C60C7"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the template is completed, you could either:</w:t>
      </w:r>
    </w:p>
    <w:p w14:paraId="76E99678" w14:textId="77777777" w:rsidR="0031257A" w:rsidRDefault="0031257A" w:rsidP="0031257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Invite groups to share their ideas with the class; or</w:t>
      </w:r>
    </w:p>
    <w:p w14:paraId="7A3E7440" w14:textId="77777777" w:rsidR="0031257A" w:rsidRDefault="0031257A" w:rsidP="0031257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Invite groups looking at the same factor to share their ideas; or</w:t>
      </w:r>
    </w:p>
    <w:p w14:paraId="48FEA26D" w14:textId="77777777" w:rsidR="0031257A" w:rsidRDefault="0031257A" w:rsidP="0031257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submit their ideas to the teacher.</w:t>
      </w:r>
    </w:p>
    <w:p w14:paraId="6BAA0E14" w14:textId="77777777" w:rsidR="0031257A" w:rsidRDefault="0031257A" w:rsidP="0031257A">
      <w:pPr>
        <w:pStyle w:val="NormalWeb"/>
        <w:rPr>
          <w:rFonts w:ascii="Arial" w:hAnsi="Arial" w:cs="Arial"/>
          <w:color w:val="000000"/>
          <w:sz w:val="21"/>
          <w:szCs w:val="21"/>
        </w:rPr>
      </w:pPr>
      <w:r>
        <w:rPr>
          <w:rStyle w:val="Strong"/>
          <w:rFonts w:ascii="Arial" w:hAnsi="Arial" w:cs="Arial"/>
          <w:color w:val="000000"/>
          <w:sz w:val="21"/>
          <w:szCs w:val="21"/>
        </w:rPr>
        <w:t>Step 5. OPTIONAL –</w:t>
      </w:r>
      <w:r>
        <w:rPr>
          <w:rFonts w:ascii="Arial" w:hAnsi="Arial" w:cs="Arial"/>
          <w:color w:val="000000"/>
          <w:sz w:val="21"/>
          <w:szCs w:val="21"/>
        </w:rPr>
        <w:t> Where feasible, students could conduct their experiments/fieldwork.</w:t>
      </w:r>
    </w:p>
    <w:p w14:paraId="75EB1757"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Reflection</w:t>
      </w:r>
    </w:p>
    <w:p w14:paraId="56EB4B08"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Ask students to reflect on their learning throughout the lesson by completing the following sentence stems on the Student Worksheet. Encourage students to provide detail and examples to support their change in thinking.</w:t>
      </w:r>
    </w:p>
    <w:p w14:paraId="1BAA5770" w14:textId="77777777" w:rsidR="0031257A" w:rsidRDefault="0031257A" w:rsidP="0031257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70E91BE2" w14:textId="77777777" w:rsidR="0031257A" w:rsidRDefault="0031257A" w:rsidP="0031257A">
      <w:pPr>
        <w:numPr>
          <w:ilvl w:val="0"/>
          <w:numId w:val="9"/>
        </w:numPr>
        <w:spacing w:after="75" w:line="240" w:lineRule="auto"/>
        <w:ind w:left="0"/>
        <w:jc w:val="left"/>
        <w:rPr>
          <w:rFonts w:ascii="Arial" w:hAnsi="Arial" w:cs="Arial"/>
          <w:color w:val="0A0A0A"/>
          <w:sz w:val="21"/>
          <w:szCs w:val="21"/>
        </w:rPr>
      </w:pPr>
      <w:proofErr w:type="gramStart"/>
      <w:r>
        <w:rPr>
          <w:rFonts w:ascii="Arial" w:hAnsi="Arial" w:cs="Arial"/>
          <w:color w:val="0A0A0A"/>
          <w:sz w:val="21"/>
          <w:szCs w:val="21"/>
        </w:rPr>
        <w:t>Now</w:t>
      </w:r>
      <w:proofErr w:type="gramEnd"/>
      <w:r>
        <w:rPr>
          <w:rFonts w:ascii="Arial" w:hAnsi="Arial" w:cs="Arial"/>
          <w:color w:val="0A0A0A"/>
          <w:sz w:val="21"/>
          <w:szCs w:val="21"/>
        </w:rPr>
        <w:t xml:space="preserve"> I think…</w:t>
      </w:r>
    </w:p>
    <w:p w14:paraId="39DF8FC8"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Take It Further</w:t>
      </w:r>
    </w:p>
    <w:p w14:paraId="509BCE09"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37" w:tgtFrame="_blank" w:history="1">
        <w:r>
          <w:rPr>
            <w:rStyle w:val="Hyperlink"/>
            <w:rFonts w:ascii="Arial" w:hAnsi="Arial" w:cs="Arial"/>
            <w:i/>
            <w:iCs/>
            <w:color w:val="1779BA"/>
            <w:sz w:val="21"/>
            <w:szCs w:val="21"/>
          </w:rPr>
          <w:t>2040 Vision For Your Community</w:t>
        </w:r>
      </w:hyperlink>
      <w:r>
        <w:rPr>
          <w:rFonts w:ascii="Arial" w:hAnsi="Arial" w:cs="Arial"/>
          <w:color w:val="000000"/>
          <w:sz w:val="21"/>
          <w:szCs w:val="21"/>
        </w:rPr>
        <w:t>.</w:t>
      </w:r>
    </w:p>
    <w:p w14:paraId="043C1C12" w14:textId="77777777" w:rsidR="0031257A" w:rsidRDefault="0031257A" w:rsidP="0031257A">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w:t>
      </w:r>
    </w:p>
    <w:p w14:paraId="110D8821" w14:textId="14B415AB" w:rsidR="0031257A" w:rsidRDefault="0031257A" w:rsidP="0031257A">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fldChar w:fldCharType="begin"/>
      </w:r>
      <w:r>
        <w:rPr>
          <w:rFonts w:ascii="Arial" w:hAnsi="Arial" w:cs="Arial"/>
          <w:b w:val="0"/>
          <w:bCs/>
          <w:color w:val="0A0A0A"/>
          <w:sz w:val="64"/>
          <w:szCs w:val="64"/>
        </w:rPr>
        <w:instrText xml:space="preserve"> INCLUDEPICTURE "/var/folders/zj/33zx3vsn4rs96dt1q16l_zhh0000gn/T/com.microsoft.Word/WebArchiveCopyPasteTempFiles/teacher-reflection680v2.jpg" \* MERGEFORMATINET </w:instrText>
      </w:r>
      <w:r>
        <w:rPr>
          <w:rFonts w:ascii="Arial" w:hAnsi="Arial" w:cs="Arial"/>
          <w:b w:val="0"/>
          <w:bCs/>
          <w:color w:val="0A0A0A"/>
          <w:sz w:val="64"/>
          <w:szCs w:val="64"/>
        </w:rPr>
        <w:fldChar w:fldCharType="separate"/>
      </w:r>
      <w:r>
        <w:rPr>
          <w:rFonts w:ascii="Arial" w:hAnsi="Arial" w:cs="Arial"/>
          <w:b w:val="0"/>
          <w:bCs/>
          <w:noProof/>
          <w:color w:val="0A0A0A"/>
          <w:sz w:val="64"/>
          <w:szCs w:val="64"/>
        </w:rPr>
        <w:drawing>
          <wp:inline distT="0" distB="0" distL="0" distR="0" wp14:anchorId="7A6E3EA9" wp14:editId="404791E0">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b w:val="0"/>
          <w:bCs/>
          <w:color w:val="0A0A0A"/>
          <w:sz w:val="64"/>
          <w:szCs w:val="64"/>
        </w:rPr>
        <w:fldChar w:fldCharType="end"/>
      </w:r>
    </w:p>
    <w:p w14:paraId="4F2C0632" w14:textId="77777777" w:rsidR="0031257A" w:rsidRDefault="0031257A" w:rsidP="0031257A">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What’s Your 2040?</w:t>
      </w:r>
    </w:p>
    <w:p w14:paraId="66F68C72"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1B76DAEA" w14:textId="77777777" w:rsidR="0031257A" w:rsidRDefault="0031257A" w:rsidP="0031257A">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9353D" w14:textId="77777777" w:rsidR="00CB4EAB" w:rsidRDefault="00CB4EAB">
      <w:pPr>
        <w:spacing w:line="240" w:lineRule="auto"/>
      </w:pPr>
      <w:r>
        <w:separator/>
      </w:r>
    </w:p>
  </w:endnote>
  <w:endnote w:type="continuationSeparator" w:id="0">
    <w:p w14:paraId="70B1150F" w14:textId="77777777" w:rsidR="00CB4EAB" w:rsidRDefault="00CB4E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08D55AC1" w:rsidR="008A27BE" w:rsidRPr="0031257A"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proofErr w:type="gramStart"/>
    <w:r w:rsidRPr="0031257A">
      <w:rPr>
        <w:rFonts w:ascii="Calibri" w:eastAsia="Calibri" w:hAnsi="Calibri" w:cs="Calibri"/>
        <w:i/>
        <w:iCs/>
        <w:color w:val="333333"/>
        <w:sz w:val="16"/>
        <w:szCs w:val="16"/>
        <w:highlight w:val="white"/>
      </w:rPr>
      <w:t>2040</w:t>
    </w:r>
    <w:r w:rsidR="0031257A" w:rsidRPr="0031257A">
      <w:rPr>
        <w:rFonts w:ascii="Calibri" w:eastAsia="Calibri" w:hAnsi="Calibri" w:cs="Calibri"/>
        <w:i/>
        <w:iCs/>
        <w:color w:val="333333"/>
        <w:sz w:val="16"/>
        <w:szCs w:val="16"/>
        <w:highlight w:val="white"/>
      </w:rPr>
      <w:t xml:space="preserve"> </w:t>
    </w:r>
    <w:r w:rsidR="00EB29E7" w:rsidRPr="0031257A">
      <w:rPr>
        <w:rFonts w:ascii="Calibri" w:eastAsia="Calibri" w:hAnsi="Calibri" w:cs="Calibri"/>
        <w:i/>
        <w:iCs/>
        <w:color w:val="333333"/>
        <w:sz w:val="16"/>
        <w:szCs w:val="16"/>
        <w:highlight w:val="white"/>
      </w:rPr>
      <w:t xml:space="preserve"> </w:t>
    </w:r>
    <w:r w:rsidRPr="0031257A">
      <w:rPr>
        <w:rFonts w:ascii="Calibri" w:eastAsia="Calibri" w:hAnsi="Calibri" w:cs="Calibri"/>
        <w:i/>
        <w:iCs/>
        <w:color w:val="333333"/>
        <w:sz w:val="16"/>
        <w:szCs w:val="16"/>
        <w:highlight w:val="white"/>
      </w:rPr>
      <w:t>Educational</w:t>
    </w:r>
    <w:proofErr w:type="gramEnd"/>
    <w:r w:rsidRPr="0031257A">
      <w:rPr>
        <w:rFonts w:ascii="Calibri" w:eastAsia="Calibri" w:hAnsi="Calibri" w:cs="Calibri"/>
        <w:i/>
        <w:iCs/>
        <w:color w:val="333333"/>
        <w:sz w:val="16"/>
        <w:szCs w:val="16"/>
        <w:highlight w:val="white"/>
      </w:rPr>
      <w:t xml:space="preserve"> Resources </w:t>
    </w:r>
    <w:r w:rsidR="00EB29E7" w:rsidRPr="0031257A">
      <w:rPr>
        <w:rFonts w:ascii="Calibri" w:eastAsia="Calibri" w:hAnsi="Calibri" w:cs="Calibri"/>
        <w:i/>
        <w:iCs/>
        <w:color w:val="333333"/>
        <w:sz w:val="16"/>
        <w:szCs w:val="16"/>
        <w:highlight w:val="white"/>
      </w:rPr>
      <w:t>–</w:t>
    </w:r>
    <w:r w:rsidRPr="0031257A">
      <w:rPr>
        <w:rFonts w:ascii="Calibri" w:eastAsia="Calibri" w:hAnsi="Calibri" w:cs="Calibri"/>
        <w:i/>
        <w:iCs/>
        <w:color w:val="333333"/>
        <w:sz w:val="16"/>
        <w:szCs w:val="16"/>
        <w:highlight w:val="white"/>
      </w:rPr>
      <w:t xml:space="preserve"> </w:t>
    </w:r>
    <w:r w:rsidR="0031257A">
      <w:rPr>
        <w:rFonts w:ascii="Calibri" w:eastAsia="Calibri" w:hAnsi="Calibri" w:cs="Calibri"/>
        <w:i/>
        <w:iCs/>
        <w:color w:val="333333"/>
        <w:sz w:val="16"/>
        <w:szCs w:val="16"/>
      </w:rPr>
      <w:t>Exploring Climate Change – Science YEAR 9&amp;10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BF846" w14:textId="77777777" w:rsidR="00CB4EAB" w:rsidRDefault="00CB4EAB">
      <w:pPr>
        <w:spacing w:line="240" w:lineRule="auto"/>
      </w:pPr>
      <w:r>
        <w:separator/>
      </w:r>
    </w:p>
  </w:footnote>
  <w:footnote w:type="continuationSeparator" w:id="0">
    <w:p w14:paraId="38474E29" w14:textId="77777777" w:rsidR="00CB4EAB" w:rsidRDefault="00CB4E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48CFB2BD" w:rsidR="008A27BE" w:rsidRPr="0031257A" w:rsidRDefault="0031257A" w:rsidP="0031257A">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proofErr w:type="gramStart"/>
    <w:r w:rsidRPr="0031257A">
      <w:rPr>
        <w:rFonts w:ascii="Calibri" w:eastAsia="Calibri" w:hAnsi="Calibri" w:cs="Calibri"/>
        <w:i/>
        <w:iCs/>
        <w:color w:val="333333"/>
        <w:sz w:val="16"/>
        <w:szCs w:val="16"/>
        <w:highlight w:val="white"/>
      </w:rPr>
      <w:t>2040  Educational</w:t>
    </w:r>
    <w:proofErr w:type="gramEnd"/>
    <w:r w:rsidRPr="0031257A">
      <w:rPr>
        <w:rFonts w:ascii="Calibri" w:eastAsia="Calibri" w:hAnsi="Calibri" w:cs="Calibri"/>
        <w:i/>
        <w:iCs/>
        <w:color w:val="333333"/>
        <w:sz w:val="16"/>
        <w:szCs w:val="16"/>
        <w:highlight w:val="white"/>
      </w:rPr>
      <w:t xml:space="preserve"> Resources – </w:t>
    </w:r>
    <w:r>
      <w:rPr>
        <w:rFonts w:ascii="Calibri" w:eastAsia="Calibri" w:hAnsi="Calibri" w:cs="Calibri"/>
        <w:i/>
        <w:iCs/>
        <w:color w:val="333333"/>
        <w:sz w:val="16"/>
        <w:szCs w:val="16"/>
      </w:rPr>
      <w:t>Exploring Climate Change – Science YEAR 9&amp;10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3091F"/>
    <w:multiLevelType w:val="multilevel"/>
    <w:tmpl w:val="1282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913E6D"/>
    <w:multiLevelType w:val="multilevel"/>
    <w:tmpl w:val="573E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08360B"/>
    <w:multiLevelType w:val="multilevel"/>
    <w:tmpl w:val="29F4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4709B6"/>
    <w:multiLevelType w:val="multilevel"/>
    <w:tmpl w:val="72BE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530EB8"/>
    <w:multiLevelType w:val="multilevel"/>
    <w:tmpl w:val="B506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AC510C"/>
    <w:multiLevelType w:val="multilevel"/>
    <w:tmpl w:val="F0B8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162EFD"/>
    <w:multiLevelType w:val="multilevel"/>
    <w:tmpl w:val="97482C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6B8B7188"/>
    <w:multiLevelType w:val="multilevel"/>
    <w:tmpl w:val="970A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2F232C"/>
    <w:multiLevelType w:val="multilevel"/>
    <w:tmpl w:val="2960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4"/>
  </w:num>
  <w:num w:numId="4">
    <w:abstractNumId w:val="2"/>
  </w:num>
  <w:num w:numId="5">
    <w:abstractNumId w:val="0"/>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1257A"/>
    <w:rsid w:val="003E2BBC"/>
    <w:rsid w:val="004634AD"/>
    <w:rsid w:val="00654743"/>
    <w:rsid w:val="006C3B9C"/>
    <w:rsid w:val="008A27BE"/>
    <w:rsid w:val="008E5894"/>
    <w:rsid w:val="00AD6EC4"/>
    <w:rsid w:val="00BD28D5"/>
    <w:rsid w:val="00C520D5"/>
    <w:rsid w:val="00C62E2F"/>
    <w:rsid w:val="00C75267"/>
    <w:rsid w:val="00C836E7"/>
    <w:rsid w:val="00CB4EAB"/>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736393224">
      <w:bodyDiv w:val="1"/>
      <w:marLeft w:val="0"/>
      <w:marRight w:val="0"/>
      <w:marTop w:val="0"/>
      <w:marBottom w:val="0"/>
      <w:divBdr>
        <w:top w:val="none" w:sz="0" w:space="0" w:color="auto"/>
        <w:left w:val="none" w:sz="0" w:space="0" w:color="auto"/>
        <w:bottom w:val="none" w:sz="0" w:space="0" w:color="auto"/>
        <w:right w:val="none" w:sz="0" w:space="0" w:color="auto"/>
      </w:divBdr>
      <w:divsChild>
        <w:div w:id="443039092">
          <w:marLeft w:val="0"/>
          <w:marRight w:val="0"/>
          <w:marTop w:val="0"/>
          <w:marBottom w:val="240"/>
          <w:divBdr>
            <w:top w:val="none" w:sz="0" w:space="0" w:color="auto"/>
            <w:left w:val="none" w:sz="0" w:space="0" w:color="auto"/>
            <w:bottom w:val="none" w:sz="0" w:space="0" w:color="auto"/>
            <w:right w:val="none" w:sz="0" w:space="0" w:color="auto"/>
          </w:divBdr>
        </w:div>
        <w:div w:id="747000783">
          <w:marLeft w:val="0"/>
          <w:marRight w:val="0"/>
          <w:marTop w:val="0"/>
          <w:marBottom w:val="240"/>
          <w:divBdr>
            <w:top w:val="none" w:sz="0" w:space="0" w:color="auto"/>
            <w:left w:val="none" w:sz="0" w:space="0" w:color="auto"/>
            <w:bottom w:val="none" w:sz="0" w:space="0" w:color="auto"/>
            <w:right w:val="none" w:sz="0" w:space="0" w:color="auto"/>
          </w:divBdr>
        </w:div>
        <w:div w:id="903877401">
          <w:marLeft w:val="0"/>
          <w:marRight w:val="0"/>
          <w:marTop w:val="0"/>
          <w:marBottom w:val="240"/>
          <w:divBdr>
            <w:top w:val="none" w:sz="0" w:space="0" w:color="auto"/>
            <w:left w:val="none" w:sz="0" w:space="0" w:color="auto"/>
            <w:bottom w:val="none" w:sz="0" w:space="0" w:color="auto"/>
            <w:right w:val="none" w:sz="0" w:space="0" w:color="auto"/>
          </w:divBdr>
        </w:div>
        <w:div w:id="593630839">
          <w:marLeft w:val="0"/>
          <w:marRight w:val="0"/>
          <w:marTop w:val="0"/>
          <w:marBottom w:val="240"/>
          <w:divBdr>
            <w:top w:val="none" w:sz="0" w:space="0" w:color="auto"/>
            <w:left w:val="none" w:sz="0" w:space="0" w:color="auto"/>
            <w:bottom w:val="none" w:sz="0" w:space="0" w:color="auto"/>
            <w:right w:val="none" w:sz="0" w:space="0" w:color="auto"/>
          </w:divBdr>
        </w:div>
        <w:div w:id="1915428009">
          <w:marLeft w:val="0"/>
          <w:marRight w:val="0"/>
          <w:marTop w:val="0"/>
          <w:marBottom w:val="240"/>
          <w:divBdr>
            <w:top w:val="none" w:sz="0" w:space="0" w:color="auto"/>
            <w:left w:val="none" w:sz="0" w:space="0" w:color="auto"/>
            <w:bottom w:val="none" w:sz="0" w:space="0" w:color="auto"/>
            <w:right w:val="none" w:sz="0" w:space="0" w:color="auto"/>
          </w:divBdr>
        </w:div>
        <w:div w:id="95757172">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vimeo.com/showcase/6167669/video/336498352" TargetMode="External"/><Relationship Id="rId39" Type="http://schemas.openxmlformats.org/officeDocument/2006/relationships/hyperlink" Target="https://www.facebook.com/groups/2040TheRegeneration/" TargetMode="External"/><Relationship Id="rId21" Type="http://schemas.openxmlformats.org/officeDocument/2006/relationships/hyperlink" Target="https://prod-media.coolaustralia.org/wp-content/uploads/2018/10/21192017/2040_AgreeDisagreeSigns.pdf" TargetMode="External"/><Relationship Id="rId34" Type="http://schemas.openxmlformats.org/officeDocument/2006/relationships/image" Target="media/image7.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www.environment.gov.au/climate-cha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hyperlink" Target="https://vimeo.com/showcase/6167669/video/336498352" TargetMode="External"/><Relationship Id="rId32" Type="http://schemas.openxmlformats.org/officeDocument/2006/relationships/hyperlink" Target="https://prod-media.coolaustralia.org/wp-content/uploads/2019/05/23154623/2040_GeneratingQuestionsFactsheet_FINAL.pdf" TargetMode="External"/><Relationship Id="rId37" Type="http://schemas.openxmlformats.org/officeDocument/2006/relationships/hyperlink" Target="https://www.coolaustralia.org/activity/2040-a-2040-vision-for-your-community-years-7-to-10/"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www.climatecouncil.org.au/" TargetMode="External"/><Relationship Id="rId36" Type="http://schemas.openxmlformats.org/officeDocument/2006/relationships/hyperlink" Target="https://prod-media.coolaustralia.org/wp-content/uploads/2019/05/23154900/2040_ExperimentProposalTemplate_FINAL.pdf" TargetMode="Externa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image" Target="media/image3.jpeg"/><Relationship Id="rId27" Type="http://schemas.openxmlformats.org/officeDocument/2006/relationships/hyperlink" Target="https://youtu.be/EtW2rrLHs08" TargetMode="External"/><Relationship Id="rId30" Type="http://schemas.openxmlformats.org/officeDocument/2006/relationships/hyperlink" Target="https://prod-media.coolaustralia.org/wp-content/uploads/2019/02/19152044/2040_ClimateChangeFactsheetv1.pdf" TargetMode="External"/><Relationship Id="rId35" Type="http://schemas.openxmlformats.org/officeDocument/2006/relationships/image" Target="media/image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image" Target="media/image5.jpeg"/><Relationship Id="rId33" Type="http://schemas.openxmlformats.org/officeDocument/2006/relationships/hyperlink" Target="https://prod-media.coolaustralia.org/wp-content/uploads/2017/07/06163937/Search-strategies-for-Googling.pdf" TargetMode="External"/><Relationship Id="rId38" Type="http://schemas.openxmlformats.org/officeDocument/2006/relationships/image" Target="media/image9.jpeg"/><Relationship Id="rId20" Type="http://schemas.openxmlformats.org/officeDocument/2006/relationships/hyperlink" Target="https://www.caledoniafoundation.com.au/"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8A0C6-BA8C-BB47-8F81-0B6AC9D46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2104</Words>
  <Characters>11995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2020-11-19T12:08:00Z</dcterms:created>
  <dcterms:modified xsi:type="dcterms:W3CDTF">2020-11-19T12:08:00Z</dcterms:modified>
</cp:coreProperties>
</file>