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5C750E" w14:textId="505FF075" w:rsidR="00313C9B" w:rsidRDefault="00622DD8" w:rsidP="00313C9B">
      <w:pPr>
        <w:pStyle w:val="Heading1"/>
        <w:spacing w:before="0" w:after="300" w:line="288" w:lineRule="atLeast"/>
        <w:rPr>
          <w:rFonts w:ascii="Arial" w:hAnsi="Arial" w:cs="Arial"/>
          <w:color w:val="0A0A0A"/>
        </w:rPr>
      </w:pPr>
      <w:r w:rsidRPr="00622DD8">
        <w:rPr>
          <w:rFonts w:ascii="Arial" w:hAnsi="Arial" w:cs="Arial"/>
          <w:color w:val="0A0A0A"/>
        </w:rPr>
        <w:t xml:space="preserve">Girls For The Planet </w:t>
      </w:r>
      <w:r>
        <w:rPr>
          <w:rFonts w:ascii="Arial" w:hAnsi="Arial" w:cs="Arial"/>
          <w:color w:val="0A0A0A"/>
        </w:rPr>
        <w:t xml:space="preserve">- </w:t>
      </w:r>
      <w:r w:rsidRPr="00622DD8">
        <w:rPr>
          <w:rFonts w:ascii="Arial" w:hAnsi="Arial" w:cs="Arial"/>
          <w:color w:val="0A0A0A"/>
        </w:rPr>
        <w:t xml:space="preserve">High School </w:t>
      </w:r>
      <w:r>
        <w:rPr>
          <w:rFonts w:ascii="Arial" w:hAnsi="Arial" w:cs="Arial"/>
          <w:color w:val="0A0A0A"/>
        </w:rPr>
        <w:t xml:space="preserve">- </w:t>
      </w:r>
      <w:r w:rsidRPr="00622DD8">
        <w:rPr>
          <w:rFonts w:ascii="Arial" w:hAnsi="Arial" w:cs="Arial"/>
          <w:color w:val="0A0A0A"/>
        </w:rPr>
        <w:t>Teacher Worksheet US</w:t>
      </w:r>
    </w:p>
    <w:p w14:paraId="3A0345D8" w14:textId="77777777" w:rsidR="00313C9B" w:rsidRDefault="00313C9B" w:rsidP="00313C9B">
      <w:pPr>
        <w:pStyle w:val="NormalWeb"/>
        <w:rPr>
          <w:rFonts w:ascii="Arial" w:hAnsi="Arial" w:cs="Arial"/>
          <w:color w:val="000000"/>
          <w:sz w:val="21"/>
          <w:szCs w:val="21"/>
        </w:rPr>
      </w:pPr>
      <w:r>
        <w:rPr>
          <w:rStyle w:val="Strong"/>
          <w:rFonts w:ascii="Arial" w:hAnsi="Arial" w:cs="Arial"/>
          <w:color w:val="000000"/>
          <w:sz w:val="21"/>
          <w:szCs w:val="21"/>
        </w:rPr>
        <w:t>Teacher Preparation</w:t>
      </w:r>
    </w:p>
    <w:p w14:paraId="2A9B4C4E" w14:textId="633300E1" w:rsidR="00313C9B" w:rsidRDefault="00313C9B" w:rsidP="00313C9B">
      <w:pPr>
        <w:pStyle w:val="NormalWeb"/>
        <w:rPr>
          <w:rFonts w:ascii="Arial" w:hAnsi="Arial" w:cs="Arial"/>
          <w:color w:val="000000"/>
          <w:sz w:val="21"/>
          <w:szCs w:val="21"/>
        </w:rPr>
      </w:pPr>
      <w:r>
        <w:rPr>
          <w:rFonts w:ascii="Arial" w:hAnsi="Arial" w:cs="Arial"/>
          <w:color w:val="000000"/>
          <w:sz w:val="21"/>
          <w:szCs w:val="21"/>
        </w:rPr>
        <w:t xml:space="preserve">Learning </w:t>
      </w:r>
      <w:r w:rsidR="00914745">
        <w:rPr>
          <w:rFonts w:ascii="Arial" w:hAnsi="Arial" w:cs="Arial"/>
          <w:color w:val="000000"/>
          <w:sz w:val="21"/>
          <w:szCs w:val="21"/>
        </w:rPr>
        <w:t>objectives</w:t>
      </w:r>
      <w:r>
        <w:rPr>
          <w:rFonts w:ascii="Arial" w:hAnsi="Arial" w:cs="Arial"/>
          <w:color w:val="000000"/>
          <w:sz w:val="21"/>
          <w:szCs w:val="21"/>
        </w:rPr>
        <w:t>: Students will…</w:t>
      </w:r>
    </w:p>
    <w:p w14:paraId="037CE263" w14:textId="77777777" w:rsidR="00622DD8" w:rsidRPr="00622DD8" w:rsidRDefault="00622DD8" w:rsidP="00622DD8">
      <w:pPr>
        <w:pStyle w:val="NormalWeb"/>
        <w:numPr>
          <w:ilvl w:val="0"/>
          <w:numId w:val="19"/>
        </w:numPr>
        <w:rPr>
          <w:rFonts w:ascii="Arial" w:hAnsi="Arial" w:cs="Arial"/>
          <w:color w:val="0A0A0A"/>
          <w:sz w:val="21"/>
          <w:szCs w:val="21"/>
          <w:lang w:val="en-GB"/>
        </w:rPr>
      </w:pPr>
      <w:r w:rsidRPr="00622DD8">
        <w:rPr>
          <w:rFonts w:ascii="Arial" w:hAnsi="Arial" w:cs="Arial"/>
          <w:color w:val="0A0A0A"/>
          <w:sz w:val="21"/>
          <w:szCs w:val="21"/>
          <w:lang w:val="en-GB"/>
        </w:rPr>
        <w:t>... locate and interpret statistics</w:t>
      </w:r>
    </w:p>
    <w:p w14:paraId="69059B0C" w14:textId="77777777" w:rsidR="00622DD8" w:rsidRPr="00622DD8" w:rsidRDefault="00622DD8" w:rsidP="00622DD8">
      <w:pPr>
        <w:pStyle w:val="NormalWeb"/>
        <w:numPr>
          <w:ilvl w:val="0"/>
          <w:numId w:val="19"/>
        </w:numPr>
        <w:rPr>
          <w:rFonts w:ascii="Arial" w:hAnsi="Arial" w:cs="Arial"/>
          <w:color w:val="0A0A0A"/>
          <w:sz w:val="21"/>
          <w:szCs w:val="21"/>
          <w:lang w:val="en-GB"/>
        </w:rPr>
      </w:pPr>
      <w:r w:rsidRPr="00622DD8">
        <w:rPr>
          <w:rFonts w:ascii="Arial" w:hAnsi="Arial" w:cs="Arial"/>
          <w:color w:val="0A0A0A"/>
          <w:sz w:val="21"/>
          <w:szCs w:val="21"/>
          <w:lang w:val="en-GB"/>
        </w:rPr>
        <w:t>... collect data directly from secondary sources</w:t>
      </w:r>
    </w:p>
    <w:p w14:paraId="171A0636" w14:textId="77777777" w:rsidR="00622DD8" w:rsidRPr="00622DD8" w:rsidRDefault="00622DD8" w:rsidP="00622DD8">
      <w:pPr>
        <w:pStyle w:val="NormalWeb"/>
        <w:numPr>
          <w:ilvl w:val="0"/>
          <w:numId w:val="19"/>
        </w:numPr>
        <w:rPr>
          <w:rFonts w:ascii="Arial" w:hAnsi="Arial" w:cs="Arial"/>
          <w:color w:val="0A0A0A"/>
          <w:sz w:val="21"/>
          <w:szCs w:val="21"/>
          <w:lang w:val="en-GB"/>
        </w:rPr>
      </w:pPr>
      <w:r w:rsidRPr="00622DD8">
        <w:rPr>
          <w:rFonts w:ascii="Arial" w:hAnsi="Arial" w:cs="Arial"/>
          <w:color w:val="0A0A0A"/>
          <w:sz w:val="21"/>
          <w:szCs w:val="21"/>
          <w:lang w:val="en-GB"/>
        </w:rPr>
        <w:t>... use statistics to construct back-to-back stem-and-leaf plots and histograms</w:t>
      </w:r>
    </w:p>
    <w:p w14:paraId="5C6CF9D7" w14:textId="77777777" w:rsidR="00622DD8" w:rsidRPr="00622DD8" w:rsidRDefault="00622DD8" w:rsidP="00622DD8">
      <w:pPr>
        <w:pStyle w:val="NormalWeb"/>
        <w:numPr>
          <w:ilvl w:val="0"/>
          <w:numId w:val="19"/>
        </w:numPr>
        <w:rPr>
          <w:rFonts w:ascii="Arial" w:hAnsi="Arial" w:cs="Arial"/>
          <w:color w:val="0A0A0A"/>
          <w:sz w:val="21"/>
          <w:szCs w:val="21"/>
          <w:lang w:val="en-GB"/>
        </w:rPr>
      </w:pPr>
      <w:r w:rsidRPr="00622DD8">
        <w:rPr>
          <w:rFonts w:ascii="Arial" w:hAnsi="Arial" w:cs="Arial"/>
          <w:color w:val="0A0A0A"/>
          <w:sz w:val="21"/>
          <w:szCs w:val="21"/>
          <w:lang w:val="en-GB"/>
        </w:rPr>
        <w:t>... analyse their findings and present these to their peers</w:t>
      </w:r>
    </w:p>
    <w:p w14:paraId="2084EA42" w14:textId="6B7EE5A1" w:rsidR="00313C9B" w:rsidRDefault="00914745" w:rsidP="00313C9B">
      <w:pPr>
        <w:pStyle w:val="NormalWeb"/>
        <w:rPr>
          <w:rFonts w:ascii="Arial" w:hAnsi="Arial" w:cs="Arial"/>
          <w:color w:val="000000"/>
          <w:sz w:val="21"/>
          <w:szCs w:val="21"/>
        </w:rPr>
      </w:pPr>
      <w:r>
        <w:rPr>
          <w:rFonts w:ascii="Arial" w:hAnsi="Arial" w:cs="Arial"/>
          <w:color w:val="000000"/>
          <w:sz w:val="21"/>
          <w:szCs w:val="21"/>
        </w:rPr>
        <w:t>Goals of Learning</w:t>
      </w:r>
      <w:r w:rsidR="00313C9B">
        <w:rPr>
          <w:rFonts w:ascii="Arial" w:hAnsi="Arial" w:cs="Arial"/>
          <w:color w:val="000000"/>
          <w:sz w:val="21"/>
          <w:szCs w:val="21"/>
        </w:rPr>
        <w:t>: Students can…</w:t>
      </w:r>
    </w:p>
    <w:p w14:paraId="328882A7" w14:textId="77777777" w:rsidR="00622DD8" w:rsidRPr="00622DD8" w:rsidRDefault="00622DD8" w:rsidP="00622DD8">
      <w:pPr>
        <w:pStyle w:val="NormalWeb"/>
        <w:numPr>
          <w:ilvl w:val="0"/>
          <w:numId w:val="20"/>
        </w:numPr>
        <w:spacing w:before="0" w:beforeAutospacing="0" w:after="0" w:afterAutospacing="0"/>
        <w:rPr>
          <w:rFonts w:ascii="Arial" w:hAnsi="Arial" w:cs="Arial"/>
          <w:color w:val="0A0A0A"/>
          <w:sz w:val="21"/>
          <w:szCs w:val="21"/>
          <w:lang w:val="en-GB"/>
        </w:rPr>
      </w:pPr>
      <w:r w:rsidRPr="00622DD8">
        <w:rPr>
          <w:rFonts w:ascii="Arial" w:hAnsi="Arial" w:cs="Arial"/>
          <w:color w:val="0A0A0A"/>
          <w:sz w:val="21"/>
          <w:szCs w:val="21"/>
          <w:lang w:val="en-GB"/>
        </w:rPr>
        <w:t>... locate and interpret statistics</w:t>
      </w:r>
    </w:p>
    <w:p w14:paraId="3A0914D0" w14:textId="77777777" w:rsidR="00622DD8" w:rsidRPr="00622DD8" w:rsidRDefault="00622DD8" w:rsidP="00622DD8">
      <w:pPr>
        <w:pStyle w:val="NormalWeb"/>
        <w:numPr>
          <w:ilvl w:val="0"/>
          <w:numId w:val="20"/>
        </w:numPr>
        <w:spacing w:before="0" w:beforeAutospacing="0" w:after="0" w:afterAutospacing="0"/>
        <w:rPr>
          <w:rFonts w:ascii="Arial" w:hAnsi="Arial" w:cs="Arial"/>
          <w:color w:val="0A0A0A"/>
          <w:sz w:val="21"/>
          <w:szCs w:val="21"/>
          <w:lang w:val="en-GB"/>
        </w:rPr>
      </w:pPr>
      <w:r w:rsidRPr="00622DD8">
        <w:rPr>
          <w:rFonts w:ascii="Arial" w:hAnsi="Arial" w:cs="Arial"/>
          <w:color w:val="0A0A0A"/>
          <w:sz w:val="21"/>
          <w:szCs w:val="21"/>
          <w:lang w:val="en-GB"/>
        </w:rPr>
        <w:t>... collect data directly from secondary sources</w:t>
      </w:r>
    </w:p>
    <w:p w14:paraId="097048BB" w14:textId="77777777" w:rsidR="00622DD8" w:rsidRPr="00622DD8" w:rsidRDefault="00622DD8" w:rsidP="00622DD8">
      <w:pPr>
        <w:pStyle w:val="NormalWeb"/>
        <w:numPr>
          <w:ilvl w:val="0"/>
          <w:numId w:val="20"/>
        </w:numPr>
        <w:spacing w:before="0" w:beforeAutospacing="0" w:after="0" w:afterAutospacing="0"/>
        <w:rPr>
          <w:rFonts w:ascii="Arial" w:hAnsi="Arial" w:cs="Arial"/>
          <w:color w:val="0A0A0A"/>
          <w:sz w:val="21"/>
          <w:szCs w:val="21"/>
          <w:lang w:val="en-GB"/>
        </w:rPr>
      </w:pPr>
      <w:r w:rsidRPr="00622DD8">
        <w:rPr>
          <w:rFonts w:ascii="Arial" w:hAnsi="Arial" w:cs="Arial"/>
          <w:color w:val="0A0A0A"/>
          <w:sz w:val="21"/>
          <w:szCs w:val="21"/>
          <w:lang w:val="en-GB"/>
        </w:rPr>
        <w:t>... use statistics to construct back-to-back stem-and-leaf plots and histograms</w:t>
      </w:r>
    </w:p>
    <w:p w14:paraId="33A2E741" w14:textId="77777777" w:rsidR="00622DD8" w:rsidRPr="00622DD8" w:rsidRDefault="00622DD8" w:rsidP="00622DD8">
      <w:pPr>
        <w:pStyle w:val="NormalWeb"/>
        <w:numPr>
          <w:ilvl w:val="0"/>
          <w:numId w:val="20"/>
        </w:numPr>
        <w:spacing w:before="0" w:beforeAutospacing="0" w:after="0" w:afterAutospacing="0"/>
        <w:rPr>
          <w:rFonts w:ascii="Arial" w:hAnsi="Arial" w:cs="Arial"/>
          <w:color w:val="0A0A0A"/>
          <w:sz w:val="21"/>
          <w:szCs w:val="21"/>
          <w:lang w:val="en-GB"/>
        </w:rPr>
      </w:pPr>
      <w:r w:rsidRPr="00622DD8">
        <w:rPr>
          <w:rFonts w:ascii="Arial" w:hAnsi="Arial" w:cs="Arial"/>
          <w:color w:val="0A0A0A"/>
          <w:sz w:val="21"/>
          <w:szCs w:val="21"/>
          <w:lang w:val="en-GB"/>
        </w:rPr>
        <w:t>... analyse their findings and present these to their peers</w:t>
      </w:r>
    </w:p>
    <w:p w14:paraId="41C4A5FA" w14:textId="77777777" w:rsidR="00313C9B" w:rsidRDefault="00313C9B" w:rsidP="00313C9B">
      <w:pPr>
        <w:pStyle w:val="NormalWeb"/>
        <w:spacing w:before="0" w:beforeAutospacing="0" w:after="0" w:afterAutospacing="0"/>
        <w:rPr>
          <w:rStyle w:val="Emphasis"/>
          <w:b/>
          <w:bCs/>
          <w:color w:val="8A8A8A"/>
          <w:sz w:val="48"/>
          <w:szCs w:val="48"/>
        </w:rPr>
      </w:pPr>
    </w:p>
    <w:p w14:paraId="1B896F06" w14:textId="00B27FDB" w:rsidR="00313C9B" w:rsidRDefault="00313C9B" w:rsidP="00313C9B">
      <w:pPr>
        <w:pStyle w:val="NormalWeb"/>
        <w:spacing w:before="0" w:beforeAutospacing="0" w:after="0" w:afterAutospacing="0"/>
        <w:rPr>
          <w:color w:val="8A8A8A"/>
          <w:sz w:val="48"/>
          <w:szCs w:val="48"/>
        </w:rPr>
      </w:pPr>
      <w:r>
        <w:rPr>
          <w:rStyle w:val="Emphasis"/>
          <w:b/>
          <w:bCs/>
          <w:color w:val="8A8A8A"/>
          <w:sz w:val="48"/>
          <w:szCs w:val="48"/>
        </w:rPr>
        <w:t xml:space="preserve">Make the learning </w:t>
      </w:r>
      <w:r w:rsidR="00914745">
        <w:rPr>
          <w:rStyle w:val="Emphasis"/>
          <w:b/>
          <w:bCs/>
          <w:color w:val="8A8A8A"/>
          <w:sz w:val="48"/>
          <w:szCs w:val="48"/>
        </w:rPr>
        <w:t>objectives</w:t>
      </w:r>
      <w:r>
        <w:rPr>
          <w:rStyle w:val="Emphasis"/>
          <w:b/>
          <w:bCs/>
          <w:color w:val="8A8A8A"/>
          <w:sz w:val="48"/>
          <w:szCs w:val="48"/>
        </w:rPr>
        <w:t xml:space="preserve"> and </w:t>
      </w:r>
      <w:r w:rsidR="00914745">
        <w:rPr>
          <w:rStyle w:val="Emphasis"/>
          <w:b/>
          <w:bCs/>
          <w:color w:val="8A8A8A"/>
          <w:sz w:val="48"/>
          <w:szCs w:val="48"/>
        </w:rPr>
        <w:t>goals of learning</w:t>
      </w:r>
      <w:r>
        <w:rPr>
          <w:rStyle w:val="Emphasis"/>
          <w:b/>
          <w:bCs/>
          <w:color w:val="8A8A8A"/>
          <w:sz w:val="48"/>
          <w:szCs w:val="48"/>
        </w:rPr>
        <w:t xml:space="preserve"> visible for students throughout this lesson.</w:t>
      </w:r>
    </w:p>
    <w:p w14:paraId="0274FB45" w14:textId="3889C725" w:rsidR="00313C9B" w:rsidRDefault="00313C9B" w:rsidP="00313C9B">
      <w:pPr>
        <w:pStyle w:val="NormalWeb"/>
        <w:rPr>
          <w:rFonts w:ascii="Arial" w:hAnsi="Arial" w:cs="Arial"/>
          <w:color w:val="000000"/>
          <w:sz w:val="21"/>
          <w:szCs w:val="21"/>
        </w:rPr>
      </w:pPr>
      <w:r>
        <w:rPr>
          <w:rFonts w:ascii="Arial" w:hAnsi="Arial" w:cs="Arial"/>
          <w:color w:val="000000"/>
          <w:sz w:val="21"/>
          <w:szCs w:val="21"/>
        </w:rPr>
        <w:t>Tackling climate change requires large-scale, systemic changes across all aspects of society. Simply aiming to reduce our C02 emissions is not enoug</w:t>
      </w:r>
      <w:r w:rsidR="00914745">
        <w:rPr>
          <w:rFonts w:ascii="Arial" w:hAnsi="Arial" w:cs="Arial"/>
          <w:color w:val="000000"/>
          <w:sz w:val="21"/>
          <w:szCs w:val="21"/>
        </w:rPr>
        <w:t>h: we need to rapidly decarboniz</w:t>
      </w:r>
      <w:r>
        <w:rPr>
          <w:rFonts w:ascii="Arial" w:hAnsi="Arial" w:cs="Arial"/>
          <w:color w:val="000000"/>
          <w:sz w:val="21"/>
          <w:szCs w:val="21"/>
        </w:rPr>
        <w:t>e our planet. While this might sound challenging, the good news is we already have the knowledge and tools to do it.</w:t>
      </w:r>
    </w:p>
    <w:p w14:paraId="5CD8417C" w14:textId="77777777" w:rsidR="00313C9B" w:rsidRDefault="00313C9B" w:rsidP="00313C9B">
      <w:pPr>
        <w:pStyle w:val="NormalWeb"/>
        <w:rPr>
          <w:rFonts w:ascii="Arial" w:hAnsi="Arial" w:cs="Arial"/>
          <w:color w:val="000000"/>
          <w:sz w:val="21"/>
          <w:szCs w:val="21"/>
        </w:rPr>
      </w:pPr>
      <w:r>
        <w:rPr>
          <w:rFonts w:ascii="Arial" w:hAnsi="Arial" w:cs="Arial"/>
          <w:color w:val="000000"/>
          <w:sz w:val="21"/>
          <w:szCs w:val="21"/>
        </w:rPr>
        <w:lastRenderedPageBreak/>
        <w:t>2040 is an innovative feature documentary that looks to the future, while focusing on what is happening now. Award-winning director Damon Gameau (director of</w:t>
      </w:r>
      <w:r>
        <w:rPr>
          <w:rStyle w:val="apple-converted-space"/>
          <w:rFonts w:ascii="Arial" w:hAnsi="Arial" w:cs="Arial"/>
          <w:color w:val="000000"/>
          <w:sz w:val="21"/>
          <w:szCs w:val="21"/>
        </w:rPr>
        <w:t> </w:t>
      </w:r>
      <w:hyperlink r:id="rId8" w:history="1">
        <w:r>
          <w:rPr>
            <w:rStyle w:val="Emphasis"/>
            <w:rFonts w:ascii="Arial" w:hAnsi="Arial" w:cs="Arial"/>
            <w:color w:val="1779BA"/>
            <w:sz w:val="21"/>
            <w:szCs w:val="21"/>
          </w:rPr>
          <w:t>That Sugar Film</w:t>
        </w:r>
      </w:hyperlink>
      <w:r>
        <w:rPr>
          <w:rFonts w:ascii="Arial" w:hAnsi="Arial" w:cs="Arial"/>
          <w:color w:val="000000"/>
          <w:sz w:val="21"/>
          <w:szCs w:val="21"/>
        </w:rPr>
        <w:t>) embarks on a journey to explore what the future could look like by the year 2040 if we simply embraced the best solutions already available to us to improve our planet and shifted them into the mainstream.</w:t>
      </w:r>
    </w:p>
    <w:p w14:paraId="6F550D76" w14:textId="77777777" w:rsidR="00313C9B" w:rsidRDefault="00313C9B" w:rsidP="00313C9B">
      <w:pPr>
        <w:pStyle w:val="NormalWeb"/>
        <w:rPr>
          <w:rFonts w:ascii="Arial" w:hAnsi="Arial" w:cs="Arial"/>
          <w:color w:val="000000"/>
          <w:sz w:val="21"/>
          <w:szCs w:val="21"/>
        </w:rPr>
      </w:pPr>
      <w:r>
        <w:rPr>
          <w:rFonts w:ascii="Arial" w:hAnsi="Arial" w:cs="Arial"/>
          <w:color w:val="000000"/>
          <w:sz w:val="21"/>
          <w:szCs w:val="21"/>
        </w:rPr>
        <w:t>The film will demonstrate to your students that we already have the solutions to climate change; we just need to take action to bring them rapidly into the mainstream. The 2040 documentary and curriculum package will support your students in turning this knowledge into positive action for a better future.</w:t>
      </w:r>
    </w:p>
    <w:p w14:paraId="2CF2496D" w14:textId="77777777" w:rsidR="00313C9B" w:rsidRDefault="00313C9B" w:rsidP="00313C9B">
      <w:pPr>
        <w:pStyle w:val="NormalWeb"/>
        <w:rPr>
          <w:rFonts w:ascii="Arial" w:hAnsi="Arial" w:cs="Arial"/>
          <w:color w:val="000000"/>
          <w:sz w:val="21"/>
          <w:szCs w:val="21"/>
        </w:rPr>
      </w:pPr>
      <w:r>
        <w:rPr>
          <w:rFonts w:ascii="Arial" w:hAnsi="Arial" w:cs="Arial"/>
          <w:color w:val="000000"/>
          <w:sz w:val="21"/>
          <w:szCs w:val="21"/>
        </w:rPr>
        <w:t>Find out how to see the film</w:t>
      </w:r>
      <w:r>
        <w:rPr>
          <w:rStyle w:val="apple-converted-space"/>
          <w:rFonts w:ascii="Arial" w:hAnsi="Arial" w:cs="Arial"/>
          <w:color w:val="000000"/>
          <w:sz w:val="21"/>
          <w:szCs w:val="21"/>
        </w:rPr>
        <w:t> </w:t>
      </w:r>
      <w:hyperlink r:id="rId9" w:history="1">
        <w:r>
          <w:rPr>
            <w:rStyle w:val="Hyperlink"/>
            <w:rFonts w:ascii="Arial" w:hAnsi="Arial" w:cs="Arial"/>
            <w:color w:val="1779BA"/>
            <w:sz w:val="21"/>
            <w:szCs w:val="21"/>
          </w:rPr>
          <w:t>here</w:t>
        </w:r>
      </w:hyperlink>
      <w:r>
        <w:rPr>
          <w:rFonts w:ascii="Arial" w:hAnsi="Arial" w:cs="Arial"/>
          <w:color w:val="000000"/>
          <w:sz w:val="21"/>
          <w:szCs w:val="21"/>
        </w:rPr>
        <w:t>. 2040 launched in cinemas in Nov 2019 and is now available for booking for your school. These lessons have been designed with a media library to support teachers. The film is available on video-on-demand and DVD for individual viewing. </w:t>
      </w:r>
    </w:p>
    <w:p w14:paraId="65F7A141" w14:textId="77777777" w:rsidR="00313C9B" w:rsidRDefault="00313C9B" w:rsidP="00313C9B">
      <w:pPr>
        <w:pStyle w:val="NormalWeb"/>
        <w:rPr>
          <w:rFonts w:ascii="Arial" w:hAnsi="Arial" w:cs="Arial"/>
          <w:color w:val="000000"/>
          <w:sz w:val="21"/>
          <w:szCs w:val="21"/>
        </w:rPr>
      </w:pPr>
      <w:r>
        <w:rPr>
          <w:rFonts w:ascii="Arial" w:hAnsi="Arial" w:cs="Arial"/>
          <w:color w:val="000000"/>
          <w:sz w:val="21"/>
          <w:szCs w:val="21"/>
        </w:rPr>
        <w:t>The film is the entry point to a global impact campaign that seeks to mobilise audiences to learn about, contribute to, advocate for, and invest in regenerative solutions that improve the wellbeing of the planet, all people and all living systems. To join the Regeneration and share your vision for 2040, see the</w:t>
      </w:r>
      <w:r>
        <w:rPr>
          <w:rStyle w:val="apple-converted-space"/>
          <w:rFonts w:ascii="Arial" w:hAnsi="Arial" w:cs="Arial"/>
          <w:color w:val="000000"/>
          <w:sz w:val="21"/>
          <w:szCs w:val="21"/>
        </w:rPr>
        <w:t> </w:t>
      </w:r>
      <w:hyperlink r:id="rId10" w:history="1">
        <w:r>
          <w:rPr>
            <w:rStyle w:val="Hyperlink"/>
            <w:rFonts w:ascii="Arial" w:hAnsi="Arial" w:cs="Arial"/>
            <w:color w:val="1779BA"/>
            <w:sz w:val="21"/>
            <w:szCs w:val="21"/>
          </w:rPr>
          <w:t>website</w:t>
        </w:r>
      </w:hyperlink>
      <w:r>
        <w:rPr>
          <w:rFonts w:ascii="Arial" w:hAnsi="Arial" w:cs="Arial"/>
          <w:color w:val="000000"/>
          <w:sz w:val="21"/>
          <w:szCs w:val="21"/>
        </w:rPr>
        <w:t>.</w:t>
      </w:r>
    </w:p>
    <w:p w14:paraId="67F21F77" w14:textId="77777777" w:rsidR="00313C9B" w:rsidRDefault="00313C9B" w:rsidP="00313C9B">
      <w:pPr>
        <w:pStyle w:val="NormalWeb"/>
        <w:rPr>
          <w:rFonts w:ascii="Arial" w:hAnsi="Arial" w:cs="Arial"/>
          <w:color w:val="000000"/>
          <w:sz w:val="21"/>
          <w:szCs w:val="21"/>
        </w:rPr>
      </w:pPr>
      <w:r>
        <w:rPr>
          <w:rStyle w:val="Strong"/>
          <w:rFonts w:ascii="Arial" w:hAnsi="Arial" w:cs="Arial"/>
          <w:color w:val="000000"/>
          <w:sz w:val="21"/>
          <w:szCs w:val="21"/>
        </w:rPr>
        <w:t>Watch the 2040 trailer: </w:t>
      </w:r>
    </w:p>
    <w:p w14:paraId="7BBBA39E" w14:textId="77777777" w:rsidR="00313C9B" w:rsidRDefault="00313C9B" w:rsidP="00313C9B">
      <w:pPr>
        <w:pStyle w:val="NormalWeb"/>
        <w:shd w:val="clear" w:color="auto" w:fill="FFFFFF"/>
        <w:rPr>
          <w:rFonts w:ascii="Arial" w:hAnsi="Arial" w:cs="Arial"/>
          <w:color w:val="000000"/>
          <w:sz w:val="21"/>
          <w:szCs w:val="21"/>
        </w:rPr>
      </w:pPr>
      <w:r>
        <w:rPr>
          <w:rFonts w:ascii="Arial" w:hAnsi="Arial" w:cs="Arial"/>
          <w:noProof/>
          <w:color w:val="000000"/>
          <w:sz w:val="21"/>
          <w:szCs w:val="21"/>
        </w:rPr>
        <w:drawing>
          <wp:inline distT="0" distB="0" distL="0" distR="0" wp14:anchorId="35C5C323" wp14:editId="7EDBDE64">
            <wp:extent cx="3735421" cy="2134697"/>
            <wp:effectExtent l="0" t="0" r="0" b="0"/>
            <wp:docPr id="4" name="Picture 4" descr="A person riding a horse&#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1"/>
                    </pic:cNvPr>
                    <pic:cNvPicPr/>
                  </pic:nvPicPr>
                  <pic:blipFill>
                    <a:blip r:embed="rId12">
                      <a:extLst>
                        <a:ext uri="{28A0092B-C50C-407E-A947-70E740481C1C}">
                          <a14:useLocalDpi xmlns:a14="http://schemas.microsoft.com/office/drawing/2010/main" val="0"/>
                        </a:ext>
                      </a:extLst>
                    </a:blip>
                    <a:stretch>
                      <a:fillRect/>
                    </a:stretch>
                  </pic:blipFill>
                  <pic:spPr>
                    <a:xfrm>
                      <a:off x="0" y="0"/>
                      <a:ext cx="3740089" cy="2137365"/>
                    </a:xfrm>
                    <a:prstGeom prst="rect">
                      <a:avLst/>
                    </a:prstGeom>
                  </pic:spPr>
                </pic:pic>
              </a:graphicData>
            </a:graphic>
          </wp:inline>
        </w:drawing>
      </w:r>
    </w:p>
    <w:p w14:paraId="6880F1B6" w14:textId="77777777" w:rsidR="00313C9B" w:rsidRPr="00880046" w:rsidRDefault="0070191C" w:rsidP="00313C9B">
      <w:pPr>
        <w:pStyle w:val="NormalWeb"/>
        <w:shd w:val="clear" w:color="auto" w:fill="FFFFFF"/>
        <w:rPr>
          <w:rFonts w:ascii="Arial" w:hAnsi="Arial" w:cs="Arial"/>
          <w:color w:val="0070C0"/>
          <w:sz w:val="21"/>
          <w:szCs w:val="21"/>
        </w:rPr>
      </w:pPr>
      <w:hyperlink r:id="rId13" w:history="1">
        <w:r w:rsidR="00313C9B" w:rsidRPr="00880046">
          <w:rPr>
            <w:rStyle w:val="Hyperlink"/>
            <w:rFonts w:ascii="Arial" w:hAnsi="Arial" w:cs="Arial"/>
            <w:color w:val="0070C0"/>
            <w:sz w:val="21"/>
            <w:szCs w:val="21"/>
          </w:rPr>
          <w:t>https://youtu.be/sR51ZDNSRFQ</w:t>
        </w:r>
      </w:hyperlink>
    </w:p>
    <w:p w14:paraId="04FB0DE2" w14:textId="77777777" w:rsidR="00313C9B" w:rsidRDefault="00313C9B" w:rsidP="00313C9B">
      <w:pPr>
        <w:pStyle w:val="NormalWeb"/>
        <w:rPr>
          <w:rFonts w:ascii="Arial" w:hAnsi="Arial" w:cs="Arial"/>
          <w:color w:val="000000"/>
          <w:sz w:val="21"/>
          <w:szCs w:val="21"/>
        </w:rPr>
      </w:pPr>
      <w:r>
        <w:rPr>
          <w:rFonts w:ascii="Arial" w:hAnsi="Arial" w:cs="Arial"/>
          <w:color w:val="000000"/>
          <w:sz w:val="21"/>
          <w:szCs w:val="21"/>
        </w:rPr>
        <w:t>Cool Australia, GoodThing Productions and Regen Pictures would like to acknowledge the generous contributions of</w:t>
      </w:r>
      <w:r>
        <w:rPr>
          <w:rStyle w:val="apple-converted-space"/>
          <w:rFonts w:ascii="Arial" w:hAnsi="Arial" w:cs="Arial"/>
          <w:color w:val="000000"/>
          <w:sz w:val="21"/>
          <w:szCs w:val="21"/>
        </w:rPr>
        <w:t> </w:t>
      </w:r>
      <w:hyperlink r:id="rId14" w:history="1">
        <w:r>
          <w:rPr>
            <w:rStyle w:val="Hyperlink"/>
            <w:rFonts w:ascii="Arial" w:hAnsi="Arial" w:cs="Arial"/>
            <w:color w:val="1779BA"/>
            <w:sz w:val="21"/>
            <w:szCs w:val="21"/>
          </w:rPr>
          <w:t>Good Pitch Australia</w:t>
        </w:r>
      </w:hyperlink>
      <w:r>
        <w:rPr>
          <w:rFonts w:ascii="Arial" w:hAnsi="Arial" w:cs="Arial"/>
          <w:color w:val="000000"/>
          <w:sz w:val="21"/>
          <w:szCs w:val="21"/>
        </w:rPr>
        <w:t>,</w:t>
      </w:r>
      <w:r>
        <w:rPr>
          <w:rStyle w:val="apple-converted-space"/>
          <w:rFonts w:ascii="Arial" w:hAnsi="Arial" w:cs="Arial"/>
          <w:color w:val="000000"/>
          <w:sz w:val="21"/>
          <w:szCs w:val="21"/>
        </w:rPr>
        <w:t> </w:t>
      </w:r>
      <w:hyperlink r:id="rId15" w:history="1">
        <w:r>
          <w:rPr>
            <w:rStyle w:val="Hyperlink"/>
            <w:rFonts w:ascii="Arial" w:hAnsi="Arial" w:cs="Arial"/>
            <w:color w:val="1779BA"/>
            <w:sz w:val="21"/>
            <w:szCs w:val="21"/>
          </w:rPr>
          <w:t>Shark Island Institute</w:t>
        </w:r>
      </w:hyperlink>
      <w:r>
        <w:rPr>
          <w:rFonts w:ascii="Arial" w:hAnsi="Arial" w:cs="Arial"/>
          <w:color w:val="000000"/>
          <w:sz w:val="21"/>
          <w:szCs w:val="21"/>
        </w:rPr>
        <w:t>,</w:t>
      </w:r>
      <w:r>
        <w:rPr>
          <w:rStyle w:val="apple-converted-space"/>
          <w:rFonts w:ascii="Arial" w:hAnsi="Arial" w:cs="Arial"/>
          <w:color w:val="000000"/>
          <w:sz w:val="21"/>
          <w:szCs w:val="21"/>
        </w:rPr>
        <w:t> </w:t>
      </w:r>
      <w:hyperlink r:id="rId16" w:history="1">
        <w:r>
          <w:rPr>
            <w:rStyle w:val="Hyperlink"/>
            <w:rFonts w:ascii="Arial" w:hAnsi="Arial" w:cs="Arial"/>
            <w:color w:val="1779BA"/>
            <w:sz w:val="21"/>
            <w:szCs w:val="21"/>
          </w:rPr>
          <w:t>Documentary Australia Foundation</w:t>
        </w:r>
      </w:hyperlink>
      <w:r>
        <w:rPr>
          <w:rFonts w:ascii="Arial" w:hAnsi="Arial" w:cs="Arial"/>
          <w:color w:val="000000"/>
          <w:sz w:val="21"/>
          <w:szCs w:val="21"/>
        </w:rPr>
        <w:t>,</w:t>
      </w:r>
      <w:r>
        <w:rPr>
          <w:rStyle w:val="apple-converted-space"/>
          <w:rFonts w:ascii="Arial" w:hAnsi="Arial" w:cs="Arial"/>
          <w:color w:val="000000"/>
          <w:sz w:val="21"/>
          <w:szCs w:val="21"/>
        </w:rPr>
        <w:t> </w:t>
      </w:r>
      <w:hyperlink r:id="rId17" w:history="1">
        <w:r>
          <w:rPr>
            <w:rStyle w:val="Hyperlink"/>
            <w:rFonts w:ascii="Arial" w:hAnsi="Arial" w:cs="Arial"/>
            <w:color w:val="1779BA"/>
            <w:sz w:val="21"/>
            <w:szCs w:val="21"/>
          </w:rPr>
          <w:t>The Caledonia Foundation</w:t>
        </w:r>
      </w:hyperlink>
      <w:r>
        <w:rPr>
          <w:rFonts w:ascii="Arial" w:hAnsi="Arial" w:cs="Arial"/>
          <w:color w:val="000000"/>
          <w:sz w:val="21"/>
          <w:szCs w:val="21"/>
        </w:rPr>
        <w:t>,</w:t>
      </w:r>
      <w:r>
        <w:rPr>
          <w:rStyle w:val="apple-converted-space"/>
          <w:rFonts w:ascii="Arial" w:hAnsi="Arial" w:cs="Arial"/>
          <w:color w:val="000000"/>
          <w:sz w:val="21"/>
          <w:szCs w:val="21"/>
        </w:rPr>
        <w:t> </w:t>
      </w:r>
      <w:hyperlink r:id="rId18" w:history="1">
        <w:r>
          <w:rPr>
            <w:rStyle w:val="Hyperlink"/>
            <w:rFonts w:ascii="Arial" w:hAnsi="Arial" w:cs="Arial"/>
            <w:color w:val="1779BA"/>
            <w:sz w:val="21"/>
            <w:szCs w:val="21"/>
          </w:rPr>
          <w:t>Global Health Film</w:t>
        </w:r>
      </w:hyperlink>
      <w:r>
        <w:rPr>
          <w:rStyle w:val="apple-converted-space"/>
          <w:rFonts w:ascii="Arial" w:hAnsi="Arial" w:cs="Arial"/>
          <w:color w:val="000000"/>
          <w:sz w:val="21"/>
          <w:szCs w:val="21"/>
        </w:rPr>
        <w:t> </w:t>
      </w:r>
      <w:r>
        <w:rPr>
          <w:rFonts w:ascii="Arial" w:hAnsi="Arial" w:cs="Arial"/>
          <w:color w:val="000000"/>
          <w:sz w:val="21"/>
          <w:szCs w:val="21"/>
        </w:rPr>
        <w:t>and our philanthropic partners in the development of these teaching resources.</w:t>
      </w:r>
    </w:p>
    <w:p w14:paraId="45A2850E" w14:textId="77777777" w:rsidR="00622DD8" w:rsidRPr="00622DD8" w:rsidRDefault="00622DD8" w:rsidP="00622DD8">
      <w:pPr>
        <w:pStyle w:val="Heading3"/>
        <w:spacing w:before="300" w:after="300" w:line="288" w:lineRule="atLeast"/>
        <w:rPr>
          <w:rFonts w:ascii="Arial" w:eastAsia="Times New Roman" w:hAnsi="Arial" w:cs="Arial"/>
          <w:bCs/>
          <w:color w:val="000000"/>
          <w:sz w:val="21"/>
          <w:szCs w:val="21"/>
          <w:lang w:val="en-GB"/>
        </w:rPr>
      </w:pPr>
      <w:r w:rsidRPr="00622DD8">
        <w:rPr>
          <w:rFonts w:ascii="Arial" w:eastAsia="Times New Roman" w:hAnsi="Arial" w:cs="Arial"/>
          <w:bCs/>
          <w:color w:val="000000"/>
          <w:sz w:val="21"/>
          <w:szCs w:val="21"/>
          <w:lang w:val="en-GB"/>
        </w:rPr>
        <w:lastRenderedPageBreak/>
        <w:t>A word on empowering women and girls: A lesser-known combatant to climate change is educating and empowering girls:</w:t>
      </w:r>
    </w:p>
    <w:p w14:paraId="06D730E6" w14:textId="77777777" w:rsidR="00622DD8" w:rsidRPr="00622DD8" w:rsidRDefault="00622DD8" w:rsidP="00622DD8">
      <w:pPr>
        <w:pStyle w:val="Heading3"/>
        <w:numPr>
          <w:ilvl w:val="0"/>
          <w:numId w:val="21"/>
        </w:numPr>
        <w:spacing w:before="300" w:after="300" w:line="288" w:lineRule="atLeast"/>
        <w:rPr>
          <w:rFonts w:ascii="Arial" w:eastAsia="Times New Roman" w:hAnsi="Arial" w:cs="Arial"/>
          <w:bCs/>
          <w:color w:val="000000"/>
          <w:sz w:val="21"/>
          <w:szCs w:val="21"/>
          <w:lang w:val="en-GB"/>
        </w:rPr>
      </w:pPr>
      <w:r w:rsidRPr="00622DD8">
        <w:rPr>
          <w:rFonts w:ascii="Arial" w:eastAsia="Times New Roman" w:hAnsi="Arial" w:cs="Arial"/>
          <w:bCs/>
          <w:color w:val="000000"/>
          <w:sz w:val="21"/>
          <w:szCs w:val="21"/>
          <w:lang w:val="en-GB"/>
        </w:rPr>
        <w:t>Educated girls have fewer and healthier children and this controls population growth</w:t>
      </w:r>
    </w:p>
    <w:p w14:paraId="087B8D9F" w14:textId="77777777" w:rsidR="00622DD8" w:rsidRPr="00622DD8" w:rsidRDefault="00622DD8" w:rsidP="00622DD8">
      <w:pPr>
        <w:pStyle w:val="Heading3"/>
        <w:numPr>
          <w:ilvl w:val="0"/>
          <w:numId w:val="21"/>
        </w:numPr>
        <w:spacing w:before="300" w:after="300" w:line="288" w:lineRule="atLeast"/>
        <w:rPr>
          <w:rFonts w:ascii="Arial" w:eastAsia="Times New Roman" w:hAnsi="Arial" w:cs="Arial"/>
          <w:bCs/>
          <w:color w:val="000000"/>
          <w:sz w:val="21"/>
          <w:szCs w:val="21"/>
          <w:lang w:val="en-GB"/>
        </w:rPr>
      </w:pPr>
      <w:r w:rsidRPr="00622DD8">
        <w:rPr>
          <w:rFonts w:ascii="Arial" w:eastAsia="Times New Roman" w:hAnsi="Arial" w:cs="Arial"/>
          <w:bCs/>
          <w:color w:val="000000"/>
          <w:sz w:val="21"/>
          <w:szCs w:val="21"/>
          <w:lang w:val="en-GB"/>
        </w:rPr>
        <w:t>Educated girls have the capacity to contribute to economic growth</w:t>
      </w:r>
    </w:p>
    <w:p w14:paraId="06F4CABB" w14:textId="77777777" w:rsidR="00622DD8" w:rsidRPr="00622DD8" w:rsidRDefault="00622DD8" w:rsidP="00622DD8">
      <w:pPr>
        <w:pStyle w:val="Heading3"/>
        <w:numPr>
          <w:ilvl w:val="0"/>
          <w:numId w:val="21"/>
        </w:numPr>
        <w:spacing w:before="300" w:after="300" w:line="288" w:lineRule="atLeast"/>
        <w:rPr>
          <w:rFonts w:ascii="Arial" w:eastAsia="Times New Roman" w:hAnsi="Arial" w:cs="Arial"/>
          <w:bCs/>
          <w:color w:val="000000"/>
          <w:sz w:val="21"/>
          <w:szCs w:val="21"/>
          <w:lang w:val="en-GB"/>
        </w:rPr>
      </w:pPr>
      <w:r w:rsidRPr="00622DD8">
        <w:rPr>
          <w:rFonts w:ascii="Arial" w:eastAsia="Times New Roman" w:hAnsi="Arial" w:cs="Arial"/>
          <w:bCs/>
          <w:color w:val="000000"/>
          <w:sz w:val="21"/>
          <w:szCs w:val="21"/>
          <w:lang w:val="en-GB"/>
        </w:rPr>
        <w:t>The education and empowerment of girls leads to reduced incidence of disease and hence higher life expectancies</w:t>
      </w:r>
    </w:p>
    <w:p w14:paraId="781223B9" w14:textId="77777777" w:rsidR="00622DD8" w:rsidRPr="00622DD8" w:rsidRDefault="00622DD8" w:rsidP="00622DD8">
      <w:pPr>
        <w:pStyle w:val="Heading3"/>
        <w:numPr>
          <w:ilvl w:val="0"/>
          <w:numId w:val="21"/>
        </w:numPr>
        <w:spacing w:before="300" w:after="300" w:line="288" w:lineRule="atLeast"/>
        <w:rPr>
          <w:rFonts w:ascii="Arial" w:eastAsia="Times New Roman" w:hAnsi="Arial" w:cs="Arial"/>
          <w:bCs/>
          <w:color w:val="000000"/>
          <w:sz w:val="21"/>
          <w:szCs w:val="21"/>
          <w:lang w:val="en-GB"/>
        </w:rPr>
      </w:pPr>
      <w:r w:rsidRPr="00622DD8">
        <w:rPr>
          <w:rFonts w:ascii="Arial" w:eastAsia="Times New Roman" w:hAnsi="Arial" w:cs="Arial"/>
          <w:bCs/>
          <w:color w:val="000000"/>
          <w:sz w:val="21"/>
          <w:szCs w:val="21"/>
          <w:lang w:val="en-GB"/>
        </w:rPr>
        <w:t>Education equips females with the skills and knowledge to better manage the negative impact of climate change.</w:t>
      </w:r>
    </w:p>
    <w:p w14:paraId="6AF16E75" w14:textId="77777777" w:rsidR="00622DD8" w:rsidRPr="00622DD8" w:rsidRDefault="00622DD8" w:rsidP="00622DD8">
      <w:pPr>
        <w:pStyle w:val="Heading3"/>
        <w:spacing w:before="300" w:after="300" w:line="288" w:lineRule="atLeast"/>
        <w:rPr>
          <w:rFonts w:ascii="Arial" w:eastAsia="Times New Roman" w:hAnsi="Arial" w:cs="Arial"/>
          <w:bCs/>
          <w:color w:val="000000"/>
          <w:sz w:val="21"/>
          <w:szCs w:val="21"/>
          <w:lang w:val="en-GB"/>
        </w:rPr>
      </w:pPr>
      <w:r w:rsidRPr="00622DD8">
        <w:rPr>
          <w:rFonts w:ascii="Arial" w:eastAsia="Times New Roman" w:hAnsi="Arial" w:cs="Arial"/>
          <w:bCs/>
          <w:color w:val="000000"/>
          <w:sz w:val="21"/>
          <w:szCs w:val="21"/>
          <w:lang w:val="en-GB"/>
        </w:rPr>
        <w:t>How do we help? Invest in, or raise awareness, of programs that educate and empower women and girls all over the world. We can also use our consumer power to support organisations and businesses that work with women and girls who are paid fairly, such as through Fair Trade or Community Trade agreements. </w:t>
      </w:r>
    </w:p>
    <w:p w14:paraId="4B278141" w14:textId="77777777" w:rsidR="00622DD8" w:rsidRPr="00622DD8" w:rsidRDefault="00622DD8" w:rsidP="00622DD8">
      <w:pPr>
        <w:pStyle w:val="Heading3"/>
        <w:spacing w:before="300" w:after="300" w:line="288" w:lineRule="atLeast"/>
        <w:rPr>
          <w:rFonts w:ascii="Arial" w:eastAsia="Times New Roman" w:hAnsi="Arial" w:cs="Arial"/>
          <w:bCs/>
          <w:color w:val="000000"/>
          <w:sz w:val="21"/>
          <w:szCs w:val="21"/>
          <w:lang w:val="en-GB"/>
        </w:rPr>
      </w:pPr>
      <w:r w:rsidRPr="00622DD8">
        <w:rPr>
          <w:rFonts w:ascii="Arial" w:eastAsia="Times New Roman" w:hAnsi="Arial" w:cs="Arial"/>
          <w:bCs/>
          <w:color w:val="000000"/>
          <w:sz w:val="21"/>
          <w:szCs w:val="21"/>
          <w:lang w:val="en-GB"/>
        </w:rPr>
        <w:t>References:</w:t>
      </w:r>
    </w:p>
    <w:p w14:paraId="4596731B" w14:textId="77777777" w:rsidR="00622DD8" w:rsidRPr="00622DD8" w:rsidRDefault="00622DD8" w:rsidP="00622DD8">
      <w:pPr>
        <w:pStyle w:val="Heading3"/>
        <w:numPr>
          <w:ilvl w:val="0"/>
          <w:numId w:val="22"/>
        </w:numPr>
        <w:spacing w:before="300" w:after="300" w:line="288" w:lineRule="atLeast"/>
        <w:rPr>
          <w:rFonts w:ascii="Arial" w:eastAsia="Times New Roman" w:hAnsi="Arial" w:cs="Arial"/>
          <w:bCs/>
          <w:color w:val="000000"/>
          <w:sz w:val="21"/>
          <w:szCs w:val="21"/>
          <w:lang w:val="en-GB"/>
        </w:rPr>
      </w:pPr>
      <w:hyperlink r:id="rId19" w:history="1">
        <w:r w:rsidRPr="00622DD8">
          <w:rPr>
            <w:rStyle w:val="Hyperlink"/>
            <w:rFonts w:ascii="Arial" w:eastAsia="Times New Roman" w:hAnsi="Arial" w:cs="Arial"/>
            <w:bCs/>
            <w:sz w:val="21"/>
            <w:szCs w:val="21"/>
            <w:lang w:val="en-GB"/>
          </w:rPr>
          <w:t>Wired</w:t>
        </w:r>
      </w:hyperlink>
      <w:r w:rsidRPr="00622DD8">
        <w:rPr>
          <w:rFonts w:ascii="Arial" w:eastAsia="Times New Roman" w:hAnsi="Arial" w:cs="Arial"/>
          <w:bCs/>
          <w:color w:val="000000"/>
          <w:sz w:val="21"/>
          <w:szCs w:val="21"/>
          <w:lang w:val="en-GB"/>
        </w:rPr>
        <w:t xml:space="preserve"> (https://www.wired.com/story/to-stop-climate-change-educate-girls-and-give-them-birth-control/)</w:t>
      </w:r>
    </w:p>
    <w:p w14:paraId="37CA9A24" w14:textId="77777777" w:rsidR="00622DD8" w:rsidRPr="00622DD8" w:rsidRDefault="00622DD8" w:rsidP="00622DD8">
      <w:pPr>
        <w:pStyle w:val="Heading3"/>
        <w:numPr>
          <w:ilvl w:val="0"/>
          <w:numId w:val="22"/>
        </w:numPr>
        <w:spacing w:before="300" w:after="300" w:line="288" w:lineRule="atLeast"/>
        <w:rPr>
          <w:rFonts w:ascii="Arial" w:eastAsia="Times New Roman" w:hAnsi="Arial" w:cs="Arial"/>
          <w:bCs/>
          <w:color w:val="000000"/>
          <w:sz w:val="21"/>
          <w:szCs w:val="21"/>
          <w:lang w:val="en-GB"/>
        </w:rPr>
      </w:pPr>
      <w:hyperlink r:id="rId20" w:history="1">
        <w:r w:rsidRPr="00622DD8">
          <w:rPr>
            <w:rStyle w:val="Hyperlink"/>
            <w:rFonts w:ascii="Arial" w:eastAsia="Times New Roman" w:hAnsi="Arial" w:cs="Arial"/>
            <w:bCs/>
            <w:sz w:val="21"/>
            <w:szCs w:val="21"/>
            <w:lang w:val="en-GB"/>
          </w:rPr>
          <w:t>FAWCO</w:t>
        </w:r>
      </w:hyperlink>
      <w:r w:rsidRPr="00622DD8">
        <w:rPr>
          <w:rFonts w:ascii="Arial" w:eastAsia="Times New Roman" w:hAnsi="Arial" w:cs="Arial"/>
          <w:bCs/>
          <w:color w:val="000000"/>
          <w:sz w:val="21"/>
          <w:szCs w:val="21"/>
          <w:lang w:val="en-GB"/>
        </w:rPr>
        <w:t xml:space="preserve"> (https://www.fawco.org/global-issues/target-program/education/blog-let-s-get-schooled/3899-educating-girls-to-combat-climate-change/) </w:t>
      </w:r>
    </w:p>
    <w:p w14:paraId="7D1BF29D" w14:textId="77777777" w:rsidR="00313C9B" w:rsidRDefault="00313C9B" w:rsidP="00313C9B">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Teaching Sequence</w:t>
      </w:r>
    </w:p>
    <w:p w14:paraId="343775A9" w14:textId="77777777" w:rsidR="00313C9B" w:rsidRDefault="00313C9B" w:rsidP="00313C9B">
      <w:pPr>
        <w:pStyle w:val="NormalWeb"/>
        <w:rPr>
          <w:rFonts w:ascii="Arial" w:hAnsi="Arial" w:cs="Arial"/>
          <w:color w:val="000000"/>
          <w:sz w:val="21"/>
          <w:szCs w:val="21"/>
        </w:rPr>
      </w:pPr>
      <w:r>
        <w:rPr>
          <w:rStyle w:val="Strong"/>
          <w:rFonts w:ascii="Arial" w:hAnsi="Arial" w:cs="Arial"/>
          <w:color w:val="000000"/>
          <w:sz w:val="21"/>
          <w:szCs w:val="21"/>
        </w:rPr>
        <w:t>Work through this resource material in the following sequence:</w:t>
      </w:r>
    </w:p>
    <w:p w14:paraId="03374C66" w14:textId="77777777" w:rsidR="00622DD8" w:rsidRPr="00622DD8" w:rsidRDefault="00622DD8" w:rsidP="00622DD8">
      <w:pPr>
        <w:pStyle w:val="Heading3"/>
        <w:spacing w:before="300" w:after="300" w:line="288" w:lineRule="atLeast"/>
        <w:rPr>
          <w:rFonts w:ascii="Arial" w:eastAsia="Times New Roman" w:hAnsi="Arial" w:cs="Arial"/>
          <w:color w:val="000000"/>
          <w:sz w:val="21"/>
          <w:szCs w:val="21"/>
          <w:lang w:val="en-GB"/>
        </w:rPr>
      </w:pPr>
      <w:r w:rsidRPr="00622DD8">
        <w:rPr>
          <w:rFonts w:ascii="Arial" w:eastAsia="Times New Roman" w:hAnsi="Arial" w:cs="Arial"/>
          <w:color w:val="000000"/>
          <w:sz w:val="21"/>
          <w:szCs w:val="21"/>
          <w:lang w:val="en-GB"/>
        </w:rPr>
        <w:lastRenderedPageBreak/>
        <w:t>20 minutes – Part A: Activating Prior Knowledge</w:t>
      </w:r>
    </w:p>
    <w:p w14:paraId="7B7AA5A4" w14:textId="77777777" w:rsidR="00622DD8" w:rsidRPr="00622DD8" w:rsidRDefault="00622DD8" w:rsidP="00622DD8">
      <w:pPr>
        <w:pStyle w:val="Heading3"/>
        <w:spacing w:before="300" w:after="300" w:line="288" w:lineRule="atLeast"/>
        <w:rPr>
          <w:rFonts w:ascii="Arial" w:eastAsia="Times New Roman" w:hAnsi="Arial" w:cs="Arial"/>
          <w:color w:val="000000"/>
          <w:sz w:val="21"/>
          <w:szCs w:val="21"/>
          <w:lang w:val="en-GB"/>
        </w:rPr>
      </w:pPr>
      <w:r w:rsidRPr="00622DD8">
        <w:rPr>
          <w:rFonts w:ascii="Arial" w:eastAsia="Times New Roman" w:hAnsi="Arial" w:cs="Arial"/>
          <w:color w:val="000000"/>
          <w:sz w:val="21"/>
          <w:szCs w:val="21"/>
          <w:lang w:val="en-GB"/>
        </w:rPr>
        <w:t>10 minutes – Part B: Facts and Figures About Educating Girls</w:t>
      </w:r>
    </w:p>
    <w:p w14:paraId="2B317473" w14:textId="77777777" w:rsidR="00622DD8" w:rsidRPr="00622DD8" w:rsidRDefault="00622DD8" w:rsidP="00622DD8">
      <w:pPr>
        <w:pStyle w:val="Heading3"/>
        <w:spacing w:before="300" w:after="300" w:line="288" w:lineRule="atLeast"/>
        <w:rPr>
          <w:rFonts w:ascii="Arial" w:eastAsia="Times New Roman" w:hAnsi="Arial" w:cs="Arial"/>
          <w:color w:val="000000"/>
          <w:sz w:val="21"/>
          <w:szCs w:val="21"/>
          <w:lang w:val="en-GB"/>
        </w:rPr>
      </w:pPr>
      <w:r w:rsidRPr="00622DD8">
        <w:rPr>
          <w:rFonts w:ascii="Arial" w:eastAsia="Times New Roman" w:hAnsi="Arial" w:cs="Arial"/>
          <w:color w:val="000000"/>
          <w:sz w:val="21"/>
          <w:szCs w:val="21"/>
          <w:lang w:val="en-GB"/>
        </w:rPr>
        <w:t>20 minutes – Part C: Worked example 1: Back-to-Back Stem and Leaf Plot</w:t>
      </w:r>
    </w:p>
    <w:p w14:paraId="234D3187" w14:textId="77777777" w:rsidR="00622DD8" w:rsidRPr="00622DD8" w:rsidRDefault="00622DD8" w:rsidP="00622DD8">
      <w:pPr>
        <w:pStyle w:val="Heading3"/>
        <w:spacing w:before="300" w:after="300" w:line="288" w:lineRule="atLeast"/>
        <w:rPr>
          <w:rFonts w:ascii="Arial" w:eastAsia="Times New Roman" w:hAnsi="Arial" w:cs="Arial"/>
          <w:color w:val="000000"/>
          <w:sz w:val="21"/>
          <w:szCs w:val="21"/>
          <w:lang w:val="en-GB"/>
        </w:rPr>
      </w:pPr>
      <w:r w:rsidRPr="00622DD8">
        <w:rPr>
          <w:rFonts w:ascii="Arial" w:eastAsia="Times New Roman" w:hAnsi="Arial" w:cs="Arial"/>
          <w:color w:val="000000"/>
          <w:sz w:val="21"/>
          <w:szCs w:val="21"/>
          <w:lang w:val="en-GB"/>
        </w:rPr>
        <w:t>20 minutes – Part D: Worked Example 2: Histogram</w:t>
      </w:r>
    </w:p>
    <w:p w14:paraId="6371C209" w14:textId="77777777" w:rsidR="00622DD8" w:rsidRPr="00622DD8" w:rsidRDefault="00622DD8" w:rsidP="00622DD8">
      <w:pPr>
        <w:pStyle w:val="Heading3"/>
        <w:spacing w:before="300" w:after="300" w:line="288" w:lineRule="atLeast"/>
        <w:rPr>
          <w:rFonts w:ascii="Arial" w:eastAsia="Times New Roman" w:hAnsi="Arial" w:cs="Arial"/>
          <w:color w:val="000000"/>
          <w:sz w:val="21"/>
          <w:szCs w:val="21"/>
          <w:lang w:val="en-GB"/>
        </w:rPr>
      </w:pPr>
      <w:r w:rsidRPr="00622DD8">
        <w:rPr>
          <w:rFonts w:ascii="Arial" w:eastAsia="Times New Roman" w:hAnsi="Arial" w:cs="Arial"/>
          <w:color w:val="000000"/>
          <w:sz w:val="21"/>
          <w:szCs w:val="21"/>
          <w:lang w:val="en-GB"/>
        </w:rPr>
        <w:t>45 minutes – Part E: Statistics of Girls' Education Around The World</w:t>
      </w:r>
    </w:p>
    <w:p w14:paraId="1E2DC3BD" w14:textId="77777777" w:rsidR="00622DD8" w:rsidRPr="00622DD8" w:rsidRDefault="00622DD8" w:rsidP="00622DD8">
      <w:pPr>
        <w:pStyle w:val="Heading3"/>
        <w:spacing w:before="300" w:after="300" w:line="288" w:lineRule="atLeast"/>
        <w:rPr>
          <w:rFonts w:ascii="Arial" w:eastAsia="Times New Roman" w:hAnsi="Arial" w:cs="Arial"/>
          <w:color w:val="000000"/>
          <w:sz w:val="21"/>
          <w:szCs w:val="21"/>
          <w:lang w:val="en-GB"/>
        </w:rPr>
      </w:pPr>
      <w:r w:rsidRPr="00622DD8">
        <w:rPr>
          <w:rFonts w:ascii="Arial" w:eastAsia="Times New Roman" w:hAnsi="Arial" w:cs="Arial"/>
          <w:color w:val="000000"/>
          <w:sz w:val="21"/>
          <w:szCs w:val="21"/>
          <w:lang w:val="en-GB"/>
        </w:rPr>
        <w:t>15 minutes – Part F: Take Action</w:t>
      </w:r>
    </w:p>
    <w:p w14:paraId="60894A8E" w14:textId="7FF54F24" w:rsidR="00622DD8" w:rsidRPr="00622DD8" w:rsidRDefault="00622DD8" w:rsidP="00622DD8">
      <w:pPr>
        <w:pStyle w:val="Heading3"/>
        <w:spacing w:before="300" w:after="300" w:line="288" w:lineRule="atLeast"/>
        <w:rPr>
          <w:rFonts w:ascii="Arial" w:eastAsia="Times New Roman" w:hAnsi="Arial" w:cs="Arial"/>
          <w:color w:val="000000"/>
          <w:sz w:val="21"/>
          <w:szCs w:val="21"/>
          <w:lang w:val="en-GB"/>
        </w:rPr>
      </w:pPr>
      <w:r w:rsidRPr="00622DD8">
        <w:rPr>
          <w:rFonts w:ascii="Arial" w:eastAsia="Times New Roman" w:hAnsi="Arial" w:cs="Arial"/>
          <w:color w:val="000000"/>
          <w:sz w:val="21"/>
          <w:szCs w:val="21"/>
          <w:lang w:val="en-GB"/>
        </w:rPr>
        <w:t>10 minutes – Reflection</w:t>
      </w:r>
      <w:bookmarkStart w:id="0" w:name="_GoBack"/>
      <w:bookmarkEnd w:id="0"/>
    </w:p>
    <w:p w14:paraId="69EF438E" w14:textId="696A58BC" w:rsidR="00622DD8" w:rsidRPr="00622DD8" w:rsidRDefault="00622DD8" w:rsidP="00622DD8">
      <w:pPr>
        <w:pStyle w:val="Heading4"/>
        <w:shd w:val="clear" w:color="auto" w:fill="FFFFFF"/>
        <w:spacing w:before="319" w:after="319"/>
        <w:rPr>
          <w:rFonts w:ascii="Noto Serif" w:hAnsi="Noto Serif"/>
          <w:color w:val="1E1E1E"/>
          <w:sz w:val="30"/>
          <w:szCs w:val="30"/>
        </w:rPr>
      </w:pPr>
      <w:r>
        <w:rPr>
          <w:rStyle w:val="Strong"/>
          <w:rFonts w:ascii="Noto Serif" w:hAnsi="Noto Serif"/>
          <w:b/>
          <w:bCs/>
          <w:color w:val="1E1E1E"/>
          <w:sz w:val="30"/>
          <w:szCs w:val="30"/>
        </w:rPr>
        <w:t>Part A: Activating Prior Knowledge</w:t>
      </w:r>
    </w:p>
    <w:p w14:paraId="36A197F6" w14:textId="77777777" w:rsidR="00622DD8" w:rsidRDefault="00622DD8" w:rsidP="00622DD8">
      <w:pPr>
        <w:pStyle w:val="NormalWeb"/>
        <w:shd w:val="clear" w:color="auto" w:fill="FFFFFF"/>
        <w:spacing w:before="0" w:beforeAutospacing="0" w:after="420" w:afterAutospacing="0"/>
        <w:rPr>
          <w:rFonts w:ascii="Noto Serif" w:hAnsi="Noto Serif"/>
          <w:color w:val="1E1E1E"/>
        </w:rPr>
      </w:pPr>
      <w:r>
        <w:rPr>
          <w:rStyle w:val="Strong"/>
          <w:rFonts w:ascii="Noto Serif" w:hAnsi="Noto Serif"/>
          <w:color w:val="1E1E1E"/>
        </w:rPr>
        <w:t xml:space="preserve">Note: </w:t>
      </w:r>
      <w:r>
        <w:rPr>
          <w:rFonts w:ascii="Noto Serif" w:hAnsi="Noto Serif"/>
          <w:color w:val="1E1E1E"/>
        </w:rPr>
        <w:t>This lesson looks at how the empowerment and education of women and girls' has a positive impact on climate change. Before conducting this lesson it is a good idea to get an understanding of your class’ understanding of climate change as they will need to be able to draw complex links between girls' education and climate change.</w:t>
      </w:r>
    </w:p>
    <w:p w14:paraId="704F8DC8" w14:textId="77777777" w:rsidR="00622DD8" w:rsidRDefault="00622DD8" w:rsidP="00622DD8">
      <w:pPr>
        <w:pStyle w:val="block-editor-block-listblock"/>
        <w:shd w:val="clear" w:color="auto" w:fill="FFFFFF"/>
        <w:spacing w:before="420" w:beforeAutospacing="0" w:after="420" w:afterAutospacing="0"/>
        <w:rPr>
          <w:rFonts w:ascii="Noto Serif" w:hAnsi="Noto Serif"/>
          <w:color w:val="1E1E1E"/>
        </w:rPr>
      </w:pPr>
      <w:r>
        <w:rPr>
          <w:rFonts w:ascii="Noto Serif" w:hAnsi="Noto Serif"/>
          <w:color w:val="1E1E1E"/>
        </w:rPr>
        <w:t xml:space="preserve">If you find that your class is unsure about the causes of climate change, consider showing them this clip from the </w:t>
      </w:r>
      <w:r>
        <w:rPr>
          <w:rStyle w:val="Emphasis"/>
          <w:rFonts w:ascii="Noto Serif" w:hAnsi="Noto Serif"/>
          <w:b/>
          <w:bCs/>
          <w:color w:val="1E1E1E"/>
        </w:rPr>
        <w:t>2040</w:t>
      </w:r>
      <w:r>
        <w:rPr>
          <w:rFonts w:ascii="Noto Serif" w:hAnsi="Noto Serif"/>
          <w:color w:val="1E1E1E"/>
        </w:rPr>
        <w:t xml:space="preserve"> Documentary: </w:t>
      </w:r>
    </w:p>
    <w:p w14:paraId="36FF348F" w14:textId="77777777" w:rsidR="00622DD8" w:rsidRDefault="00622DD8" w:rsidP="00622DD8">
      <w:pPr>
        <w:pStyle w:val="block-editor-block-listblock"/>
        <w:shd w:val="clear" w:color="auto" w:fill="FFFFFF"/>
        <w:spacing w:before="420" w:beforeAutospacing="0" w:after="420" w:afterAutospacing="0"/>
        <w:rPr>
          <w:rFonts w:ascii="Noto Serif" w:hAnsi="Noto Serif"/>
          <w:color w:val="1E1E1E"/>
        </w:rPr>
      </w:pPr>
      <w:r>
        <w:rPr>
          <w:rStyle w:val="Strong"/>
          <w:rFonts w:ascii="Noto Serif" w:hAnsi="Noto Serif"/>
          <w:color w:val="1E1E1E"/>
        </w:rPr>
        <w:t xml:space="preserve">2040 - Global Challenges </w:t>
      </w:r>
    </w:p>
    <w:p w14:paraId="77901203" w14:textId="77777777" w:rsidR="00622DD8" w:rsidRDefault="00622DD8" w:rsidP="00622DD8">
      <w:pPr>
        <w:pStyle w:val="block-editor-block-listblock"/>
        <w:shd w:val="clear" w:color="auto" w:fill="FFFFFF"/>
        <w:spacing w:before="420" w:beforeAutospacing="0" w:after="420" w:afterAutospacing="0"/>
        <w:rPr>
          <w:rFonts w:ascii="Noto Serif" w:hAnsi="Noto Serif"/>
          <w:color w:val="1E1E1E"/>
        </w:rPr>
      </w:pPr>
      <w:r>
        <w:rPr>
          <w:rFonts w:ascii="Noto Serif" w:hAnsi="Noto Serif"/>
          <w:color w:val="1E1E1E"/>
        </w:rPr>
        <w:t>Password 2040_EDU (</w:t>
      </w:r>
      <w:hyperlink r:id="rId21" w:tgtFrame="_blank" w:history="1">
        <w:r>
          <w:rPr>
            <w:rStyle w:val="Hyperlink"/>
            <w:rFonts w:ascii="Noto Serif" w:hAnsi="Noto Serif"/>
            <w:color w:val="0073AA"/>
          </w:rPr>
          <w:t>https://vimeo.com/showcase/6167669/video/336498352</w:t>
        </w:r>
      </w:hyperlink>
      <w:r>
        <w:rPr>
          <w:rFonts w:ascii="Noto Serif" w:hAnsi="Noto Serif"/>
          <w:color w:val="1E1E1E"/>
        </w:rPr>
        <w:t>).</w:t>
      </w:r>
      <w:r>
        <w:rPr>
          <w:rFonts w:ascii="Noto Serif" w:hAnsi="Noto Serif"/>
          <w:color w:val="1E1E1E"/>
        </w:rPr>
        <w:br/>
      </w:r>
      <w:r>
        <w:rPr>
          <w:rStyle w:val="Strong"/>
          <w:rFonts w:ascii="Noto Serif" w:hAnsi="Noto Serif"/>
          <w:color w:val="1E1E1E"/>
        </w:rPr>
        <w:t>Note: You can use this same password to access all clips in the 2040 education media library.</w:t>
      </w:r>
    </w:p>
    <w:p w14:paraId="6D0FE28A" w14:textId="77777777" w:rsidR="00622DD8" w:rsidRDefault="00622DD8" w:rsidP="00622DD8">
      <w:pPr>
        <w:pStyle w:val="block-editor-block-listblock"/>
        <w:shd w:val="clear" w:color="auto" w:fill="FFFFFF"/>
        <w:spacing w:before="420" w:beforeAutospacing="0" w:after="420" w:afterAutospacing="0"/>
        <w:rPr>
          <w:rFonts w:ascii="Noto Serif" w:hAnsi="Noto Serif"/>
          <w:color w:val="1E1E1E"/>
        </w:rPr>
      </w:pPr>
      <w:r>
        <w:rPr>
          <w:rStyle w:val="Strong"/>
          <w:rFonts w:ascii="Noto Serif" w:hAnsi="Noto Serif"/>
          <w:color w:val="1E1E1E"/>
        </w:rPr>
        <w:t>Step 1.</w:t>
      </w:r>
      <w:r>
        <w:rPr>
          <w:rFonts w:ascii="Noto Serif" w:hAnsi="Noto Serif"/>
          <w:color w:val="1E1E1E"/>
        </w:rPr>
        <w:t xml:space="preserve"> Lead the whole class in this 'Think, Puzzle, Explore' activity.</w:t>
      </w:r>
    </w:p>
    <w:p w14:paraId="1572C63D" w14:textId="77777777" w:rsidR="00622DD8" w:rsidRDefault="00622DD8" w:rsidP="00622DD8">
      <w:pPr>
        <w:pStyle w:val="Heading4"/>
        <w:shd w:val="clear" w:color="auto" w:fill="FFFFFF"/>
        <w:spacing w:before="319" w:after="319"/>
        <w:rPr>
          <w:rFonts w:ascii="Noto Serif" w:hAnsi="Noto Serif"/>
          <w:color w:val="D6B873"/>
          <w:sz w:val="30"/>
          <w:szCs w:val="30"/>
        </w:rPr>
      </w:pPr>
      <w:r>
        <w:rPr>
          <w:rStyle w:val="Strong"/>
          <w:rFonts w:ascii="Noto Serif" w:hAnsi="Noto Serif"/>
          <w:b/>
          <w:bCs/>
          <w:color w:val="D6B873"/>
          <w:sz w:val="30"/>
          <w:szCs w:val="30"/>
        </w:rPr>
        <w:t>THINK - PUZZLE - EXPLORE</w:t>
      </w:r>
    </w:p>
    <w:p w14:paraId="6F2BE09C" w14:textId="77777777" w:rsidR="00622DD8" w:rsidRDefault="00622DD8" w:rsidP="00622DD8">
      <w:pPr>
        <w:pStyle w:val="block-editor-block-listblock"/>
        <w:shd w:val="clear" w:color="auto" w:fill="FFFFFF"/>
        <w:spacing w:before="420" w:beforeAutospacing="0" w:after="420" w:afterAutospacing="0"/>
        <w:rPr>
          <w:rFonts w:ascii="Noto Serif" w:hAnsi="Noto Serif"/>
          <w:color w:val="D6B873"/>
        </w:rPr>
      </w:pPr>
      <w:r>
        <w:rPr>
          <w:rFonts w:ascii="Noto Serif" w:hAnsi="Noto Serif"/>
          <w:color w:val="D6B873"/>
        </w:rPr>
        <w:t>This activity will help students connect with prior knowledge, stimulate curiosity and lay the groundwork for future inquiry: </w:t>
      </w:r>
    </w:p>
    <w:p w14:paraId="0154A155" w14:textId="77777777" w:rsidR="00622DD8" w:rsidRDefault="00622DD8" w:rsidP="00622DD8">
      <w:pPr>
        <w:pStyle w:val="block-editor-block-listblock"/>
        <w:shd w:val="clear" w:color="auto" w:fill="FFFFFF"/>
        <w:spacing w:before="420" w:beforeAutospacing="0" w:after="420" w:afterAutospacing="0"/>
        <w:rPr>
          <w:rFonts w:ascii="Noto Serif" w:hAnsi="Noto Serif"/>
          <w:color w:val="D6B873"/>
        </w:rPr>
      </w:pPr>
      <w:r>
        <w:rPr>
          <w:rStyle w:val="Strong"/>
          <w:rFonts w:ascii="Noto Serif" w:hAnsi="Noto Serif"/>
          <w:color w:val="D6B873"/>
        </w:rPr>
        <w:t xml:space="preserve">THINK </w:t>
      </w:r>
      <w:r>
        <w:rPr>
          <w:rFonts w:ascii="Noto Serif" w:hAnsi="Noto Serif"/>
          <w:color w:val="D6B873"/>
        </w:rPr>
        <w:t>- What do you THINK you know about this topic? </w:t>
      </w:r>
    </w:p>
    <w:p w14:paraId="26BDF9A5" w14:textId="77777777" w:rsidR="00622DD8" w:rsidRDefault="00622DD8" w:rsidP="00622DD8">
      <w:pPr>
        <w:pStyle w:val="block-editor-block-listblock"/>
        <w:shd w:val="clear" w:color="auto" w:fill="FFFFFF"/>
        <w:spacing w:before="420" w:beforeAutospacing="0" w:after="420" w:afterAutospacing="0"/>
        <w:rPr>
          <w:rFonts w:ascii="Noto Serif" w:hAnsi="Noto Serif"/>
          <w:color w:val="D6B873"/>
        </w:rPr>
      </w:pPr>
      <w:r>
        <w:rPr>
          <w:rStyle w:val="Strong"/>
          <w:rFonts w:ascii="Noto Serif" w:hAnsi="Noto Serif"/>
          <w:color w:val="D6B873"/>
        </w:rPr>
        <w:lastRenderedPageBreak/>
        <w:t>PUZZLE</w:t>
      </w:r>
      <w:r>
        <w:rPr>
          <w:rFonts w:ascii="Noto Serif" w:hAnsi="Noto Serif"/>
          <w:color w:val="D6B873"/>
        </w:rPr>
        <w:t xml:space="preserve"> - What questions or PUZZLES do you have?</w:t>
      </w:r>
    </w:p>
    <w:p w14:paraId="611EF885" w14:textId="77777777" w:rsidR="00622DD8" w:rsidRDefault="00622DD8" w:rsidP="00622DD8">
      <w:pPr>
        <w:pStyle w:val="block-editor-block-listblock"/>
        <w:shd w:val="clear" w:color="auto" w:fill="FFFFFF"/>
        <w:spacing w:before="420" w:beforeAutospacing="0" w:after="420" w:afterAutospacing="0"/>
        <w:rPr>
          <w:rFonts w:ascii="Noto Serif" w:hAnsi="Noto Serif"/>
          <w:color w:val="D6B873"/>
        </w:rPr>
      </w:pPr>
      <w:r>
        <w:rPr>
          <w:rStyle w:val="Strong"/>
          <w:rFonts w:ascii="Noto Serif" w:hAnsi="Noto Serif"/>
          <w:color w:val="D6B873"/>
        </w:rPr>
        <w:t>EXPLORE</w:t>
      </w:r>
      <w:r>
        <w:rPr>
          <w:rFonts w:ascii="Noto Serif" w:hAnsi="Noto Serif"/>
          <w:color w:val="D6B873"/>
        </w:rPr>
        <w:t xml:space="preserve"> - How can you EXPLORE this topic? </w:t>
      </w:r>
    </w:p>
    <w:p w14:paraId="7C30F9E4" w14:textId="77777777" w:rsidR="00622DD8" w:rsidRDefault="00622DD8" w:rsidP="00622DD8">
      <w:pPr>
        <w:pStyle w:val="block-editor-block-listblock"/>
        <w:shd w:val="clear" w:color="auto" w:fill="FFFFFF"/>
        <w:spacing w:before="420" w:beforeAutospacing="0" w:after="420" w:afterAutospacing="0"/>
        <w:rPr>
          <w:rFonts w:ascii="Noto Serif" w:hAnsi="Noto Serif"/>
          <w:color w:val="1E1E1E"/>
        </w:rPr>
      </w:pPr>
      <w:r>
        <w:rPr>
          <w:rFonts w:ascii="Noto Serif" w:hAnsi="Noto Serif"/>
          <w:color w:val="1E1E1E"/>
        </w:rPr>
        <w:t>Pose the following three questions, allowing students to make notes: </w:t>
      </w:r>
    </w:p>
    <w:p w14:paraId="7DEF93D0" w14:textId="77777777" w:rsidR="00622DD8" w:rsidRDefault="00622DD8" w:rsidP="00622DD8">
      <w:pPr>
        <w:numPr>
          <w:ilvl w:val="0"/>
          <w:numId w:val="23"/>
        </w:numPr>
        <w:shd w:val="clear" w:color="auto" w:fill="FFFFFF"/>
        <w:spacing w:before="100" w:beforeAutospacing="1" w:after="100" w:afterAutospacing="1" w:line="240" w:lineRule="auto"/>
        <w:ind w:left="0"/>
        <w:jc w:val="left"/>
        <w:rPr>
          <w:rFonts w:ascii="Noto Serif" w:hAnsi="Noto Serif"/>
          <w:color w:val="1E1E1E"/>
        </w:rPr>
      </w:pPr>
      <w:r>
        <w:rPr>
          <w:rFonts w:ascii="Noto Serif" w:hAnsi="Noto Serif"/>
          <w:color w:val="1E1E1E"/>
        </w:rPr>
        <w:t>What do you think you know about climate change and how to manage it? </w:t>
      </w:r>
    </w:p>
    <w:p w14:paraId="6B0699A8" w14:textId="77777777" w:rsidR="00622DD8" w:rsidRDefault="00622DD8" w:rsidP="00622DD8">
      <w:pPr>
        <w:numPr>
          <w:ilvl w:val="0"/>
          <w:numId w:val="23"/>
        </w:numPr>
        <w:shd w:val="clear" w:color="auto" w:fill="FFFFFF"/>
        <w:spacing w:before="100" w:beforeAutospacing="1" w:after="100" w:afterAutospacing="1" w:line="240" w:lineRule="auto"/>
        <w:ind w:left="0"/>
        <w:jc w:val="left"/>
        <w:rPr>
          <w:rFonts w:ascii="Noto Serif" w:hAnsi="Noto Serif"/>
          <w:color w:val="1E1E1E"/>
        </w:rPr>
      </w:pPr>
      <w:r>
        <w:rPr>
          <w:rFonts w:ascii="Noto Serif" w:hAnsi="Noto Serif"/>
          <w:color w:val="1E1E1E"/>
        </w:rPr>
        <w:t>What questions or puzzles do you have?</w:t>
      </w:r>
    </w:p>
    <w:p w14:paraId="7741AF0D" w14:textId="77777777" w:rsidR="00622DD8" w:rsidRDefault="00622DD8" w:rsidP="00622DD8">
      <w:pPr>
        <w:numPr>
          <w:ilvl w:val="0"/>
          <w:numId w:val="23"/>
        </w:numPr>
        <w:shd w:val="clear" w:color="auto" w:fill="FFFFFF"/>
        <w:spacing w:before="100" w:beforeAutospacing="1" w:after="100" w:afterAutospacing="1" w:line="240" w:lineRule="auto"/>
        <w:ind w:left="0"/>
        <w:jc w:val="left"/>
        <w:rPr>
          <w:rFonts w:ascii="Noto Serif" w:hAnsi="Noto Serif"/>
          <w:color w:val="1E1E1E"/>
        </w:rPr>
      </w:pPr>
      <w:r>
        <w:rPr>
          <w:rFonts w:ascii="Noto Serif" w:hAnsi="Noto Serif"/>
          <w:color w:val="1E1E1E"/>
        </w:rPr>
        <w:t>How can we explore this topic?</w:t>
      </w:r>
    </w:p>
    <w:p w14:paraId="2DE56AA7" w14:textId="77777777" w:rsidR="00622DD8" w:rsidRDefault="00622DD8" w:rsidP="00622DD8">
      <w:pPr>
        <w:pStyle w:val="block-editor-block-listblock"/>
        <w:shd w:val="clear" w:color="auto" w:fill="FFFFFF"/>
        <w:spacing w:before="420" w:beforeAutospacing="0" w:after="420" w:afterAutospacing="0"/>
        <w:rPr>
          <w:rFonts w:ascii="Noto Serif" w:hAnsi="Noto Serif"/>
          <w:color w:val="1E1E1E"/>
        </w:rPr>
      </w:pPr>
      <w:r>
        <w:rPr>
          <w:rFonts w:ascii="Noto Serif" w:hAnsi="Noto Serif"/>
          <w:color w:val="1E1E1E"/>
        </w:rPr>
        <w:t>Invite students to share their ideas and note these on the board. Inform the class that they will revisit their responses at the end of the lesson.</w:t>
      </w:r>
    </w:p>
    <w:p w14:paraId="553955EB" w14:textId="77777777" w:rsidR="00622DD8" w:rsidRDefault="00622DD8" w:rsidP="00622DD8">
      <w:pPr>
        <w:pStyle w:val="block-editor-block-listblock"/>
        <w:shd w:val="clear" w:color="auto" w:fill="FFFFFF"/>
        <w:spacing w:before="420" w:beforeAutospacing="0" w:after="420" w:afterAutospacing="0"/>
        <w:rPr>
          <w:rFonts w:ascii="Noto Serif" w:hAnsi="Noto Serif"/>
          <w:color w:val="1E1E1E"/>
        </w:rPr>
      </w:pPr>
      <w:r>
        <w:rPr>
          <w:rStyle w:val="Strong"/>
          <w:rFonts w:ascii="Noto Serif" w:hAnsi="Noto Serif"/>
          <w:color w:val="1E1E1E"/>
        </w:rPr>
        <w:t xml:space="preserve">Step 2. </w:t>
      </w:r>
      <w:r>
        <w:rPr>
          <w:rFonts w:ascii="Noto Serif" w:hAnsi="Noto Serif"/>
          <w:color w:val="1E1E1E"/>
        </w:rPr>
        <w:t>Continue by asking students:</w:t>
      </w:r>
    </w:p>
    <w:p w14:paraId="13A1FCA1" w14:textId="77777777" w:rsidR="00622DD8" w:rsidRDefault="00622DD8" w:rsidP="00622DD8">
      <w:pPr>
        <w:numPr>
          <w:ilvl w:val="0"/>
          <w:numId w:val="24"/>
        </w:numPr>
        <w:shd w:val="clear" w:color="auto" w:fill="FFFFFF"/>
        <w:spacing w:before="100" w:beforeAutospacing="1" w:after="100" w:afterAutospacing="1" w:line="240" w:lineRule="auto"/>
        <w:ind w:left="0"/>
        <w:jc w:val="left"/>
        <w:rPr>
          <w:rFonts w:ascii="Noto Serif" w:hAnsi="Noto Serif"/>
          <w:color w:val="1E1E1E"/>
        </w:rPr>
      </w:pPr>
      <w:r>
        <w:rPr>
          <w:rFonts w:ascii="Noto Serif" w:hAnsi="Noto Serif"/>
          <w:color w:val="1E1E1E"/>
        </w:rPr>
        <w:t>What is the role of education in combating climate change?</w:t>
      </w:r>
    </w:p>
    <w:p w14:paraId="48656150" w14:textId="77777777" w:rsidR="00622DD8" w:rsidRDefault="00622DD8" w:rsidP="00622DD8">
      <w:pPr>
        <w:numPr>
          <w:ilvl w:val="0"/>
          <w:numId w:val="24"/>
        </w:numPr>
        <w:shd w:val="clear" w:color="auto" w:fill="FFFFFF"/>
        <w:spacing w:before="100" w:beforeAutospacing="1" w:after="100" w:afterAutospacing="1" w:line="240" w:lineRule="auto"/>
        <w:ind w:left="0"/>
        <w:jc w:val="left"/>
        <w:rPr>
          <w:rFonts w:ascii="Noto Serif" w:hAnsi="Noto Serif"/>
          <w:color w:val="1E1E1E"/>
        </w:rPr>
      </w:pPr>
      <w:r>
        <w:rPr>
          <w:rFonts w:ascii="Noto Serif" w:hAnsi="Noto Serif"/>
          <w:color w:val="1E1E1E"/>
        </w:rPr>
        <w:t>In what ways might education make a measurable impact on climate change?</w:t>
      </w:r>
    </w:p>
    <w:p w14:paraId="74531612" w14:textId="77777777" w:rsidR="00622DD8" w:rsidRDefault="00622DD8" w:rsidP="00622DD8">
      <w:pPr>
        <w:pStyle w:val="block-editor-block-listblock"/>
        <w:shd w:val="clear" w:color="auto" w:fill="FFFFFF"/>
        <w:spacing w:before="420" w:beforeAutospacing="0" w:after="420" w:afterAutospacing="0"/>
        <w:rPr>
          <w:rFonts w:ascii="Noto Serif" w:hAnsi="Noto Serif"/>
          <w:color w:val="1E1E1E"/>
        </w:rPr>
      </w:pPr>
      <w:r>
        <w:rPr>
          <w:rFonts w:ascii="Noto Serif" w:hAnsi="Noto Serif"/>
          <w:color w:val="1E1E1E"/>
        </w:rPr>
        <w:t>Lead a brief class discussion to explore these questions.</w:t>
      </w:r>
    </w:p>
    <w:p w14:paraId="3282B2D7" w14:textId="77777777" w:rsidR="00622DD8" w:rsidRDefault="00622DD8" w:rsidP="00622DD8">
      <w:pPr>
        <w:pStyle w:val="block-editor-block-listblock"/>
        <w:shd w:val="clear" w:color="auto" w:fill="FFFFFF"/>
        <w:spacing w:before="420" w:beforeAutospacing="0" w:after="420" w:afterAutospacing="0"/>
        <w:rPr>
          <w:rFonts w:ascii="Noto Serif" w:hAnsi="Noto Serif"/>
          <w:color w:val="1E1E1E"/>
        </w:rPr>
      </w:pPr>
      <w:r>
        <w:rPr>
          <w:rStyle w:val="Strong"/>
          <w:rFonts w:ascii="Noto Serif" w:hAnsi="Noto Serif"/>
          <w:color w:val="1E1E1E"/>
        </w:rPr>
        <w:t>Step 3.</w:t>
      </w:r>
      <w:r>
        <w:rPr>
          <w:rFonts w:ascii="Noto Serif" w:hAnsi="Noto Serif"/>
          <w:color w:val="1E1E1E"/>
        </w:rPr>
        <w:t xml:space="preserve"> Show this 2040 clip:</w:t>
      </w:r>
    </w:p>
    <w:p w14:paraId="5B13B726" w14:textId="77777777" w:rsidR="00622DD8" w:rsidRDefault="00622DD8" w:rsidP="00622DD8">
      <w:pPr>
        <w:pStyle w:val="block-editor-block-listblock"/>
        <w:shd w:val="clear" w:color="auto" w:fill="FFFFFF"/>
        <w:spacing w:before="420" w:beforeAutospacing="0" w:after="420" w:afterAutospacing="0"/>
        <w:rPr>
          <w:rFonts w:ascii="Noto Serif" w:hAnsi="Noto Serif"/>
          <w:color w:val="1E1E1E"/>
        </w:rPr>
      </w:pPr>
      <w:r>
        <w:rPr>
          <w:rStyle w:val="Strong"/>
          <w:rFonts w:ascii="Noto Serif" w:hAnsi="Noto Serif"/>
          <w:color w:val="1E1E1E"/>
        </w:rPr>
        <w:t xml:space="preserve">2040 - Empowering Women and Girls </w:t>
      </w:r>
    </w:p>
    <w:p w14:paraId="1E660CDD" w14:textId="77777777" w:rsidR="00622DD8" w:rsidRDefault="00622DD8" w:rsidP="00622DD8">
      <w:pPr>
        <w:pStyle w:val="block-editor-block-listblock"/>
        <w:shd w:val="clear" w:color="auto" w:fill="FFFFFF"/>
        <w:spacing w:before="420" w:beforeAutospacing="0" w:after="420" w:afterAutospacing="0"/>
        <w:rPr>
          <w:rFonts w:ascii="Noto Serif" w:hAnsi="Noto Serif"/>
          <w:color w:val="1E1E1E"/>
        </w:rPr>
      </w:pPr>
      <w:r>
        <w:rPr>
          <w:rStyle w:val="Strong"/>
          <w:rFonts w:ascii="Noto Serif" w:hAnsi="Noto Serif"/>
          <w:color w:val="1E1E1E"/>
        </w:rPr>
        <w:t>Password</w:t>
      </w:r>
      <w:r>
        <w:rPr>
          <w:rFonts w:ascii="Noto Serif" w:hAnsi="Noto Serif"/>
          <w:color w:val="1E1E1E"/>
        </w:rPr>
        <w:t>: 2040_EDU (</w:t>
      </w:r>
      <w:hyperlink r:id="rId22" w:history="1">
        <w:r>
          <w:rPr>
            <w:rStyle w:val="Hyperlink"/>
            <w:rFonts w:ascii="Noto Serif" w:hAnsi="Noto Serif"/>
            <w:color w:val="0073AA"/>
          </w:rPr>
          <w:t>https://vimeo.com/showcase/6167669/video/336513493</w:t>
        </w:r>
      </w:hyperlink>
      <w:r>
        <w:rPr>
          <w:rFonts w:ascii="Noto Serif" w:hAnsi="Noto Serif"/>
          <w:color w:val="1E1E1E"/>
        </w:rPr>
        <w:t>)</w:t>
      </w:r>
      <w:r>
        <w:rPr>
          <w:rFonts w:ascii="Noto Serif" w:hAnsi="Noto Serif"/>
          <w:color w:val="1E1E1E"/>
        </w:rPr>
        <w:br/>
      </w:r>
      <w:r>
        <w:rPr>
          <w:rStyle w:val="Strong"/>
          <w:rFonts w:ascii="Noto Serif" w:hAnsi="Noto Serif"/>
          <w:color w:val="1E1E1E"/>
        </w:rPr>
        <w:t>Note: You can use this same password to access all clips in the 2040 education media library.</w:t>
      </w:r>
    </w:p>
    <w:p w14:paraId="4C084EE1" w14:textId="77777777" w:rsidR="00622DD8" w:rsidRDefault="00622DD8" w:rsidP="00622DD8">
      <w:pPr>
        <w:pStyle w:val="block-editor-block-listblock"/>
        <w:shd w:val="clear" w:color="auto" w:fill="FFFFFF"/>
        <w:spacing w:before="420" w:beforeAutospacing="0" w:after="420" w:afterAutospacing="0"/>
        <w:rPr>
          <w:rFonts w:ascii="Noto Serif" w:hAnsi="Noto Serif"/>
          <w:color w:val="1E1E1E"/>
        </w:rPr>
      </w:pPr>
      <w:r>
        <w:rPr>
          <w:rStyle w:val="Strong"/>
          <w:rFonts w:ascii="Noto Serif" w:hAnsi="Noto Serif"/>
          <w:color w:val="1E1E1E"/>
        </w:rPr>
        <w:t xml:space="preserve">Step 4. </w:t>
      </w:r>
      <w:r>
        <w:rPr>
          <w:rFonts w:ascii="Noto Serif" w:hAnsi="Noto Serif"/>
          <w:color w:val="1E1E1E"/>
        </w:rPr>
        <w:t>Give the students a chance to watch the clip again and this time ask them to record key points and write down any unfamiliar terms.</w:t>
      </w:r>
    </w:p>
    <w:p w14:paraId="75C6EA59" w14:textId="77777777" w:rsidR="00622DD8" w:rsidRDefault="00622DD8" w:rsidP="00622DD8">
      <w:pPr>
        <w:pStyle w:val="block-editor-block-listblock"/>
        <w:shd w:val="clear" w:color="auto" w:fill="FFFFFF"/>
        <w:spacing w:before="420" w:beforeAutospacing="0" w:after="420" w:afterAutospacing="0"/>
        <w:rPr>
          <w:rFonts w:ascii="Noto Serif" w:hAnsi="Noto Serif"/>
          <w:color w:val="1E1E1E"/>
        </w:rPr>
      </w:pPr>
      <w:r>
        <w:rPr>
          <w:rStyle w:val="Strong"/>
          <w:rFonts w:ascii="Noto Serif" w:hAnsi="Noto Serif"/>
          <w:color w:val="1E1E1E"/>
        </w:rPr>
        <w:t>Step 5.</w:t>
      </w:r>
      <w:r>
        <w:rPr>
          <w:rFonts w:ascii="Noto Serif" w:hAnsi="Noto Serif"/>
          <w:color w:val="1E1E1E"/>
        </w:rPr>
        <w:t xml:space="preserve"> Invite students to form (or assign) groups of 3 to 4. Ask students to:</w:t>
      </w:r>
    </w:p>
    <w:p w14:paraId="6B1945A6" w14:textId="77777777" w:rsidR="00622DD8" w:rsidRDefault="00622DD8" w:rsidP="00622DD8">
      <w:pPr>
        <w:numPr>
          <w:ilvl w:val="0"/>
          <w:numId w:val="25"/>
        </w:numPr>
        <w:shd w:val="clear" w:color="auto" w:fill="FFFFFF"/>
        <w:spacing w:before="100" w:beforeAutospacing="1" w:after="100" w:afterAutospacing="1" w:line="240" w:lineRule="auto"/>
        <w:ind w:left="0"/>
        <w:jc w:val="left"/>
        <w:rPr>
          <w:rFonts w:ascii="Noto Serif" w:hAnsi="Noto Serif"/>
          <w:color w:val="1E1E1E"/>
        </w:rPr>
      </w:pPr>
      <w:r>
        <w:rPr>
          <w:rFonts w:ascii="Noto Serif" w:hAnsi="Noto Serif"/>
          <w:color w:val="1E1E1E"/>
        </w:rPr>
        <w:t>... share their key points from the clip and form a summary</w:t>
      </w:r>
    </w:p>
    <w:p w14:paraId="4391F21B" w14:textId="77777777" w:rsidR="00622DD8" w:rsidRDefault="00622DD8" w:rsidP="00622DD8">
      <w:pPr>
        <w:numPr>
          <w:ilvl w:val="0"/>
          <w:numId w:val="25"/>
        </w:numPr>
        <w:shd w:val="clear" w:color="auto" w:fill="FFFFFF"/>
        <w:spacing w:before="100" w:beforeAutospacing="1" w:after="100" w:afterAutospacing="1" w:line="240" w:lineRule="auto"/>
        <w:ind w:left="0"/>
        <w:jc w:val="left"/>
        <w:rPr>
          <w:rFonts w:ascii="Noto Serif" w:hAnsi="Noto Serif"/>
          <w:color w:val="1E1E1E"/>
        </w:rPr>
      </w:pPr>
      <w:r>
        <w:rPr>
          <w:rFonts w:ascii="Noto Serif" w:hAnsi="Noto Serif"/>
          <w:color w:val="1E1E1E"/>
        </w:rPr>
        <w:t>... collate the recorded unfamiliar terms and define them using a (print or online) dictionary</w:t>
      </w:r>
    </w:p>
    <w:p w14:paraId="5101D8F0" w14:textId="77777777" w:rsidR="00622DD8" w:rsidRDefault="00622DD8" w:rsidP="00622DD8">
      <w:pPr>
        <w:pStyle w:val="block-editor-block-listblock"/>
        <w:shd w:val="clear" w:color="auto" w:fill="FFFFFF"/>
        <w:spacing w:before="420" w:beforeAutospacing="0" w:after="420" w:afterAutospacing="0"/>
        <w:rPr>
          <w:rFonts w:ascii="Noto Serif" w:hAnsi="Noto Serif"/>
          <w:color w:val="1E1E1E"/>
        </w:rPr>
      </w:pPr>
      <w:r>
        <w:rPr>
          <w:rFonts w:ascii="Noto Serif" w:hAnsi="Noto Serif"/>
          <w:color w:val="1E1E1E"/>
        </w:rPr>
        <w:t>Invite some of the groups to share their responses with the class.</w:t>
      </w:r>
    </w:p>
    <w:p w14:paraId="4EEC54F1" w14:textId="77777777" w:rsidR="00622DD8" w:rsidRDefault="00622DD8" w:rsidP="00622DD8">
      <w:pPr>
        <w:pStyle w:val="block-editor-block-listblock"/>
        <w:shd w:val="clear" w:color="auto" w:fill="FFFFFF"/>
        <w:spacing w:before="420" w:beforeAutospacing="0" w:after="420" w:afterAutospacing="0"/>
        <w:rPr>
          <w:rFonts w:ascii="Noto Serif" w:hAnsi="Noto Serif"/>
          <w:color w:val="1E1E1E"/>
        </w:rPr>
      </w:pPr>
      <w:r>
        <w:rPr>
          <w:rStyle w:val="Strong"/>
          <w:rFonts w:ascii="Noto Serif" w:hAnsi="Noto Serif"/>
          <w:color w:val="1E1E1E"/>
        </w:rPr>
        <w:lastRenderedPageBreak/>
        <w:t xml:space="preserve">Step 6. </w:t>
      </w:r>
      <w:r>
        <w:rPr>
          <w:rFonts w:ascii="Noto Serif" w:hAnsi="Noto Serif"/>
          <w:color w:val="1E1E1E"/>
        </w:rPr>
        <w:t xml:space="preserve">Distribute the Student Worksheet and inform students that they will be investigating statistics through the topic of climate change and, in particular, the role of educating girls in combating climate change. Let the class know that later in the lesson, they will be choosing an action that they can undertake to inform the community about what they have learned or how they can support the empowerment and education of women and girls. Students will be using mathematical information to help convince people to take action on this issue, so invite the class to take notes on the back of their </w:t>
      </w:r>
      <w:r>
        <w:rPr>
          <w:rStyle w:val="Strong"/>
          <w:rFonts w:ascii="Noto Serif" w:hAnsi="Noto Serif"/>
          <w:color w:val="1E1E1E"/>
        </w:rPr>
        <w:t>Student Worksheet</w:t>
      </w:r>
      <w:r>
        <w:rPr>
          <w:rFonts w:ascii="Noto Serif" w:hAnsi="Noto Serif"/>
          <w:color w:val="1E1E1E"/>
        </w:rPr>
        <w:t xml:space="preserve"> throughout the class when they hear something that they feel is a powerful piece of information that they might be able to use.</w:t>
      </w:r>
    </w:p>
    <w:p w14:paraId="5B836EA7" w14:textId="77777777" w:rsidR="00622DD8" w:rsidRDefault="00622DD8" w:rsidP="00622DD8">
      <w:pPr>
        <w:pStyle w:val="block-editor-block-listblock"/>
        <w:shd w:val="clear" w:color="auto" w:fill="FFFFFF"/>
        <w:spacing w:before="420" w:beforeAutospacing="0" w:after="420" w:afterAutospacing="0"/>
        <w:rPr>
          <w:rFonts w:ascii="Noto Serif" w:hAnsi="Noto Serif"/>
          <w:color w:val="1E1E1E"/>
        </w:rPr>
      </w:pPr>
      <w:r>
        <w:rPr>
          <w:rFonts w:ascii="Noto Serif" w:hAnsi="Noto Serif"/>
          <w:color w:val="1E1E1E"/>
        </w:rPr>
        <w:t>Explain that you will not be pointing these pieces of information out during the class because you would like students to use their own judgement about what they think is powerful and persuasive mathematical information. </w:t>
      </w:r>
    </w:p>
    <w:p w14:paraId="5C38D2FC" w14:textId="77777777" w:rsidR="00622DD8" w:rsidRDefault="00622DD8" w:rsidP="00622DD8">
      <w:pPr>
        <w:pStyle w:val="Heading4"/>
        <w:shd w:val="clear" w:color="auto" w:fill="FFFFFF"/>
        <w:spacing w:before="319" w:after="319"/>
        <w:rPr>
          <w:rFonts w:ascii="Noto Serif" w:hAnsi="Noto Serif"/>
          <w:color w:val="1E1E1E"/>
          <w:sz w:val="30"/>
          <w:szCs w:val="30"/>
        </w:rPr>
      </w:pPr>
      <w:r>
        <w:rPr>
          <w:rStyle w:val="Strong"/>
          <w:rFonts w:ascii="Noto Serif" w:hAnsi="Noto Serif"/>
          <w:b/>
          <w:bCs/>
          <w:color w:val="1E1E1E"/>
          <w:sz w:val="30"/>
          <w:szCs w:val="30"/>
        </w:rPr>
        <w:t>Part B: Facts and Figures About Educating Girls</w:t>
      </w:r>
    </w:p>
    <w:p w14:paraId="0B02F0FB" w14:textId="77777777" w:rsidR="00622DD8" w:rsidRDefault="00622DD8" w:rsidP="00622DD8">
      <w:pPr>
        <w:pStyle w:val="Heading4"/>
        <w:shd w:val="clear" w:color="auto" w:fill="FFFFFF"/>
        <w:spacing w:before="319" w:after="319"/>
        <w:rPr>
          <w:rFonts w:ascii="Noto Serif" w:hAnsi="Noto Serif"/>
          <w:color w:val="1E1E1E"/>
          <w:sz w:val="30"/>
          <w:szCs w:val="30"/>
        </w:rPr>
      </w:pPr>
      <w:r>
        <w:rPr>
          <w:rStyle w:val="Strong"/>
          <w:rFonts w:ascii="Noto Serif" w:hAnsi="Noto Serif"/>
          <w:b/>
          <w:bCs/>
          <w:color w:val="1E1E1E"/>
          <w:sz w:val="30"/>
          <w:szCs w:val="30"/>
        </w:rPr>
        <w:t xml:space="preserve">Step 1. </w:t>
      </w:r>
      <w:r>
        <w:rPr>
          <w:rFonts w:ascii="Noto Serif" w:hAnsi="Noto Serif"/>
          <w:color w:val="1E1E1E"/>
          <w:sz w:val="30"/>
          <w:szCs w:val="30"/>
        </w:rPr>
        <w:t>Say to students, “Everyone make a fist and place it on their belly.”</w:t>
      </w:r>
    </w:p>
    <w:p w14:paraId="0AE38216" w14:textId="77777777" w:rsidR="00622DD8" w:rsidRDefault="00622DD8" w:rsidP="00622DD8">
      <w:pPr>
        <w:pStyle w:val="Heading4"/>
        <w:shd w:val="clear" w:color="auto" w:fill="FFFFFF"/>
        <w:spacing w:before="319" w:after="319"/>
        <w:rPr>
          <w:rFonts w:ascii="Noto Serif" w:hAnsi="Noto Serif"/>
          <w:color w:val="1E1E1E"/>
          <w:sz w:val="30"/>
          <w:szCs w:val="30"/>
        </w:rPr>
      </w:pPr>
      <w:r>
        <w:rPr>
          <w:rFonts w:ascii="Noto Serif" w:hAnsi="Noto Serif"/>
          <w:color w:val="1E1E1E"/>
          <w:sz w:val="30"/>
          <w:szCs w:val="30"/>
        </w:rPr>
        <w:t>Then say, “I’m going to write some statements on the board. For each one, if you know anything about the topic or have something to say, put your thumb up, like this (demonstrate the action).”</w:t>
      </w:r>
    </w:p>
    <w:p w14:paraId="5502429C" w14:textId="77777777" w:rsidR="00622DD8" w:rsidRDefault="00622DD8" w:rsidP="00622DD8">
      <w:pPr>
        <w:pStyle w:val="Heading4"/>
        <w:shd w:val="clear" w:color="auto" w:fill="FFFFFF"/>
        <w:spacing w:before="319" w:after="319"/>
        <w:rPr>
          <w:rFonts w:ascii="Noto Serif" w:hAnsi="Noto Serif"/>
          <w:color w:val="1E1E1E"/>
          <w:sz w:val="30"/>
          <w:szCs w:val="30"/>
        </w:rPr>
      </w:pPr>
      <w:r>
        <w:rPr>
          <w:rStyle w:val="Strong"/>
          <w:rFonts w:ascii="Noto Serif" w:hAnsi="Noto Serif"/>
          <w:b/>
          <w:bCs/>
          <w:color w:val="1E1E1E"/>
          <w:sz w:val="30"/>
          <w:szCs w:val="30"/>
        </w:rPr>
        <w:t>Step 2.</w:t>
      </w:r>
      <w:r>
        <w:rPr>
          <w:rFonts w:ascii="Noto Serif" w:hAnsi="Noto Serif"/>
          <w:color w:val="1E1E1E"/>
          <w:sz w:val="30"/>
          <w:szCs w:val="30"/>
        </w:rPr>
        <w:t xml:space="preserve"> Write the following on the board and read it aloud:</w:t>
      </w:r>
    </w:p>
    <w:p w14:paraId="52C2327D" w14:textId="77777777" w:rsidR="00622DD8" w:rsidRDefault="00622DD8" w:rsidP="00622DD8">
      <w:pPr>
        <w:numPr>
          <w:ilvl w:val="0"/>
          <w:numId w:val="26"/>
        </w:numPr>
        <w:shd w:val="clear" w:color="auto" w:fill="FFFFFF"/>
        <w:spacing w:before="100" w:beforeAutospacing="1" w:after="100" w:afterAutospacing="1" w:line="240" w:lineRule="auto"/>
        <w:ind w:left="0"/>
        <w:jc w:val="left"/>
        <w:rPr>
          <w:rFonts w:ascii="Noto Serif" w:hAnsi="Noto Serif"/>
          <w:color w:val="1E1E1E"/>
        </w:rPr>
      </w:pPr>
      <w:r>
        <w:rPr>
          <w:rFonts w:ascii="Noto Serif" w:hAnsi="Noto Serif"/>
          <w:color w:val="1E1E1E"/>
        </w:rPr>
        <w:t>"In 2016, 263 million children, adolescents, and youths were out of school, representing nearly one-fifth of the global population of this age group."</w:t>
      </w:r>
    </w:p>
    <w:p w14:paraId="7F17BAC0" w14:textId="77777777" w:rsidR="00622DD8" w:rsidRDefault="00622DD8" w:rsidP="00622DD8">
      <w:pPr>
        <w:pStyle w:val="Heading4"/>
        <w:shd w:val="clear" w:color="auto" w:fill="FFFFFF"/>
        <w:spacing w:before="319" w:after="319"/>
        <w:rPr>
          <w:rFonts w:ascii="Noto Serif" w:hAnsi="Noto Serif"/>
          <w:color w:val="1E1E1E"/>
          <w:sz w:val="30"/>
          <w:szCs w:val="30"/>
        </w:rPr>
      </w:pPr>
      <w:r>
        <w:rPr>
          <w:rFonts w:ascii="Noto Serif" w:hAnsi="Noto Serif"/>
          <w:color w:val="1E1E1E"/>
          <w:sz w:val="30"/>
          <w:szCs w:val="30"/>
        </w:rPr>
        <w:lastRenderedPageBreak/>
        <w:t>Look for raised thumbs, and invite any student with their thumb up to respond. Invite students to put their fist to their belly and once again to raise their thumb if they have something to say or ask about the following.</w:t>
      </w:r>
    </w:p>
    <w:p w14:paraId="4C6453AE" w14:textId="77777777" w:rsidR="00622DD8" w:rsidRDefault="00622DD8" w:rsidP="00622DD8">
      <w:pPr>
        <w:pStyle w:val="Heading4"/>
        <w:shd w:val="clear" w:color="auto" w:fill="FFFFFF"/>
        <w:spacing w:before="319" w:after="319"/>
        <w:rPr>
          <w:rFonts w:ascii="Noto Serif" w:hAnsi="Noto Serif"/>
          <w:color w:val="1E1E1E"/>
          <w:sz w:val="30"/>
          <w:szCs w:val="30"/>
        </w:rPr>
      </w:pPr>
      <w:r>
        <w:rPr>
          <w:rFonts w:ascii="Noto Serif" w:hAnsi="Noto Serif"/>
          <w:color w:val="1E1E1E"/>
          <w:sz w:val="30"/>
          <w:szCs w:val="30"/>
        </w:rPr>
        <w:t>Display the following on the board, reading each aloud and allowing time for responses in-between:</w:t>
      </w:r>
    </w:p>
    <w:p w14:paraId="3FEB24D6" w14:textId="77777777" w:rsidR="00622DD8" w:rsidRDefault="00622DD8" w:rsidP="00622DD8">
      <w:pPr>
        <w:numPr>
          <w:ilvl w:val="0"/>
          <w:numId w:val="27"/>
        </w:numPr>
        <w:shd w:val="clear" w:color="auto" w:fill="FFFFFF"/>
        <w:spacing w:before="100" w:beforeAutospacing="1" w:after="100" w:afterAutospacing="1" w:line="240" w:lineRule="auto"/>
        <w:ind w:left="0"/>
        <w:jc w:val="left"/>
        <w:rPr>
          <w:rFonts w:ascii="Noto Serif" w:hAnsi="Noto Serif"/>
          <w:color w:val="1E1E1E"/>
        </w:rPr>
      </w:pPr>
      <w:r>
        <w:rPr>
          <w:rFonts w:ascii="Noto Serif" w:hAnsi="Noto Serif"/>
          <w:color w:val="1E1E1E"/>
        </w:rPr>
        <w:t>"Some 63 million, or 24% of the total, are children of primary school age (about 6 to 11 years old)."</w:t>
      </w:r>
    </w:p>
    <w:p w14:paraId="3AF0EB6D" w14:textId="77777777" w:rsidR="00622DD8" w:rsidRDefault="00622DD8" w:rsidP="00622DD8">
      <w:pPr>
        <w:numPr>
          <w:ilvl w:val="0"/>
          <w:numId w:val="27"/>
        </w:numPr>
        <w:shd w:val="clear" w:color="auto" w:fill="FFFFFF"/>
        <w:spacing w:before="100" w:beforeAutospacing="1" w:after="100" w:afterAutospacing="1" w:line="240" w:lineRule="auto"/>
        <w:ind w:left="0"/>
        <w:jc w:val="left"/>
        <w:rPr>
          <w:rFonts w:ascii="Noto Serif" w:hAnsi="Noto Serif"/>
          <w:color w:val="1E1E1E"/>
        </w:rPr>
      </w:pPr>
      <w:r>
        <w:rPr>
          <w:rFonts w:ascii="Noto Serif" w:hAnsi="Noto Serif"/>
          <w:color w:val="1E1E1E"/>
        </w:rPr>
        <w:t>"61 million, or 23% of the total, are adolescents of lower secondary school age (about 12 to 14 years old)."</w:t>
      </w:r>
    </w:p>
    <w:p w14:paraId="47848B97" w14:textId="77777777" w:rsidR="00622DD8" w:rsidRDefault="00622DD8" w:rsidP="00622DD8">
      <w:pPr>
        <w:numPr>
          <w:ilvl w:val="0"/>
          <w:numId w:val="27"/>
        </w:numPr>
        <w:shd w:val="clear" w:color="auto" w:fill="FFFFFF"/>
        <w:spacing w:before="100" w:beforeAutospacing="1" w:after="100" w:afterAutospacing="1" w:line="240" w:lineRule="auto"/>
        <w:ind w:left="0"/>
        <w:jc w:val="left"/>
        <w:rPr>
          <w:rFonts w:ascii="Noto Serif" w:hAnsi="Noto Serif"/>
          <w:color w:val="1E1E1E"/>
        </w:rPr>
      </w:pPr>
      <w:r>
        <w:rPr>
          <w:rFonts w:ascii="Noto Serif" w:hAnsi="Noto Serif"/>
          <w:color w:val="1E1E1E"/>
        </w:rPr>
        <w:t>"139 million, or 53% of the total, are youth of upper secondary school age (about 15 to 17 years old)."</w:t>
      </w:r>
    </w:p>
    <w:p w14:paraId="42EBF546" w14:textId="77777777" w:rsidR="00622DD8" w:rsidRDefault="00622DD8" w:rsidP="00622DD8">
      <w:pPr>
        <w:pStyle w:val="Heading4"/>
        <w:shd w:val="clear" w:color="auto" w:fill="FFFFFF"/>
        <w:spacing w:before="319" w:after="319"/>
        <w:rPr>
          <w:rFonts w:ascii="Noto Serif" w:hAnsi="Noto Serif"/>
          <w:color w:val="1E1E1E"/>
          <w:sz w:val="30"/>
          <w:szCs w:val="30"/>
        </w:rPr>
      </w:pPr>
      <w:r>
        <w:rPr>
          <w:rFonts w:ascii="Noto Serif" w:hAnsi="Noto Serif"/>
          <w:color w:val="1E1E1E"/>
          <w:sz w:val="30"/>
          <w:szCs w:val="30"/>
        </w:rPr>
        <w:t xml:space="preserve">You could also draw this </w:t>
      </w:r>
      <w:hyperlink r:id="rId23" w:tgtFrame="_blank" w:history="1">
        <w:r>
          <w:rPr>
            <w:rStyle w:val="Hyperlink"/>
            <w:rFonts w:ascii="Noto Serif" w:hAnsi="Noto Serif"/>
            <w:color w:val="0073AA"/>
            <w:sz w:val="30"/>
            <w:szCs w:val="30"/>
          </w:rPr>
          <w:t>pie chart</w:t>
        </w:r>
      </w:hyperlink>
      <w:r>
        <w:rPr>
          <w:rFonts w:ascii="Noto Serif" w:hAnsi="Noto Serif"/>
          <w:color w:val="1E1E1E"/>
          <w:sz w:val="30"/>
          <w:szCs w:val="30"/>
        </w:rPr>
        <w:t>:</w:t>
      </w:r>
    </w:p>
    <w:p w14:paraId="712D5AF7" w14:textId="76915CB7" w:rsidR="00622DD8" w:rsidRDefault="00622DD8" w:rsidP="00622DD8">
      <w:pPr>
        <w:shd w:val="clear" w:color="auto" w:fill="FFFFFF"/>
        <w:rPr>
          <w:rFonts w:ascii="Noto Serif" w:hAnsi="Noto Serif"/>
          <w:color w:val="1E1E1E"/>
        </w:rPr>
      </w:pPr>
      <w:r>
        <w:rPr>
          <w:rFonts w:ascii="Noto Serif" w:hAnsi="Noto Serif"/>
          <w:color w:val="1E1E1E"/>
        </w:rPr>
        <w:fldChar w:fldCharType="begin"/>
      </w:r>
      <w:r>
        <w:rPr>
          <w:rFonts w:ascii="Noto Serif" w:hAnsi="Noto Serif"/>
          <w:color w:val="1E1E1E"/>
        </w:rPr>
        <w:instrText xml:space="preserve"> INCLUDEPICTURE "http://whatsyour2040.com/wp-content/uploads/2020/11/pie-chart-1.png" \* MERGEFORMATINET </w:instrText>
      </w:r>
      <w:r>
        <w:rPr>
          <w:rFonts w:ascii="Noto Serif" w:hAnsi="Noto Serif"/>
          <w:color w:val="1E1E1E"/>
        </w:rPr>
        <w:fldChar w:fldCharType="separate"/>
      </w:r>
      <w:r>
        <w:rPr>
          <w:rFonts w:ascii="Noto Serif" w:hAnsi="Noto Serif"/>
          <w:noProof/>
          <w:color w:val="1E1E1E"/>
        </w:rPr>
        <w:drawing>
          <wp:inline distT="0" distB="0" distL="0" distR="0" wp14:anchorId="3F494378" wp14:editId="4A13D9A5">
            <wp:extent cx="5041900" cy="3657600"/>
            <wp:effectExtent l="0" t="0" r="0" b="0"/>
            <wp:docPr id="9" name="Picture 9" descr="This image has an empty alt attribute; its file name is pie-ch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image has an empty alt attribute; its file name is pie-chart-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1900" cy="3657600"/>
                    </a:xfrm>
                    <a:prstGeom prst="rect">
                      <a:avLst/>
                    </a:prstGeom>
                    <a:noFill/>
                    <a:ln>
                      <a:noFill/>
                    </a:ln>
                  </pic:spPr>
                </pic:pic>
              </a:graphicData>
            </a:graphic>
          </wp:inline>
        </w:drawing>
      </w:r>
      <w:r>
        <w:rPr>
          <w:rFonts w:ascii="Noto Serif" w:hAnsi="Noto Serif"/>
          <w:color w:val="1E1E1E"/>
        </w:rPr>
        <w:fldChar w:fldCharType="end"/>
      </w:r>
    </w:p>
    <w:p w14:paraId="74079C14" w14:textId="77777777" w:rsidR="00622DD8" w:rsidRDefault="00622DD8" w:rsidP="00622DD8">
      <w:pPr>
        <w:pStyle w:val="block-editor-block-listblock"/>
        <w:shd w:val="clear" w:color="auto" w:fill="FFFFFF"/>
        <w:spacing w:before="420" w:beforeAutospacing="0" w:after="420" w:afterAutospacing="0"/>
        <w:rPr>
          <w:rFonts w:ascii="Noto Serif" w:hAnsi="Noto Serif"/>
          <w:color w:val="1E1E1E"/>
        </w:rPr>
      </w:pPr>
      <w:r>
        <w:rPr>
          <w:rFonts w:ascii="Noto Serif" w:hAnsi="Noto Serif"/>
          <w:color w:val="1E1E1E"/>
        </w:rPr>
        <w:t xml:space="preserve">Ask students what they think about these statistics. Are they surprised? What do they think are some of the barriers to education? Later in class, students will assess whether boys and </w:t>
      </w:r>
      <w:r>
        <w:rPr>
          <w:rFonts w:ascii="Noto Serif" w:hAnsi="Noto Serif"/>
          <w:color w:val="1E1E1E"/>
        </w:rPr>
        <w:lastRenderedPageBreak/>
        <w:t>girls have differing access to education. What is their prediction for what they will find, and why? Lead a brief class discussion on the topic.</w:t>
      </w:r>
    </w:p>
    <w:p w14:paraId="62FBB043" w14:textId="77777777" w:rsidR="00622DD8" w:rsidRDefault="00622DD8" w:rsidP="00622DD8">
      <w:pPr>
        <w:pStyle w:val="Heading4"/>
        <w:shd w:val="clear" w:color="auto" w:fill="FFFFFF"/>
        <w:spacing w:before="319" w:after="319"/>
        <w:rPr>
          <w:rFonts w:ascii="Noto Serif" w:hAnsi="Noto Serif"/>
          <w:color w:val="1E1E1E"/>
          <w:sz w:val="30"/>
          <w:szCs w:val="30"/>
        </w:rPr>
      </w:pPr>
      <w:r>
        <w:rPr>
          <w:rStyle w:val="Strong"/>
          <w:rFonts w:ascii="Noto Serif" w:hAnsi="Noto Serif"/>
          <w:b/>
          <w:bCs/>
          <w:color w:val="1E1E1E"/>
          <w:sz w:val="30"/>
          <w:szCs w:val="30"/>
        </w:rPr>
        <w:t>Part C: Work example 1: Back-to-Back Stem and Leaf Plot</w:t>
      </w:r>
    </w:p>
    <w:p w14:paraId="6CA5E410" w14:textId="77777777" w:rsidR="00622DD8" w:rsidRDefault="00622DD8" w:rsidP="00622DD8">
      <w:pPr>
        <w:pStyle w:val="block-editor-block-listblock"/>
        <w:shd w:val="clear" w:color="auto" w:fill="FFFFFF"/>
        <w:spacing w:before="420" w:beforeAutospacing="0" w:after="420" w:afterAutospacing="0"/>
        <w:rPr>
          <w:rFonts w:ascii="Noto Serif" w:hAnsi="Noto Serif"/>
          <w:color w:val="1E1E1E"/>
        </w:rPr>
      </w:pPr>
      <w:r>
        <w:rPr>
          <w:rFonts w:ascii="Noto Serif" w:hAnsi="Noto Serif"/>
          <w:color w:val="1E1E1E"/>
        </w:rPr>
        <w:t>In this part of the lesson, students will look at rates and numbers of out-of-school young people from the UNESCO Institute for Statistics (UIS) and develop a back-to-back stem and leaf plot to compare statistics for males and females.</w:t>
      </w:r>
    </w:p>
    <w:p w14:paraId="332B1EF8" w14:textId="77777777" w:rsidR="00622DD8" w:rsidRDefault="00622DD8" w:rsidP="00622DD8">
      <w:pPr>
        <w:pStyle w:val="NormalWeb"/>
        <w:shd w:val="clear" w:color="auto" w:fill="FFFFFF"/>
        <w:spacing w:before="0" w:beforeAutospacing="0" w:after="420" w:afterAutospacing="0"/>
        <w:rPr>
          <w:rFonts w:ascii="Noto Serif" w:hAnsi="Noto Serif"/>
          <w:color w:val="1E1E1E"/>
        </w:rPr>
      </w:pPr>
      <w:r>
        <w:rPr>
          <w:rFonts w:ascii="Noto Serif" w:hAnsi="Noto Serif"/>
          <w:color w:val="1E1E1E"/>
        </w:rPr>
        <w:t xml:space="preserve">Note: If you, or your students, need a refresher on stem and leaf plots, check out either of these great clips; </w:t>
      </w:r>
      <w:hyperlink r:id="rId25" w:tgtFrame="_blank" w:history="1">
        <w:r>
          <w:rPr>
            <w:rStyle w:val="Hyperlink"/>
            <w:rFonts w:ascii="Noto Serif" w:hAnsi="Noto Serif"/>
            <w:color w:val="0073AA"/>
          </w:rPr>
          <w:t>Grouped Data</w:t>
        </w:r>
      </w:hyperlink>
      <w:r>
        <w:rPr>
          <w:rFonts w:ascii="Noto Serif" w:hAnsi="Noto Serif"/>
          <w:color w:val="1E1E1E"/>
        </w:rPr>
        <w:t xml:space="preserve"> (</w:t>
      </w:r>
      <w:hyperlink r:id="rId26" w:tgtFrame="_blank" w:history="1">
        <w:r>
          <w:rPr>
            <w:rStyle w:val="Hyperlink"/>
            <w:rFonts w:ascii="Noto Serif" w:hAnsi="Noto Serif"/>
            <w:color w:val="0073AA"/>
          </w:rPr>
          <w:t>https://www.youtube.com/watch?v=a9kIVL-laYE</w:t>
        </w:r>
      </w:hyperlink>
      <w:r>
        <w:rPr>
          <w:rFonts w:ascii="Noto Serif" w:hAnsi="Noto Serif"/>
          <w:color w:val="1E1E1E"/>
        </w:rPr>
        <w:t xml:space="preserve">) and </w:t>
      </w:r>
      <w:hyperlink r:id="rId27" w:tgtFrame="_blank" w:history="1">
        <w:r>
          <w:rPr>
            <w:rStyle w:val="Hyperlink"/>
            <w:rFonts w:ascii="Noto Serif" w:hAnsi="Noto Serif"/>
            <w:color w:val="0073AA"/>
          </w:rPr>
          <w:t>Statistics - How to make a stem and leaf plot</w:t>
        </w:r>
      </w:hyperlink>
      <w:r>
        <w:rPr>
          <w:rFonts w:ascii="Noto Serif" w:hAnsi="Noto Serif"/>
          <w:color w:val="1E1E1E"/>
        </w:rPr>
        <w:t xml:space="preserve"> (</w:t>
      </w:r>
      <w:hyperlink r:id="rId28" w:tgtFrame="_blank" w:history="1">
        <w:r>
          <w:rPr>
            <w:rStyle w:val="Hyperlink"/>
            <w:rFonts w:ascii="Noto Serif" w:hAnsi="Noto Serif"/>
            <w:color w:val="0073AA"/>
          </w:rPr>
          <w:t>https://www.youtube.com/watch?v=_7m0Q_m2ppg</w:t>
        </w:r>
      </w:hyperlink>
      <w:r>
        <w:rPr>
          <w:rFonts w:ascii="Noto Serif" w:hAnsi="Noto Serif"/>
          <w:color w:val="1E1E1E"/>
        </w:rPr>
        <w:t>)</w:t>
      </w:r>
    </w:p>
    <w:p w14:paraId="184FCBF7" w14:textId="77777777" w:rsidR="00622DD8" w:rsidRDefault="00622DD8" w:rsidP="00622DD8">
      <w:pPr>
        <w:pStyle w:val="block-editor-block-listblock"/>
        <w:shd w:val="clear" w:color="auto" w:fill="FFFFFF"/>
        <w:spacing w:before="420" w:beforeAutospacing="0" w:after="420" w:afterAutospacing="0"/>
        <w:rPr>
          <w:rFonts w:ascii="Noto Serif" w:hAnsi="Noto Serif"/>
          <w:color w:val="1E1E1E"/>
        </w:rPr>
      </w:pPr>
      <w:r>
        <w:rPr>
          <w:rStyle w:val="Strong"/>
          <w:rFonts w:ascii="Noto Serif" w:hAnsi="Noto Serif"/>
          <w:color w:val="1E1E1E"/>
        </w:rPr>
        <w:t xml:space="preserve">Step 1. </w:t>
      </w:r>
      <w:r>
        <w:rPr>
          <w:rFonts w:ascii="Noto Serif" w:hAnsi="Noto Serif"/>
          <w:color w:val="1E1E1E"/>
        </w:rPr>
        <w:t>Explain to the class that soon they will now be looking at rates and numbers of out-of-school young people in 2016, from the UNESCO Institute for Statistics (UIS) and develop a back-to-back stem and leaf plot to help them compare statistics for males and females. But before students create their own data representations you will be working as a class to make a stem and leaf plot using some very interesting data. </w:t>
      </w:r>
    </w:p>
    <w:p w14:paraId="48507B3A" w14:textId="77777777" w:rsidR="00622DD8" w:rsidRDefault="00622DD8" w:rsidP="00622DD8">
      <w:pPr>
        <w:pStyle w:val="block-editor-block-listblock"/>
        <w:shd w:val="clear" w:color="auto" w:fill="FFFFFF"/>
        <w:spacing w:before="420" w:beforeAutospacing="0" w:after="420" w:afterAutospacing="0"/>
        <w:rPr>
          <w:rFonts w:ascii="Noto Serif" w:hAnsi="Noto Serif"/>
          <w:color w:val="1E1E1E"/>
        </w:rPr>
      </w:pPr>
      <w:r>
        <w:rPr>
          <w:rStyle w:val="Strong"/>
          <w:rFonts w:ascii="Noto Serif" w:hAnsi="Noto Serif"/>
          <w:color w:val="1E1E1E"/>
        </w:rPr>
        <w:t>Step 2.</w:t>
      </w:r>
      <w:r>
        <w:rPr>
          <w:rFonts w:ascii="Noto Serif" w:hAnsi="Noto Serif"/>
          <w:color w:val="1E1E1E"/>
        </w:rPr>
        <w:t xml:space="preserve"> Recreate the table below on your whiteboard leaving space to draw a stem and leaf plot beside it or project it for all students to see. Explain to the class that this table shows the number of male and female children, adolescents and youth of primary, lower secondary and upper secondary age who are out of school:</w:t>
      </w:r>
    </w:p>
    <w:tbl>
      <w:tblPr>
        <w:tblW w:w="8700" w:type="dxa"/>
        <w:tblCellMar>
          <w:top w:w="15" w:type="dxa"/>
          <w:left w:w="15" w:type="dxa"/>
          <w:bottom w:w="15" w:type="dxa"/>
          <w:right w:w="15" w:type="dxa"/>
        </w:tblCellMar>
        <w:tblLook w:val="04A0" w:firstRow="1" w:lastRow="0" w:firstColumn="1" w:lastColumn="0" w:noHBand="0" w:noVBand="1"/>
      </w:tblPr>
      <w:tblGrid>
        <w:gridCol w:w="5865"/>
        <w:gridCol w:w="1206"/>
        <w:gridCol w:w="1629"/>
      </w:tblGrid>
      <w:tr w:rsidR="00622DD8" w14:paraId="1B3F342A" w14:textId="77777777" w:rsidTr="00622DD8">
        <w:trPr>
          <w:gridAfter w:val="2"/>
        </w:trPr>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2943843" w14:textId="77777777" w:rsidR="00622DD8" w:rsidRDefault="00622DD8">
            <w:pPr>
              <w:rPr>
                <w:rFonts w:ascii="inherit" w:hAnsi="inherit"/>
                <w:color w:val="auto"/>
              </w:rPr>
            </w:pPr>
            <w:r>
              <w:rPr>
                <w:rStyle w:val="Strong"/>
                <w:rFonts w:ascii="inherit" w:hAnsi="inherit"/>
              </w:rPr>
              <w:t>Out of school number (millions)</w:t>
            </w:r>
          </w:p>
        </w:tc>
      </w:tr>
      <w:tr w:rsidR="00622DD8" w14:paraId="77B0EDC4" w14:textId="77777777" w:rsidTr="00622DD8">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2C0F038" w14:textId="77777777" w:rsidR="00622DD8" w:rsidRDefault="00622DD8">
            <w:pPr>
              <w:rPr>
                <w:rFonts w:ascii="inherit" w:hAnsi="inherit"/>
              </w:rPr>
            </w:pPr>
            <w:r>
              <w:rPr>
                <w:rStyle w:val="Strong"/>
                <w:rFonts w:ascii="inherit" w:hAnsi="inherit"/>
              </w:rPr>
              <w:t>Region</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ECC80B1" w14:textId="77777777" w:rsidR="00622DD8" w:rsidRDefault="00622DD8">
            <w:pPr>
              <w:rPr>
                <w:rFonts w:ascii="inherit" w:hAnsi="inherit"/>
              </w:rPr>
            </w:pPr>
            <w:r>
              <w:rPr>
                <w:rStyle w:val="Strong"/>
                <w:rFonts w:ascii="inherit" w:hAnsi="inherit"/>
              </w:rPr>
              <w:t>Male</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671D2CE" w14:textId="77777777" w:rsidR="00622DD8" w:rsidRDefault="00622DD8">
            <w:pPr>
              <w:rPr>
                <w:rFonts w:ascii="inherit" w:hAnsi="inherit"/>
              </w:rPr>
            </w:pPr>
            <w:r>
              <w:rPr>
                <w:rStyle w:val="Strong"/>
                <w:rFonts w:ascii="inherit" w:hAnsi="inherit"/>
              </w:rPr>
              <w:t>Female</w:t>
            </w:r>
          </w:p>
        </w:tc>
      </w:tr>
      <w:tr w:rsidR="00622DD8" w14:paraId="2906CAE1" w14:textId="77777777" w:rsidTr="00622DD8">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99E7C9A" w14:textId="77777777" w:rsidR="00622DD8" w:rsidRDefault="00622DD8">
            <w:pPr>
              <w:rPr>
                <w:rFonts w:ascii="inherit" w:hAnsi="inherit"/>
              </w:rPr>
            </w:pPr>
            <w:r>
              <w:rPr>
                <w:rFonts w:ascii="inherit" w:hAnsi="inherit"/>
              </w:rPr>
              <w:t>Europe and Northern America</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01EF849" w14:textId="77777777" w:rsidR="00622DD8" w:rsidRDefault="00622DD8">
            <w:pPr>
              <w:rPr>
                <w:rFonts w:ascii="inherit" w:hAnsi="inherit"/>
              </w:rPr>
            </w:pPr>
            <w:r>
              <w:rPr>
                <w:rFonts w:ascii="inherit" w:hAnsi="inherit"/>
              </w:rPr>
              <w:t>3.4</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F27E847" w14:textId="77777777" w:rsidR="00622DD8" w:rsidRDefault="00622DD8">
            <w:pPr>
              <w:rPr>
                <w:rFonts w:ascii="inherit" w:hAnsi="inherit"/>
              </w:rPr>
            </w:pPr>
            <w:r>
              <w:rPr>
                <w:rFonts w:ascii="inherit" w:hAnsi="inherit"/>
              </w:rPr>
              <w:t>2.8</w:t>
            </w:r>
          </w:p>
        </w:tc>
      </w:tr>
      <w:tr w:rsidR="00622DD8" w14:paraId="5D9AB9C9" w14:textId="77777777" w:rsidTr="00622DD8">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4A1E079" w14:textId="77777777" w:rsidR="00622DD8" w:rsidRDefault="00622DD8">
            <w:pPr>
              <w:rPr>
                <w:rFonts w:ascii="inherit" w:hAnsi="inherit"/>
              </w:rPr>
            </w:pPr>
            <w:r>
              <w:rPr>
                <w:rFonts w:ascii="inherit" w:hAnsi="inherit"/>
              </w:rPr>
              <w:t>Latin America and the Caribbean</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12D476A" w14:textId="77777777" w:rsidR="00622DD8" w:rsidRDefault="00622DD8">
            <w:pPr>
              <w:rPr>
                <w:rFonts w:ascii="inherit" w:hAnsi="inherit"/>
              </w:rPr>
            </w:pPr>
            <w:r>
              <w:rPr>
                <w:rFonts w:ascii="inherit" w:hAnsi="inherit"/>
              </w:rPr>
              <w:t>6.8</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11995F5" w14:textId="77777777" w:rsidR="00622DD8" w:rsidRDefault="00622DD8">
            <w:pPr>
              <w:rPr>
                <w:rFonts w:ascii="inherit" w:hAnsi="inherit"/>
              </w:rPr>
            </w:pPr>
            <w:r>
              <w:rPr>
                <w:rFonts w:ascii="inherit" w:hAnsi="inherit"/>
              </w:rPr>
              <w:t>5.9</w:t>
            </w:r>
          </w:p>
        </w:tc>
      </w:tr>
      <w:tr w:rsidR="00622DD8" w14:paraId="6EC69527" w14:textId="77777777" w:rsidTr="00622DD8">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3D62F6F" w14:textId="77777777" w:rsidR="00622DD8" w:rsidRDefault="00622DD8">
            <w:pPr>
              <w:rPr>
                <w:rFonts w:ascii="inherit" w:hAnsi="inherit"/>
              </w:rPr>
            </w:pPr>
            <w:r>
              <w:rPr>
                <w:rFonts w:ascii="inherit" w:hAnsi="inherit"/>
              </w:rPr>
              <w:t>Central Asia</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AE67FE1" w14:textId="77777777" w:rsidR="00622DD8" w:rsidRDefault="00622DD8">
            <w:pPr>
              <w:rPr>
                <w:rFonts w:ascii="inherit" w:hAnsi="inherit"/>
              </w:rPr>
            </w:pPr>
            <w:r>
              <w:rPr>
                <w:rFonts w:ascii="inherit" w:hAnsi="inherit"/>
              </w:rPr>
              <w:t>0.5</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7C4AA51" w14:textId="77777777" w:rsidR="00622DD8" w:rsidRDefault="00622DD8">
            <w:pPr>
              <w:rPr>
                <w:rFonts w:ascii="inherit" w:hAnsi="inherit"/>
              </w:rPr>
            </w:pPr>
            <w:r>
              <w:rPr>
                <w:rFonts w:ascii="inherit" w:hAnsi="inherit"/>
              </w:rPr>
              <w:t>0.6</w:t>
            </w:r>
          </w:p>
        </w:tc>
      </w:tr>
      <w:tr w:rsidR="00622DD8" w14:paraId="64F203FC" w14:textId="77777777" w:rsidTr="00622DD8">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354EE0E" w14:textId="77777777" w:rsidR="00622DD8" w:rsidRDefault="00622DD8">
            <w:pPr>
              <w:rPr>
                <w:rFonts w:ascii="inherit" w:hAnsi="inherit"/>
              </w:rPr>
            </w:pPr>
            <w:r>
              <w:rPr>
                <w:rFonts w:ascii="inherit" w:hAnsi="inherit"/>
              </w:rPr>
              <w:t>Southern Asia</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C3D76B5" w14:textId="77777777" w:rsidR="00622DD8" w:rsidRDefault="00622DD8">
            <w:pPr>
              <w:rPr>
                <w:rFonts w:ascii="inherit" w:hAnsi="inherit"/>
              </w:rPr>
            </w:pPr>
            <w:r>
              <w:rPr>
                <w:rFonts w:ascii="inherit" w:hAnsi="inherit"/>
              </w:rPr>
              <w:t>49.2</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D0005F9" w14:textId="77777777" w:rsidR="00622DD8" w:rsidRDefault="00622DD8">
            <w:pPr>
              <w:rPr>
                <w:rFonts w:ascii="inherit" w:hAnsi="inherit"/>
              </w:rPr>
            </w:pPr>
            <w:r>
              <w:rPr>
                <w:rFonts w:ascii="inherit" w:hAnsi="inherit"/>
              </w:rPr>
              <w:t>46.5</w:t>
            </w:r>
          </w:p>
        </w:tc>
      </w:tr>
      <w:tr w:rsidR="00622DD8" w14:paraId="165FA28D" w14:textId="77777777" w:rsidTr="00622DD8">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38FD548" w14:textId="77777777" w:rsidR="00622DD8" w:rsidRDefault="00622DD8">
            <w:pPr>
              <w:rPr>
                <w:rFonts w:ascii="inherit" w:hAnsi="inherit"/>
              </w:rPr>
            </w:pPr>
            <w:r>
              <w:rPr>
                <w:rFonts w:ascii="inherit" w:hAnsi="inherit"/>
              </w:rPr>
              <w:t>Eastern and South-Eastern Asia</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FF5F2DD" w14:textId="77777777" w:rsidR="00622DD8" w:rsidRDefault="00622DD8">
            <w:pPr>
              <w:rPr>
                <w:rFonts w:ascii="inherit" w:hAnsi="inherit"/>
              </w:rPr>
            </w:pPr>
            <w:r>
              <w:rPr>
                <w:rFonts w:ascii="inherit" w:hAnsi="inherit"/>
              </w:rPr>
              <w:t>17.2</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972DB9C" w14:textId="77777777" w:rsidR="00622DD8" w:rsidRDefault="00622DD8">
            <w:pPr>
              <w:rPr>
                <w:rFonts w:ascii="inherit" w:hAnsi="inherit"/>
              </w:rPr>
            </w:pPr>
            <w:r>
              <w:rPr>
                <w:rFonts w:ascii="inherit" w:hAnsi="inherit"/>
              </w:rPr>
              <w:t>13.4</w:t>
            </w:r>
          </w:p>
        </w:tc>
      </w:tr>
      <w:tr w:rsidR="00622DD8" w14:paraId="31C8EFA4" w14:textId="77777777" w:rsidTr="00622DD8">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DEBBB82" w14:textId="77777777" w:rsidR="00622DD8" w:rsidRDefault="00622DD8">
            <w:pPr>
              <w:rPr>
                <w:rFonts w:ascii="inherit" w:hAnsi="inherit"/>
              </w:rPr>
            </w:pPr>
            <w:r>
              <w:rPr>
                <w:rFonts w:ascii="inherit" w:hAnsi="inherit"/>
              </w:rPr>
              <w:lastRenderedPageBreak/>
              <w:t>Northern Africa and Western Asia</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7856497" w14:textId="77777777" w:rsidR="00622DD8" w:rsidRDefault="00622DD8">
            <w:pPr>
              <w:rPr>
                <w:rFonts w:ascii="inherit" w:hAnsi="inherit"/>
              </w:rPr>
            </w:pPr>
            <w:r>
              <w:rPr>
                <w:rFonts w:ascii="inherit" w:hAnsi="inherit"/>
              </w:rPr>
              <w:t>8.6</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37099CC" w14:textId="77777777" w:rsidR="00622DD8" w:rsidRDefault="00622DD8">
            <w:pPr>
              <w:rPr>
                <w:rFonts w:ascii="inherit" w:hAnsi="inherit"/>
              </w:rPr>
            </w:pPr>
            <w:r>
              <w:rPr>
                <w:rFonts w:ascii="inherit" w:hAnsi="inherit"/>
              </w:rPr>
              <w:t>10.0</w:t>
            </w:r>
          </w:p>
        </w:tc>
      </w:tr>
      <w:tr w:rsidR="00622DD8" w14:paraId="098D83DA" w14:textId="77777777" w:rsidTr="00622DD8">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49E39D4" w14:textId="77777777" w:rsidR="00622DD8" w:rsidRDefault="00622DD8">
            <w:pPr>
              <w:rPr>
                <w:rFonts w:ascii="inherit" w:hAnsi="inherit"/>
              </w:rPr>
            </w:pPr>
            <w:r>
              <w:rPr>
                <w:rFonts w:ascii="inherit" w:hAnsi="inherit"/>
              </w:rPr>
              <w:t>Sub-Saharan Africa</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51D25EC" w14:textId="77777777" w:rsidR="00622DD8" w:rsidRDefault="00622DD8">
            <w:pPr>
              <w:rPr>
                <w:rFonts w:ascii="inherit" w:hAnsi="inherit"/>
              </w:rPr>
            </w:pPr>
            <w:r>
              <w:rPr>
                <w:rFonts w:ascii="inherit" w:hAnsi="inherit"/>
              </w:rPr>
              <w:t>44.7</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A44B983" w14:textId="77777777" w:rsidR="00622DD8" w:rsidRDefault="00622DD8">
            <w:pPr>
              <w:rPr>
                <w:rFonts w:ascii="inherit" w:hAnsi="inherit"/>
              </w:rPr>
            </w:pPr>
            <w:r>
              <w:rPr>
                <w:rFonts w:ascii="inherit" w:hAnsi="inherit"/>
              </w:rPr>
              <w:t>52.2</w:t>
            </w:r>
          </w:p>
        </w:tc>
      </w:tr>
      <w:tr w:rsidR="00622DD8" w14:paraId="1BE90A07" w14:textId="77777777" w:rsidTr="00622DD8">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507EA96" w14:textId="77777777" w:rsidR="00622DD8" w:rsidRDefault="00622DD8">
            <w:pPr>
              <w:rPr>
                <w:rFonts w:ascii="inherit" w:hAnsi="inherit"/>
              </w:rPr>
            </w:pPr>
            <w:r>
              <w:rPr>
                <w:rFonts w:ascii="inherit" w:hAnsi="inherit"/>
              </w:rPr>
              <w:t>Oceania</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BBF2C4B" w14:textId="77777777" w:rsidR="00622DD8" w:rsidRDefault="00622DD8">
            <w:pPr>
              <w:rPr>
                <w:rFonts w:ascii="inherit" w:hAnsi="inherit"/>
              </w:rPr>
            </w:pPr>
            <w:r>
              <w:rPr>
                <w:rFonts w:ascii="inherit" w:hAnsi="inherit"/>
              </w:rPr>
              <w:t>0.5</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013351B" w14:textId="77777777" w:rsidR="00622DD8" w:rsidRDefault="00622DD8">
            <w:pPr>
              <w:rPr>
                <w:rFonts w:ascii="inherit" w:hAnsi="inherit"/>
              </w:rPr>
            </w:pPr>
            <w:r>
              <w:rPr>
                <w:rFonts w:ascii="inherit" w:hAnsi="inherit"/>
              </w:rPr>
              <w:t>0.4</w:t>
            </w:r>
          </w:p>
        </w:tc>
      </w:tr>
    </w:tbl>
    <w:p w14:paraId="56327161" w14:textId="77777777" w:rsidR="00622DD8" w:rsidRDefault="00622DD8" w:rsidP="00622DD8">
      <w:pPr>
        <w:shd w:val="clear" w:color="auto" w:fill="FFFFFF"/>
        <w:rPr>
          <w:rFonts w:ascii="Noto Serif" w:hAnsi="Noto Serif"/>
          <w:color w:val="1E1E1E"/>
        </w:rPr>
      </w:pPr>
      <w:r>
        <w:rPr>
          <w:rFonts w:ascii="Courier New" w:hAnsi="Courier New" w:cs="Courier New"/>
          <w:color w:val="1E1E1E"/>
        </w:rPr>
        <w:t>﻿</w:t>
      </w:r>
    </w:p>
    <w:p w14:paraId="683470F9" w14:textId="77777777" w:rsidR="00622DD8" w:rsidRDefault="00622DD8" w:rsidP="00622DD8">
      <w:pPr>
        <w:pStyle w:val="block-editor-block-listblock"/>
        <w:shd w:val="clear" w:color="auto" w:fill="FFFFFF"/>
        <w:spacing w:before="420" w:beforeAutospacing="0" w:after="420" w:afterAutospacing="0"/>
        <w:rPr>
          <w:rFonts w:ascii="Noto Serif" w:hAnsi="Noto Serif"/>
          <w:color w:val="1E1E1E"/>
        </w:rPr>
      </w:pPr>
      <w:r>
        <w:rPr>
          <w:rStyle w:val="Emphasis"/>
          <w:rFonts w:ascii="Noto Serif" w:hAnsi="Noto Serif"/>
          <w:color w:val="1E1E1E"/>
        </w:rPr>
        <w:t xml:space="preserve">Source: </w:t>
      </w:r>
      <w:hyperlink r:id="rId29" w:tgtFrame="_blank" w:history="1">
        <w:r>
          <w:rPr>
            <w:rStyle w:val="Emphasis"/>
            <w:rFonts w:ascii="Noto Serif" w:hAnsi="Noto Serif"/>
            <w:color w:val="0073AA"/>
            <w:u w:val="single"/>
          </w:rPr>
          <w:t>http://uis.unesco.org/sites/default/files/documents/fs48-one-five-children-adolescents-youth-out-school-2018-en.pdf</w:t>
        </w:r>
      </w:hyperlink>
    </w:p>
    <w:p w14:paraId="3EDEFF63" w14:textId="77777777" w:rsidR="00622DD8" w:rsidRDefault="00622DD8" w:rsidP="00622DD8">
      <w:pPr>
        <w:pStyle w:val="block-editor-block-listblock"/>
        <w:shd w:val="clear" w:color="auto" w:fill="FFFFFF"/>
        <w:spacing w:before="420" w:beforeAutospacing="0" w:after="420" w:afterAutospacing="0"/>
        <w:rPr>
          <w:rFonts w:ascii="Noto Serif" w:hAnsi="Noto Serif"/>
          <w:color w:val="1E1E1E"/>
        </w:rPr>
      </w:pPr>
      <w:r>
        <w:rPr>
          <w:rStyle w:val="Strong"/>
          <w:rFonts w:ascii="Noto Serif" w:hAnsi="Noto Serif"/>
          <w:color w:val="1E1E1E"/>
        </w:rPr>
        <w:t xml:space="preserve">Step 3. </w:t>
      </w:r>
      <w:r>
        <w:rPr>
          <w:rFonts w:ascii="Noto Serif" w:hAnsi="Noto Serif"/>
          <w:color w:val="1E1E1E"/>
        </w:rPr>
        <w:t>Work with the class to reorder the numbers for male and female children from smallest to largest, recording this on the board:</w:t>
      </w:r>
    </w:p>
    <w:p w14:paraId="0BF84745" w14:textId="77777777" w:rsidR="00622DD8" w:rsidRDefault="00622DD8" w:rsidP="00622DD8">
      <w:pPr>
        <w:numPr>
          <w:ilvl w:val="0"/>
          <w:numId w:val="28"/>
        </w:numPr>
        <w:shd w:val="clear" w:color="auto" w:fill="FFFFFF"/>
        <w:spacing w:before="100" w:beforeAutospacing="1" w:after="100" w:afterAutospacing="1" w:line="240" w:lineRule="auto"/>
        <w:ind w:left="0"/>
        <w:jc w:val="left"/>
        <w:rPr>
          <w:rFonts w:ascii="Noto Serif" w:hAnsi="Noto Serif"/>
          <w:color w:val="1E1E1E"/>
        </w:rPr>
      </w:pPr>
      <w:r>
        <w:rPr>
          <w:rFonts w:ascii="Noto Serif" w:hAnsi="Noto Serif"/>
          <w:color w:val="1E1E1E"/>
        </w:rPr>
        <w:t>Male: 0.5, 0.5, 3.4, 6.8, 6.8, 8.6, 17.6, 44.7, 49.2</w:t>
      </w:r>
    </w:p>
    <w:p w14:paraId="4ED2CE6C" w14:textId="77777777" w:rsidR="00622DD8" w:rsidRDefault="00622DD8" w:rsidP="00622DD8">
      <w:pPr>
        <w:numPr>
          <w:ilvl w:val="0"/>
          <w:numId w:val="28"/>
        </w:numPr>
        <w:shd w:val="clear" w:color="auto" w:fill="FFFFFF"/>
        <w:spacing w:before="100" w:beforeAutospacing="1" w:after="100" w:afterAutospacing="1" w:line="240" w:lineRule="auto"/>
        <w:ind w:left="0"/>
        <w:jc w:val="left"/>
        <w:rPr>
          <w:rFonts w:ascii="Noto Serif" w:hAnsi="Noto Serif"/>
          <w:color w:val="1E1E1E"/>
        </w:rPr>
      </w:pPr>
      <w:r>
        <w:rPr>
          <w:rFonts w:ascii="Noto Serif" w:hAnsi="Noto Serif"/>
          <w:color w:val="1E1E1E"/>
        </w:rPr>
        <w:t>Female: 0.4, 0.6, 2.8, 5.9, 10.0, 13.4, 46.5, 52.2</w:t>
      </w:r>
    </w:p>
    <w:p w14:paraId="0845F375" w14:textId="77777777" w:rsidR="00622DD8" w:rsidRDefault="00622DD8" w:rsidP="00622DD8">
      <w:pPr>
        <w:pStyle w:val="NormalWeb"/>
        <w:shd w:val="clear" w:color="auto" w:fill="FFFFFF"/>
        <w:spacing w:before="0" w:beforeAutospacing="0" w:after="420" w:afterAutospacing="0"/>
        <w:rPr>
          <w:rFonts w:ascii="Noto Serif" w:hAnsi="Noto Serif"/>
          <w:color w:val="1E1E1E"/>
        </w:rPr>
      </w:pPr>
      <w:r>
        <w:rPr>
          <w:rStyle w:val="Strong"/>
          <w:rFonts w:ascii="Noto Serif" w:hAnsi="Noto Serif"/>
          <w:color w:val="1E1E1E"/>
        </w:rPr>
        <w:t>Note:</w:t>
      </w:r>
      <w:r>
        <w:rPr>
          <w:rFonts w:ascii="Noto Serif" w:hAnsi="Noto Serif"/>
          <w:color w:val="1E1E1E"/>
        </w:rPr>
        <w:t xml:space="preserve"> In this example, the stem will be the whole numbers (the numbers before the decimal point) and the leaves will be the numbers following the decimal point. (Hint: see the 'Key' - below)</w:t>
      </w:r>
    </w:p>
    <w:p w14:paraId="7E998A65" w14:textId="77777777" w:rsidR="00622DD8" w:rsidRDefault="00622DD8" w:rsidP="00622DD8">
      <w:pPr>
        <w:pStyle w:val="block-editor-block-listblock"/>
        <w:shd w:val="clear" w:color="auto" w:fill="FFFFFF"/>
        <w:spacing w:before="420" w:beforeAutospacing="0" w:after="420" w:afterAutospacing="0"/>
        <w:rPr>
          <w:rFonts w:ascii="Noto Serif" w:hAnsi="Noto Serif"/>
          <w:color w:val="1E1E1E"/>
        </w:rPr>
      </w:pPr>
      <w:r>
        <w:rPr>
          <w:rStyle w:val="Strong"/>
          <w:rFonts w:ascii="Noto Serif" w:hAnsi="Noto Serif"/>
          <w:color w:val="1E1E1E"/>
        </w:rPr>
        <w:t>Step 4.</w:t>
      </w:r>
      <w:r>
        <w:rPr>
          <w:rFonts w:ascii="Noto Serif" w:hAnsi="Noto Serif"/>
          <w:color w:val="1E1E1E"/>
        </w:rPr>
        <w:t xml:space="preserve"> Draw a T-type shape and label the columns on the board. Don't forget to include a 'Key'. For this stem and leaf plot, we will be placing the numerals that come before the decimal point in the stem, and the numerals that are after the decimal point in the leaves. This makes the Key: Leaf = 0.1</w:t>
      </w:r>
    </w:p>
    <w:p w14:paraId="635F3C0D" w14:textId="57825220" w:rsidR="00622DD8" w:rsidRDefault="00622DD8" w:rsidP="00622DD8">
      <w:pPr>
        <w:shd w:val="clear" w:color="auto" w:fill="FFFFFF"/>
        <w:rPr>
          <w:rFonts w:ascii="Noto Serif" w:hAnsi="Noto Serif"/>
          <w:color w:val="1E1E1E"/>
        </w:rPr>
      </w:pPr>
      <w:r>
        <w:rPr>
          <w:rFonts w:ascii="Noto Serif" w:hAnsi="Noto Serif"/>
          <w:color w:val="1E1E1E"/>
        </w:rPr>
        <w:fldChar w:fldCharType="begin"/>
      </w:r>
      <w:r>
        <w:rPr>
          <w:rFonts w:ascii="Noto Serif" w:hAnsi="Noto Serif"/>
          <w:color w:val="1E1E1E"/>
        </w:rPr>
        <w:instrText xml:space="preserve"> INCLUDEPICTURE "http://whatsyour2040.com/wp-content/uploads/2020/11/Screen-Shot-2020-10-26-at-3.49.37-pm-1-1024x489.png" \* MERGEFORMATINET </w:instrText>
      </w:r>
      <w:r>
        <w:rPr>
          <w:rFonts w:ascii="Noto Serif" w:hAnsi="Noto Serif"/>
          <w:color w:val="1E1E1E"/>
        </w:rPr>
        <w:fldChar w:fldCharType="separate"/>
      </w:r>
      <w:r>
        <w:rPr>
          <w:rFonts w:ascii="Noto Serif" w:hAnsi="Noto Serif"/>
          <w:noProof/>
          <w:color w:val="1E1E1E"/>
        </w:rPr>
        <w:drawing>
          <wp:inline distT="0" distB="0" distL="0" distR="0" wp14:anchorId="78AE27EF" wp14:editId="312923C0">
            <wp:extent cx="5867400" cy="2801913"/>
            <wp:effectExtent l="0" t="0" r="0" b="5080"/>
            <wp:docPr id="7" name="Picture 7" descr="This image has an empty alt attribute; its file name is Screen-Shot-2020-10-26-at-3.49.37-pm-1-1024x4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image has an empty alt attribute; its file name is Screen-Shot-2020-10-26-at-3.49.37-pm-1-1024x48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83109" cy="2809415"/>
                    </a:xfrm>
                    <a:prstGeom prst="rect">
                      <a:avLst/>
                    </a:prstGeom>
                    <a:noFill/>
                    <a:ln>
                      <a:noFill/>
                    </a:ln>
                  </pic:spPr>
                </pic:pic>
              </a:graphicData>
            </a:graphic>
          </wp:inline>
        </w:drawing>
      </w:r>
      <w:r>
        <w:rPr>
          <w:rFonts w:ascii="Noto Serif" w:hAnsi="Noto Serif"/>
          <w:color w:val="1E1E1E"/>
        </w:rPr>
        <w:fldChar w:fldCharType="end"/>
      </w:r>
    </w:p>
    <w:p w14:paraId="578FA633" w14:textId="77777777" w:rsidR="00622DD8" w:rsidRDefault="00622DD8" w:rsidP="00622DD8">
      <w:pPr>
        <w:pStyle w:val="block-editor-block-listblock"/>
        <w:shd w:val="clear" w:color="auto" w:fill="FFFFFF"/>
        <w:spacing w:before="420" w:beforeAutospacing="0" w:after="420" w:afterAutospacing="0"/>
        <w:rPr>
          <w:rFonts w:ascii="Noto Serif" w:hAnsi="Noto Serif"/>
          <w:color w:val="1E1E1E"/>
        </w:rPr>
      </w:pPr>
      <w:r>
        <w:rPr>
          <w:rStyle w:val="Strong"/>
          <w:rFonts w:ascii="Noto Serif" w:hAnsi="Noto Serif"/>
          <w:color w:val="1E1E1E"/>
        </w:rPr>
        <w:lastRenderedPageBreak/>
        <w:t xml:space="preserve">Step 4. </w:t>
      </w:r>
      <w:r>
        <w:rPr>
          <w:rFonts w:ascii="Noto Serif" w:hAnsi="Noto Serif"/>
          <w:color w:val="1E1E1E"/>
        </w:rPr>
        <w:t>Now, starting with either the male or female data, invite students to help you write the stems and leaves (in numerical order) as below:</w:t>
      </w:r>
    </w:p>
    <w:p w14:paraId="3944383D" w14:textId="7D9278CD" w:rsidR="00622DD8" w:rsidRPr="00622DD8" w:rsidRDefault="00622DD8" w:rsidP="00622DD8">
      <w:pPr>
        <w:spacing w:line="240" w:lineRule="auto"/>
        <w:jc w:val="left"/>
        <w:rPr>
          <w:rFonts w:ascii="Times New Roman" w:eastAsia="Times New Roman" w:hAnsi="Times New Roman" w:cs="Times New Roman"/>
          <w:color w:val="auto"/>
          <w:lang w:val="en-GB" w:eastAsia="en-US"/>
        </w:rPr>
      </w:pPr>
      <w:r w:rsidRPr="00622DD8">
        <w:rPr>
          <w:rFonts w:ascii="Times New Roman" w:eastAsia="Times New Roman" w:hAnsi="Times New Roman" w:cs="Times New Roman"/>
          <w:color w:val="auto"/>
          <w:lang w:val="en-GB" w:eastAsia="en-US"/>
        </w:rPr>
        <w:lastRenderedPageBreak/>
        <w:fldChar w:fldCharType="begin"/>
      </w:r>
      <w:r w:rsidRPr="00622DD8">
        <w:rPr>
          <w:rFonts w:ascii="Times New Roman" w:eastAsia="Times New Roman" w:hAnsi="Times New Roman" w:cs="Times New Roman"/>
          <w:color w:val="auto"/>
          <w:lang w:val="en-GB" w:eastAsia="en-US"/>
        </w:rPr>
        <w:instrText xml:space="preserve"> INCLUDEPICTURE "http://whatsyour2040.com/wp-content/uploads/2020/11/Screen-Shot-2020-10-26-at-3.50.56-pm-1-337x1024.png" \* MERGEFORMATINET </w:instrText>
      </w:r>
      <w:r w:rsidRPr="00622DD8">
        <w:rPr>
          <w:rFonts w:ascii="Times New Roman" w:eastAsia="Times New Roman" w:hAnsi="Times New Roman" w:cs="Times New Roman"/>
          <w:color w:val="auto"/>
          <w:lang w:val="en-GB" w:eastAsia="en-US"/>
        </w:rPr>
        <w:fldChar w:fldCharType="separate"/>
      </w:r>
      <w:r w:rsidRPr="00622DD8">
        <w:rPr>
          <w:rFonts w:ascii="Times New Roman" w:eastAsia="Times New Roman" w:hAnsi="Times New Roman" w:cs="Times New Roman"/>
          <w:noProof/>
          <w:color w:val="auto"/>
          <w:lang w:val="en-GB" w:eastAsia="en-US"/>
        </w:rPr>
        <w:drawing>
          <wp:inline distT="0" distB="0" distL="0" distR="0" wp14:anchorId="0E53A095" wp14:editId="0E032A94">
            <wp:extent cx="2603123" cy="7909789"/>
            <wp:effectExtent l="0" t="0" r="635" b="2540"/>
            <wp:docPr id="12" name="Picture 12" descr="This image has an empty alt attribute; its file name is Screen-Shot-2020-10-26-at-3.50.56-pm-1-337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is image has an empty alt attribute; its file name is Screen-Shot-2020-10-26-at-3.50.56-pm-1-337x102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10892" cy="7933395"/>
                    </a:xfrm>
                    <a:prstGeom prst="rect">
                      <a:avLst/>
                    </a:prstGeom>
                    <a:noFill/>
                    <a:ln>
                      <a:noFill/>
                    </a:ln>
                  </pic:spPr>
                </pic:pic>
              </a:graphicData>
            </a:graphic>
          </wp:inline>
        </w:drawing>
      </w:r>
      <w:r w:rsidRPr="00622DD8">
        <w:rPr>
          <w:rFonts w:ascii="Times New Roman" w:eastAsia="Times New Roman" w:hAnsi="Times New Roman" w:cs="Times New Roman"/>
          <w:color w:val="auto"/>
          <w:lang w:val="en-GB" w:eastAsia="en-US"/>
        </w:rPr>
        <w:fldChar w:fldCharType="end"/>
      </w:r>
    </w:p>
    <w:p w14:paraId="3CE7C673" w14:textId="3AD4D78D" w:rsidR="00622DD8" w:rsidRDefault="00622DD8" w:rsidP="00622DD8">
      <w:pPr>
        <w:shd w:val="clear" w:color="auto" w:fill="FFFFFF"/>
        <w:rPr>
          <w:rFonts w:ascii="Noto Serif" w:hAnsi="Noto Serif"/>
          <w:color w:val="1E1E1E"/>
        </w:rPr>
      </w:pPr>
    </w:p>
    <w:p w14:paraId="22B4EE0A" w14:textId="77777777" w:rsidR="00622DD8" w:rsidRDefault="00622DD8" w:rsidP="00622DD8">
      <w:pPr>
        <w:pStyle w:val="block-editor-block-listblock"/>
        <w:shd w:val="clear" w:color="auto" w:fill="FFFFFF"/>
        <w:spacing w:before="420" w:beforeAutospacing="0" w:after="420" w:afterAutospacing="0"/>
        <w:rPr>
          <w:rFonts w:ascii="Noto Serif" w:hAnsi="Noto Serif"/>
          <w:color w:val="1E1E1E"/>
        </w:rPr>
      </w:pPr>
      <w:r>
        <w:rPr>
          <w:rStyle w:val="Strong"/>
          <w:rFonts w:ascii="Noto Serif" w:hAnsi="Noto Serif"/>
          <w:color w:val="1E1E1E"/>
        </w:rPr>
        <w:t>Step 5.</w:t>
      </w:r>
      <w:r>
        <w:rPr>
          <w:rFonts w:ascii="Noto Serif" w:hAnsi="Noto Serif"/>
          <w:color w:val="1E1E1E"/>
        </w:rPr>
        <w:t xml:space="preserve"> Ask students to turn to the person next to them and discuss what they notice from the back-to-back stem and leaf plot you have worked together to create. Invite students to share their observations, which may include the following:</w:t>
      </w:r>
    </w:p>
    <w:p w14:paraId="121CBB52" w14:textId="77777777" w:rsidR="00622DD8" w:rsidRDefault="00622DD8" w:rsidP="00622DD8">
      <w:pPr>
        <w:numPr>
          <w:ilvl w:val="0"/>
          <w:numId w:val="29"/>
        </w:numPr>
        <w:shd w:val="clear" w:color="auto" w:fill="FFFFFF"/>
        <w:spacing w:before="100" w:beforeAutospacing="1" w:after="100" w:afterAutospacing="1" w:line="240" w:lineRule="auto"/>
        <w:ind w:left="0"/>
        <w:jc w:val="left"/>
        <w:rPr>
          <w:rFonts w:ascii="Noto Serif" w:hAnsi="Noto Serif"/>
          <w:color w:val="1E1E1E"/>
        </w:rPr>
      </w:pPr>
      <w:r>
        <w:rPr>
          <w:rFonts w:ascii="Noto Serif" w:hAnsi="Noto Serif"/>
          <w:color w:val="1E1E1E"/>
        </w:rPr>
        <w:t>The highest number is female at 52.2 million.</w:t>
      </w:r>
    </w:p>
    <w:p w14:paraId="734AE96A" w14:textId="77777777" w:rsidR="00622DD8" w:rsidRDefault="00622DD8" w:rsidP="00622DD8">
      <w:pPr>
        <w:numPr>
          <w:ilvl w:val="0"/>
          <w:numId w:val="29"/>
        </w:numPr>
        <w:shd w:val="clear" w:color="auto" w:fill="FFFFFF"/>
        <w:spacing w:before="100" w:beforeAutospacing="1" w:after="100" w:afterAutospacing="1" w:line="240" w:lineRule="auto"/>
        <w:ind w:left="0"/>
        <w:jc w:val="left"/>
        <w:rPr>
          <w:rFonts w:ascii="Noto Serif" w:hAnsi="Noto Serif"/>
          <w:color w:val="1E1E1E"/>
        </w:rPr>
      </w:pPr>
      <w:r>
        <w:rPr>
          <w:rFonts w:ascii="Noto Serif" w:hAnsi="Noto Serif"/>
          <w:color w:val="1E1E1E"/>
        </w:rPr>
        <w:t>The numbers vary widely indicating the great differences in various parts of the world.</w:t>
      </w:r>
    </w:p>
    <w:p w14:paraId="1BE9834B" w14:textId="77777777" w:rsidR="00622DD8" w:rsidRDefault="00622DD8" w:rsidP="00622DD8">
      <w:pPr>
        <w:pStyle w:val="block-editor-block-listblock"/>
        <w:shd w:val="clear" w:color="auto" w:fill="FFFFFF"/>
        <w:spacing w:before="420" w:beforeAutospacing="0" w:after="420" w:afterAutospacing="0"/>
        <w:rPr>
          <w:rFonts w:ascii="Noto Serif" w:hAnsi="Noto Serif"/>
          <w:color w:val="1E1E1E"/>
        </w:rPr>
      </w:pPr>
      <w:r>
        <w:rPr>
          <w:rStyle w:val="Strong"/>
          <w:rFonts w:ascii="Noto Serif" w:hAnsi="Noto Serif"/>
          <w:color w:val="1E1E1E"/>
        </w:rPr>
        <w:t>Step 6.</w:t>
      </w:r>
      <w:r>
        <w:rPr>
          <w:rFonts w:ascii="Noto Serif" w:hAnsi="Noto Serif"/>
          <w:color w:val="1E1E1E"/>
        </w:rPr>
        <w:t xml:space="preserve"> Conclude this part of the lessons by explaining that in the next part of the lesson, the class will look at a great asset to education, internet access, to see what this can add to the picture that the data is showing us. </w:t>
      </w:r>
    </w:p>
    <w:p w14:paraId="685E8A6B" w14:textId="77777777" w:rsidR="00622DD8" w:rsidRDefault="00622DD8" w:rsidP="00622DD8">
      <w:pPr>
        <w:pStyle w:val="Heading4"/>
        <w:shd w:val="clear" w:color="auto" w:fill="FFFFFF"/>
        <w:spacing w:before="319" w:after="319"/>
        <w:rPr>
          <w:rFonts w:ascii="Noto Serif" w:hAnsi="Noto Serif"/>
          <w:color w:val="1E1E1E"/>
          <w:sz w:val="30"/>
          <w:szCs w:val="30"/>
        </w:rPr>
      </w:pPr>
      <w:r>
        <w:rPr>
          <w:rStyle w:val="Strong"/>
          <w:rFonts w:ascii="Noto Serif" w:hAnsi="Noto Serif"/>
          <w:b/>
          <w:bCs/>
          <w:color w:val="1E1E1E"/>
          <w:sz w:val="30"/>
          <w:szCs w:val="30"/>
        </w:rPr>
        <w:t>Part D: Work Example 2: Histogram</w:t>
      </w:r>
    </w:p>
    <w:p w14:paraId="0DF1113A" w14:textId="77777777" w:rsidR="00622DD8" w:rsidRDefault="00622DD8" w:rsidP="00622DD8">
      <w:pPr>
        <w:pStyle w:val="Heading4"/>
        <w:shd w:val="clear" w:color="auto" w:fill="FFFFFF"/>
        <w:spacing w:before="319" w:after="319"/>
        <w:rPr>
          <w:rFonts w:ascii="Noto Serif" w:hAnsi="Noto Serif"/>
          <w:color w:val="1E1E1E"/>
          <w:sz w:val="30"/>
          <w:szCs w:val="30"/>
        </w:rPr>
      </w:pPr>
      <w:r>
        <w:rPr>
          <w:rStyle w:val="Strong"/>
          <w:rFonts w:ascii="Noto Serif" w:hAnsi="Noto Serif"/>
          <w:b/>
          <w:bCs/>
          <w:color w:val="1E1E1E"/>
          <w:sz w:val="30"/>
          <w:szCs w:val="30"/>
        </w:rPr>
        <w:t>Step 1.</w:t>
      </w:r>
      <w:r>
        <w:rPr>
          <w:rFonts w:ascii="Noto Serif" w:hAnsi="Noto Serif"/>
          <w:color w:val="1E1E1E"/>
          <w:sz w:val="30"/>
          <w:szCs w:val="30"/>
        </w:rPr>
        <w:t xml:space="preserve"> Explain to the class that they will now look at statistics of internet use in 2017, then develop and describe two histograms to compare the statistics for males and females. Now either recreate or project the data in the table below:</w:t>
      </w:r>
    </w:p>
    <w:tbl>
      <w:tblPr>
        <w:tblW w:w="8700" w:type="dxa"/>
        <w:tblCellMar>
          <w:top w:w="15" w:type="dxa"/>
          <w:left w:w="15" w:type="dxa"/>
          <w:bottom w:w="15" w:type="dxa"/>
          <w:right w:w="15" w:type="dxa"/>
        </w:tblCellMar>
        <w:tblLook w:val="04A0" w:firstRow="1" w:lastRow="0" w:firstColumn="1" w:lastColumn="0" w:noHBand="0" w:noVBand="1"/>
      </w:tblPr>
      <w:tblGrid>
        <w:gridCol w:w="2181"/>
        <w:gridCol w:w="3345"/>
        <w:gridCol w:w="3174"/>
      </w:tblGrid>
      <w:tr w:rsidR="00622DD8" w14:paraId="4FAADFE8" w14:textId="77777777" w:rsidTr="00622DD8">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42E9630" w14:textId="77777777" w:rsidR="00622DD8" w:rsidRDefault="00622DD8">
            <w:pPr>
              <w:rPr>
                <w:rFonts w:ascii="inherit" w:hAnsi="inherit"/>
                <w:color w:val="auto"/>
              </w:rPr>
            </w:pPr>
            <w:r>
              <w:rPr>
                <w:rStyle w:val="Strong"/>
                <w:rFonts w:ascii="inherit" w:hAnsi="inherit"/>
              </w:rPr>
              <w:t>Region</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A44B184" w14:textId="77777777" w:rsidR="00622DD8" w:rsidRDefault="00622DD8">
            <w:pPr>
              <w:rPr>
                <w:rFonts w:ascii="inherit" w:hAnsi="inherit"/>
              </w:rPr>
            </w:pPr>
            <w:r>
              <w:rPr>
                <w:rStyle w:val="Strong"/>
                <w:rFonts w:ascii="inherit" w:hAnsi="inherit"/>
              </w:rPr>
              <w:t>Female Internet users as % oftotal female population 2017</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85AD504" w14:textId="77777777" w:rsidR="00622DD8" w:rsidRDefault="00622DD8">
            <w:pPr>
              <w:rPr>
                <w:rFonts w:ascii="inherit" w:hAnsi="inherit"/>
              </w:rPr>
            </w:pPr>
            <w:r>
              <w:rPr>
                <w:rStyle w:val="Strong"/>
                <w:rFonts w:ascii="inherit" w:hAnsi="inherit"/>
              </w:rPr>
              <w:t>Male Internet users as % oftotal male population 2017</w:t>
            </w:r>
          </w:p>
        </w:tc>
      </w:tr>
      <w:tr w:rsidR="00622DD8" w14:paraId="2710D388" w14:textId="77777777" w:rsidTr="00622DD8">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95C9F05" w14:textId="77777777" w:rsidR="00622DD8" w:rsidRDefault="00622DD8">
            <w:pPr>
              <w:rPr>
                <w:rFonts w:ascii="inherit" w:hAnsi="inherit"/>
              </w:rPr>
            </w:pPr>
            <w:r>
              <w:rPr>
                <w:rFonts w:ascii="inherit" w:hAnsi="inherit"/>
              </w:rPr>
              <w:t>Australia and NZ</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14D778F" w14:textId="77777777" w:rsidR="00622DD8" w:rsidRDefault="00622DD8">
            <w:pPr>
              <w:rPr>
                <w:rFonts w:ascii="inherit" w:hAnsi="inherit"/>
              </w:rPr>
            </w:pPr>
            <w:r>
              <w:rPr>
                <w:rFonts w:ascii="inherit" w:hAnsi="inherit"/>
              </w:rPr>
              <w:t>53.7</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3F05C47" w14:textId="77777777" w:rsidR="00622DD8" w:rsidRDefault="00622DD8">
            <w:pPr>
              <w:rPr>
                <w:rFonts w:ascii="inherit" w:hAnsi="inherit"/>
              </w:rPr>
            </w:pPr>
            <w:r>
              <w:rPr>
                <w:rFonts w:ascii="inherit" w:hAnsi="inherit"/>
              </w:rPr>
              <w:t>56.9</w:t>
            </w:r>
          </w:p>
        </w:tc>
      </w:tr>
      <w:tr w:rsidR="00622DD8" w14:paraId="650B0C1A" w14:textId="77777777" w:rsidTr="00622DD8">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B8FC3AD" w14:textId="77777777" w:rsidR="00622DD8" w:rsidRDefault="00622DD8">
            <w:pPr>
              <w:rPr>
                <w:rFonts w:ascii="inherit" w:hAnsi="inherit"/>
              </w:rPr>
            </w:pPr>
            <w:r>
              <w:rPr>
                <w:rFonts w:ascii="inherit" w:hAnsi="inherit"/>
              </w:rPr>
              <w:t>Central and Southern Asia</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5529152" w14:textId="77777777" w:rsidR="00622DD8" w:rsidRDefault="00622DD8">
            <w:pPr>
              <w:rPr>
                <w:rFonts w:ascii="inherit" w:hAnsi="inherit"/>
              </w:rPr>
            </w:pPr>
            <w:r>
              <w:rPr>
                <w:rFonts w:ascii="inherit" w:hAnsi="inherit"/>
              </w:rPr>
              <w:t>41.5</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B9DEFF3" w14:textId="77777777" w:rsidR="00622DD8" w:rsidRDefault="00622DD8">
            <w:pPr>
              <w:rPr>
                <w:rFonts w:ascii="inherit" w:hAnsi="inherit"/>
              </w:rPr>
            </w:pPr>
            <w:r>
              <w:rPr>
                <w:rFonts w:ascii="inherit" w:hAnsi="inherit"/>
              </w:rPr>
              <w:t>44.6</w:t>
            </w:r>
          </w:p>
        </w:tc>
      </w:tr>
      <w:tr w:rsidR="00622DD8" w14:paraId="091954B1" w14:textId="77777777" w:rsidTr="00622DD8">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3DC1E94" w14:textId="77777777" w:rsidR="00622DD8" w:rsidRDefault="00622DD8">
            <w:pPr>
              <w:rPr>
                <w:rFonts w:ascii="inherit" w:hAnsi="inherit"/>
              </w:rPr>
            </w:pPr>
            <w:r>
              <w:rPr>
                <w:rFonts w:ascii="inherit" w:hAnsi="inherit"/>
              </w:rPr>
              <w:t>Eastern and South-eastern Asia</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E8E0B80" w14:textId="77777777" w:rsidR="00622DD8" w:rsidRDefault="00622DD8">
            <w:pPr>
              <w:rPr>
                <w:rFonts w:ascii="inherit" w:hAnsi="inherit"/>
              </w:rPr>
            </w:pPr>
            <w:r>
              <w:rPr>
                <w:rFonts w:ascii="inherit" w:hAnsi="inherit"/>
              </w:rPr>
              <w:t>27.8</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A5C1188" w14:textId="77777777" w:rsidR="00622DD8" w:rsidRDefault="00622DD8">
            <w:pPr>
              <w:rPr>
                <w:rFonts w:ascii="inherit" w:hAnsi="inherit"/>
              </w:rPr>
            </w:pPr>
            <w:r>
              <w:rPr>
                <w:rFonts w:ascii="inherit" w:hAnsi="inherit"/>
              </w:rPr>
              <w:t>42.0</w:t>
            </w:r>
          </w:p>
        </w:tc>
      </w:tr>
      <w:tr w:rsidR="00622DD8" w14:paraId="14682FD4" w14:textId="77777777" w:rsidTr="00622DD8">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BD2CC50" w14:textId="77777777" w:rsidR="00622DD8" w:rsidRDefault="00622DD8">
            <w:pPr>
              <w:rPr>
                <w:rFonts w:ascii="inherit" w:hAnsi="inherit"/>
              </w:rPr>
            </w:pPr>
            <w:r>
              <w:rPr>
                <w:rFonts w:ascii="inherit" w:hAnsi="inherit"/>
              </w:rPr>
              <w:t>Europe and Northern America</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0F4F3E0" w14:textId="77777777" w:rsidR="00622DD8" w:rsidRDefault="00622DD8">
            <w:pPr>
              <w:rPr>
                <w:rFonts w:ascii="inherit" w:hAnsi="inherit"/>
              </w:rPr>
            </w:pPr>
            <w:r>
              <w:rPr>
                <w:rFonts w:ascii="inherit" w:hAnsi="inherit"/>
              </w:rPr>
              <w:t>75.2</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03CB7E8" w14:textId="77777777" w:rsidR="00622DD8" w:rsidRDefault="00622DD8">
            <w:pPr>
              <w:rPr>
                <w:rFonts w:ascii="inherit" w:hAnsi="inherit"/>
              </w:rPr>
            </w:pPr>
            <w:r>
              <w:rPr>
                <w:rFonts w:ascii="inherit" w:hAnsi="inherit"/>
              </w:rPr>
              <w:t>82.0</w:t>
            </w:r>
          </w:p>
        </w:tc>
      </w:tr>
      <w:tr w:rsidR="00622DD8" w14:paraId="1F2B32D0" w14:textId="77777777" w:rsidTr="00622DD8">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BFF84BF" w14:textId="77777777" w:rsidR="00622DD8" w:rsidRDefault="00622DD8">
            <w:pPr>
              <w:rPr>
                <w:rFonts w:ascii="inherit" w:hAnsi="inherit"/>
              </w:rPr>
            </w:pPr>
            <w:r>
              <w:rPr>
                <w:rFonts w:ascii="inherit" w:hAnsi="inherit"/>
              </w:rPr>
              <w:t>Latin America and the Caribbean</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4947E16" w14:textId="77777777" w:rsidR="00622DD8" w:rsidRDefault="00622DD8">
            <w:pPr>
              <w:rPr>
                <w:rFonts w:ascii="inherit" w:hAnsi="inherit"/>
              </w:rPr>
            </w:pPr>
            <w:r>
              <w:rPr>
                <w:rFonts w:ascii="inherit" w:hAnsi="inherit"/>
              </w:rPr>
              <w:t>66.7</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FB5DEA5" w14:textId="77777777" w:rsidR="00622DD8" w:rsidRDefault="00622DD8">
            <w:pPr>
              <w:rPr>
                <w:rFonts w:ascii="inherit" w:hAnsi="inherit"/>
              </w:rPr>
            </w:pPr>
            <w:r>
              <w:rPr>
                <w:rFonts w:ascii="inherit" w:hAnsi="inherit"/>
              </w:rPr>
              <w:t>65.2</w:t>
            </w:r>
          </w:p>
        </w:tc>
      </w:tr>
      <w:tr w:rsidR="00622DD8" w14:paraId="6B6FB5A9" w14:textId="77777777" w:rsidTr="00622DD8">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7492B5B" w14:textId="77777777" w:rsidR="00622DD8" w:rsidRDefault="00622DD8">
            <w:pPr>
              <w:rPr>
                <w:rFonts w:ascii="inherit" w:hAnsi="inherit"/>
              </w:rPr>
            </w:pPr>
            <w:r>
              <w:rPr>
                <w:rFonts w:ascii="inherit" w:hAnsi="inherit"/>
              </w:rPr>
              <w:lastRenderedPageBreak/>
              <w:t>Northern Africa and Western Asia</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D111B13" w14:textId="77777777" w:rsidR="00622DD8" w:rsidRDefault="00622DD8">
            <w:pPr>
              <w:rPr>
                <w:rFonts w:ascii="inherit" w:hAnsi="inherit"/>
              </w:rPr>
            </w:pPr>
            <w:r>
              <w:rPr>
                <w:rFonts w:ascii="inherit" w:hAnsi="inherit"/>
              </w:rPr>
              <w:t>55.3</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44879A7" w14:textId="77777777" w:rsidR="00622DD8" w:rsidRDefault="00622DD8">
            <w:pPr>
              <w:rPr>
                <w:rFonts w:ascii="inherit" w:hAnsi="inherit"/>
              </w:rPr>
            </w:pPr>
            <w:r>
              <w:rPr>
                <w:rFonts w:ascii="inherit" w:hAnsi="inherit"/>
              </w:rPr>
              <w:t>59.5</w:t>
            </w:r>
          </w:p>
        </w:tc>
      </w:tr>
      <w:tr w:rsidR="00622DD8" w14:paraId="6409C9E5" w14:textId="77777777" w:rsidTr="00622DD8">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79904DD" w14:textId="77777777" w:rsidR="00622DD8" w:rsidRDefault="00622DD8">
            <w:pPr>
              <w:rPr>
                <w:rFonts w:ascii="inherit" w:hAnsi="inherit"/>
              </w:rPr>
            </w:pPr>
            <w:r>
              <w:rPr>
                <w:rFonts w:ascii="inherit" w:hAnsi="inherit"/>
              </w:rPr>
              <w:t>Oceania (excluding Aust. and NZ)</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45C5E7E" w14:textId="77777777" w:rsidR="00622DD8" w:rsidRDefault="00622DD8">
            <w:pPr>
              <w:rPr>
                <w:rFonts w:ascii="inherit" w:hAnsi="inherit"/>
              </w:rPr>
            </w:pPr>
            <w:r>
              <w:rPr>
                <w:rFonts w:ascii="inherit" w:hAnsi="inherit"/>
              </w:rPr>
              <w:t>53.7</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6A1B0D5" w14:textId="77777777" w:rsidR="00622DD8" w:rsidRDefault="00622DD8">
            <w:pPr>
              <w:rPr>
                <w:rFonts w:ascii="inherit" w:hAnsi="inherit"/>
              </w:rPr>
            </w:pPr>
            <w:r>
              <w:rPr>
                <w:rFonts w:ascii="inherit" w:hAnsi="inherit"/>
              </w:rPr>
              <w:t>56.7</w:t>
            </w:r>
          </w:p>
        </w:tc>
      </w:tr>
      <w:tr w:rsidR="00622DD8" w14:paraId="5C92FB42" w14:textId="77777777" w:rsidTr="00622DD8">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6935352" w14:textId="77777777" w:rsidR="00622DD8" w:rsidRDefault="00622DD8">
            <w:pPr>
              <w:rPr>
                <w:rFonts w:ascii="inherit" w:hAnsi="inherit"/>
              </w:rPr>
            </w:pPr>
            <w:r>
              <w:rPr>
                <w:rFonts w:ascii="inherit" w:hAnsi="inherit"/>
              </w:rPr>
              <w:t>Sub-Saharan Africa</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CF057AB" w14:textId="77777777" w:rsidR="00622DD8" w:rsidRDefault="00622DD8">
            <w:pPr>
              <w:rPr>
                <w:rFonts w:ascii="inherit" w:hAnsi="inherit"/>
              </w:rPr>
            </w:pPr>
            <w:r>
              <w:rPr>
                <w:rFonts w:ascii="inherit" w:hAnsi="inherit"/>
              </w:rPr>
              <w:t>44.7</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B5FFDA8" w14:textId="77777777" w:rsidR="00622DD8" w:rsidRDefault="00622DD8">
            <w:pPr>
              <w:rPr>
                <w:rFonts w:ascii="inherit" w:hAnsi="inherit"/>
              </w:rPr>
            </w:pPr>
            <w:r>
              <w:rPr>
                <w:rFonts w:ascii="inherit" w:hAnsi="inherit"/>
              </w:rPr>
              <w:t>50.6</w:t>
            </w:r>
          </w:p>
        </w:tc>
      </w:tr>
    </w:tbl>
    <w:p w14:paraId="0DBDFC1B" w14:textId="77777777" w:rsidR="00622DD8" w:rsidRDefault="00622DD8" w:rsidP="00622DD8">
      <w:pPr>
        <w:shd w:val="clear" w:color="auto" w:fill="FFFFFF"/>
        <w:rPr>
          <w:rFonts w:ascii="Noto Serif" w:hAnsi="Noto Serif"/>
          <w:color w:val="1E1E1E"/>
        </w:rPr>
      </w:pPr>
      <w:r>
        <w:rPr>
          <w:rFonts w:ascii="Courier New" w:hAnsi="Courier New" w:cs="Courier New"/>
          <w:color w:val="1E1E1E"/>
        </w:rPr>
        <w:t>﻿</w:t>
      </w:r>
    </w:p>
    <w:p w14:paraId="4C7D4537" w14:textId="77777777" w:rsidR="00622DD8" w:rsidRDefault="00622DD8" w:rsidP="00622DD8">
      <w:pPr>
        <w:pStyle w:val="block-editor-block-listblock"/>
        <w:shd w:val="clear" w:color="auto" w:fill="FFFFFF"/>
        <w:spacing w:before="420" w:beforeAutospacing="0" w:after="420" w:afterAutospacing="0"/>
        <w:rPr>
          <w:rFonts w:ascii="Noto Serif" w:hAnsi="Noto Serif"/>
          <w:color w:val="1E1E1E"/>
        </w:rPr>
      </w:pPr>
      <w:r>
        <w:rPr>
          <w:rStyle w:val="Emphasis"/>
          <w:rFonts w:ascii="Noto Serif" w:hAnsi="Noto Serif"/>
          <w:color w:val="1E1E1E"/>
        </w:rPr>
        <w:t xml:space="preserve">Source: </w:t>
      </w:r>
      <w:hyperlink r:id="rId32" w:tgtFrame="_blank" w:history="1">
        <w:r>
          <w:rPr>
            <w:rStyle w:val="Emphasis"/>
            <w:rFonts w:ascii="Noto Serif" w:hAnsi="Noto Serif"/>
            <w:color w:val="0073AA"/>
            <w:u w:val="single"/>
          </w:rPr>
          <w:t>http://www.unwomen.org/-/media/headquarters/attachments/sections/library/publications/2018/sdg-report-fact-sheet-global-en.pdf?la=en&amp;vs=3554</w:t>
        </w:r>
      </w:hyperlink>
    </w:p>
    <w:p w14:paraId="7CD52BAA" w14:textId="77777777" w:rsidR="00622DD8" w:rsidRDefault="00622DD8" w:rsidP="00622DD8">
      <w:pPr>
        <w:pStyle w:val="block-editor-block-listblock"/>
        <w:shd w:val="clear" w:color="auto" w:fill="FFFFFF"/>
        <w:spacing w:before="420" w:beforeAutospacing="0" w:after="420" w:afterAutospacing="0"/>
        <w:rPr>
          <w:rFonts w:ascii="Noto Serif" w:hAnsi="Noto Serif"/>
          <w:color w:val="1E1E1E"/>
        </w:rPr>
      </w:pPr>
      <w:r>
        <w:rPr>
          <w:rStyle w:val="Strong"/>
          <w:rFonts w:ascii="Noto Serif" w:hAnsi="Noto Serif"/>
          <w:color w:val="1E1E1E"/>
        </w:rPr>
        <w:t xml:space="preserve">Step 2. </w:t>
      </w:r>
      <w:r>
        <w:rPr>
          <w:rFonts w:ascii="Noto Serif" w:hAnsi="Noto Serif"/>
          <w:color w:val="1E1E1E"/>
        </w:rPr>
        <w:t>Work with the class to re-order the numbers for males and females.</w:t>
      </w:r>
    </w:p>
    <w:p w14:paraId="18F90D0D" w14:textId="77777777" w:rsidR="00622DD8" w:rsidRDefault="00622DD8" w:rsidP="00622DD8">
      <w:pPr>
        <w:numPr>
          <w:ilvl w:val="0"/>
          <w:numId w:val="30"/>
        </w:numPr>
        <w:shd w:val="clear" w:color="auto" w:fill="FFFFFF"/>
        <w:spacing w:before="100" w:beforeAutospacing="1" w:after="100" w:afterAutospacing="1" w:line="240" w:lineRule="auto"/>
        <w:ind w:left="0"/>
        <w:jc w:val="left"/>
        <w:rPr>
          <w:rFonts w:ascii="Noto Serif" w:hAnsi="Noto Serif"/>
          <w:color w:val="1E1E1E"/>
        </w:rPr>
      </w:pPr>
      <w:r>
        <w:rPr>
          <w:rFonts w:ascii="Noto Serif" w:hAnsi="Noto Serif"/>
          <w:color w:val="1E1E1E"/>
        </w:rPr>
        <w:t>Female: 27.8, 41.5, 44.7, 53.7, 53.7, 55.3, 66.7, 75.2</w:t>
      </w:r>
    </w:p>
    <w:p w14:paraId="25765B9B" w14:textId="77777777" w:rsidR="00622DD8" w:rsidRDefault="00622DD8" w:rsidP="00622DD8">
      <w:pPr>
        <w:numPr>
          <w:ilvl w:val="0"/>
          <w:numId w:val="30"/>
        </w:numPr>
        <w:shd w:val="clear" w:color="auto" w:fill="FFFFFF"/>
        <w:spacing w:before="100" w:beforeAutospacing="1" w:after="100" w:afterAutospacing="1" w:line="240" w:lineRule="auto"/>
        <w:ind w:left="0"/>
        <w:jc w:val="left"/>
        <w:rPr>
          <w:rFonts w:ascii="Noto Serif" w:hAnsi="Noto Serif"/>
          <w:color w:val="1E1E1E"/>
        </w:rPr>
      </w:pPr>
      <w:r>
        <w:rPr>
          <w:rFonts w:ascii="Noto Serif" w:hAnsi="Noto Serif"/>
          <w:color w:val="1E1E1E"/>
        </w:rPr>
        <w:t>Male: 42.0, 44.6, 50.6, 56.7, 56.9, 59.5, 65.2, 82.8</w:t>
      </w:r>
    </w:p>
    <w:p w14:paraId="48A4FF68" w14:textId="77777777" w:rsidR="00622DD8" w:rsidRDefault="00622DD8" w:rsidP="00622DD8">
      <w:pPr>
        <w:pStyle w:val="block-editor-block-listblock"/>
        <w:shd w:val="clear" w:color="auto" w:fill="FFFFFF"/>
        <w:spacing w:before="420" w:beforeAutospacing="0" w:after="420" w:afterAutospacing="0"/>
        <w:rPr>
          <w:rFonts w:ascii="Noto Serif" w:hAnsi="Noto Serif"/>
          <w:color w:val="1E1E1E"/>
        </w:rPr>
      </w:pPr>
      <w:r>
        <w:rPr>
          <w:rStyle w:val="Strong"/>
          <w:rFonts w:ascii="Noto Serif" w:hAnsi="Noto Serif"/>
          <w:color w:val="1E1E1E"/>
        </w:rPr>
        <w:t xml:space="preserve">Step 3. </w:t>
      </w:r>
      <w:r>
        <w:rPr>
          <w:rFonts w:ascii="Noto Serif" w:hAnsi="Noto Serif"/>
          <w:color w:val="1E1E1E"/>
        </w:rPr>
        <w:t>Explain to the class that they will now be creating a frequency table using this data. If the class has not used a frequency table before explaining that it is a record of how often numbers in a set of data appears between a set range for example </w:t>
      </w:r>
    </w:p>
    <w:p w14:paraId="7CE71829" w14:textId="77777777" w:rsidR="00622DD8" w:rsidRDefault="00622DD8" w:rsidP="00622DD8">
      <w:pPr>
        <w:pStyle w:val="block-editor-block-listblock"/>
        <w:shd w:val="clear" w:color="auto" w:fill="FFFFFF"/>
        <w:spacing w:before="420" w:beforeAutospacing="0" w:after="420" w:afterAutospacing="0"/>
        <w:rPr>
          <w:rFonts w:ascii="Noto Serif" w:hAnsi="Noto Serif"/>
          <w:color w:val="1E1E1E"/>
        </w:rPr>
      </w:pPr>
      <w:r>
        <w:rPr>
          <w:rFonts w:ascii="Noto Serif" w:hAnsi="Noto Serif"/>
          <w:color w:val="1E1E1E"/>
        </w:rPr>
        <w:t>Challenge students to think about the usefulness of a frequency table. You might want to invite students to pair up to discuss for a minute or two. Your class may be able to identify that a frequency table will show where data clumps. </w:t>
      </w:r>
    </w:p>
    <w:p w14:paraId="4896E5DD" w14:textId="77777777" w:rsidR="00622DD8" w:rsidRDefault="00622DD8" w:rsidP="00622DD8">
      <w:pPr>
        <w:pStyle w:val="block-editor-block-listblock"/>
        <w:shd w:val="clear" w:color="auto" w:fill="FFFFFF"/>
        <w:spacing w:before="420" w:beforeAutospacing="0" w:after="420" w:afterAutospacing="0"/>
        <w:rPr>
          <w:rFonts w:ascii="Noto Serif" w:hAnsi="Noto Serif"/>
          <w:color w:val="1E1E1E"/>
        </w:rPr>
      </w:pPr>
      <w:r>
        <w:rPr>
          <w:rStyle w:val="Strong"/>
          <w:rFonts w:ascii="Noto Serif" w:hAnsi="Noto Serif"/>
          <w:color w:val="1E1E1E"/>
        </w:rPr>
        <w:t>Step 4.</w:t>
      </w:r>
      <w:r>
        <w:rPr>
          <w:rFonts w:ascii="Noto Serif" w:hAnsi="Noto Serif"/>
          <w:color w:val="1E1E1E"/>
        </w:rPr>
        <w:t xml:space="preserve"> Now, construct a frequency table as below but hold off on entering that data in the first column for now. Explain to the class that first they need to determine a range (bin) for the set of numbers. We will choose the frequency range to be 10, starting at 20, so our frequency table will look like the following. Now fill out the first column as below.</w:t>
      </w:r>
    </w:p>
    <w:tbl>
      <w:tblPr>
        <w:tblW w:w="8700" w:type="dxa"/>
        <w:tblCellMar>
          <w:top w:w="15" w:type="dxa"/>
          <w:left w:w="15" w:type="dxa"/>
          <w:bottom w:w="15" w:type="dxa"/>
          <w:right w:w="15" w:type="dxa"/>
        </w:tblCellMar>
        <w:tblLook w:val="04A0" w:firstRow="1" w:lastRow="0" w:firstColumn="1" w:lastColumn="0" w:noHBand="0" w:noVBand="1"/>
      </w:tblPr>
      <w:tblGrid>
        <w:gridCol w:w="1400"/>
        <w:gridCol w:w="3805"/>
        <w:gridCol w:w="3495"/>
      </w:tblGrid>
      <w:tr w:rsidR="00622DD8" w14:paraId="25964D48" w14:textId="77777777" w:rsidTr="00622DD8">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FFD2A9F" w14:textId="77777777" w:rsidR="00622DD8" w:rsidRDefault="00622DD8">
            <w:pPr>
              <w:rPr>
                <w:rFonts w:ascii="inherit" w:hAnsi="inherit"/>
                <w:color w:val="auto"/>
              </w:rPr>
            </w:pPr>
            <w:r>
              <w:rPr>
                <w:rStyle w:val="Strong"/>
                <w:rFonts w:ascii="inherit" w:hAnsi="inherit"/>
              </w:rPr>
              <w:t>Range</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E58FFB7" w14:textId="77777777" w:rsidR="00622DD8" w:rsidRDefault="00622DD8">
            <w:pPr>
              <w:rPr>
                <w:rFonts w:ascii="inherit" w:hAnsi="inherit"/>
              </w:rPr>
            </w:pPr>
            <w:r>
              <w:rPr>
                <w:rStyle w:val="Strong"/>
                <w:rFonts w:ascii="inherit" w:hAnsi="inherit"/>
              </w:rPr>
              <w:t>Frequency (females)</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756BCD1" w14:textId="77777777" w:rsidR="00622DD8" w:rsidRDefault="00622DD8">
            <w:pPr>
              <w:rPr>
                <w:rFonts w:ascii="inherit" w:hAnsi="inherit"/>
              </w:rPr>
            </w:pPr>
            <w:r>
              <w:rPr>
                <w:rStyle w:val="Strong"/>
                <w:rFonts w:ascii="inherit" w:hAnsi="inherit"/>
              </w:rPr>
              <w:t>Frequency (males)</w:t>
            </w:r>
          </w:p>
        </w:tc>
      </w:tr>
      <w:tr w:rsidR="00622DD8" w14:paraId="669EEF7E" w14:textId="77777777" w:rsidTr="00622DD8">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21F9535" w14:textId="77777777" w:rsidR="00622DD8" w:rsidRDefault="00622DD8">
            <w:pPr>
              <w:rPr>
                <w:rFonts w:ascii="inherit" w:hAnsi="inherit"/>
              </w:rPr>
            </w:pPr>
            <w:r>
              <w:rPr>
                <w:rFonts w:ascii="inherit" w:hAnsi="inherit"/>
              </w:rPr>
              <w:t>20-30</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0ABC1C2" w14:textId="77777777" w:rsidR="00622DD8" w:rsidRDefault="00622DD8">
            <w:pPr>
              <w:rPr>
                <w:rFonts w:ascii="inherit" w:hAnsi="inherit"/>
              </w:rPr>
            </w:pPr>
            <w:r>
              <w:rPr>
                <w:rFonts w:ascii="inherit" w:hAnsi="inherit"/>
              </w:rPr>
              <w:t> </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8350F76" w14:textId="77777777" w:rsidR="00622DD8" w:rsidRDefault="00622DD8">
            <w:pPr>
              <w:rPr>
                <w:rFonts w:ascii="inherit" w:hAnsi="inherit"/>
              </w:rPr>
            </w:pPr>
            <w:r>
              <w:rPr>
                <w:rFonts w:ascii="inherit" w:hAnsi="inherit"/>
              </w:rPr>
              <w:t> </w:t>
            </w:r>
          </w:p>
        </w:tc>
      </w:tr>
      <w:tr w:rsidR="00622DD8" w14:paraId="70223F0F" w14:textId="77777777" w:rsidTr="00622DD8">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A569581" w14:textId="77777777" w:rsidR="00622DD8" w:rsidRDefault="00622DD8">
            <w:pPr>
              <w:rPr>
                <w:rFonts w:ascii="inherit" w:hAnsi="inherit"/>
              </w:rPr>
            </w:pPr>
            <w:r>
              <w:rPr>
                <w:rFonts w:ascii="inherit" w:hAnsi="inherit"/>
              </w:rPr>
              <w:t>30-40</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6B262CF" w14:textId="77777777" w:rsidR="00622DD8" w:rsidRDefault="00622DD8">
            <w:pPr>
              <w:rPr>
                <w:rFonts w:ascii="inherit" w:hAnsi="inherit"/>
              </w:rPr>
            </w:pPr>
            <w:r>
              <w:rPr>
                <w:rFonts w:ascii="inherit" w:hAnsi="inherit"/>
              </w:rPr>
              <w:t> </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4857D3B" w14:textId="77777777" w:rsidR="00622DD8" w:rsidRDefault="00622DD8">
            <w:pPr>
              <w:rPr>
                <w:rFonts w:ascii="inherit" w:hAnsi="inherit"/>
              </w:rPr>
            </w:pPr>
            <w:r>
              <w:rPr>
                <w:rFonts w:ascii="inherit" w:hAnsi="inherit"/>
              </w:rPr>
              <w:t> </w:t>
            </w:r>
          </w:p>
        </w:tc>
      </w:tr>
      <w:tr w:rsidR="00622DD8" w14:paraId="054447CA" w14:textId="77777777" w:rsidTr="00622DD8">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CDA219A" w14:textId="77777777" w:rsidR="00622DD8" w:rsidRDefault="00622DD8">
            <w:pPr>
              <w:rPr>
                <w:rFonts w:ascii="inherit" w:hAnsi="inherit"/>
              </w:rPr>
            </w:pPr>
            <w:r>
              <w:rPr>
                <w:rFonts w:ascii="inherit" w:hAnsi="inherit"/>
              </w:rPr>
              <w:lastRenderedPageBreak/>
              <w:t>40-50</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747F43B" w14:textId="77777777" w:rsidR="00622DD8" w:rsidRDefault="00622DD8">
            <w:pPr>
              <w:rPr>
                <w:rFonts w:ascii="inherit" w:hAnsi="inherit"/>
              </w:rPr>
            </w:pPr>
            <w:r>
              <w:rPr>
                <w:rFonts w:ascii="inherit" w:hAnsi="inherit"/>
              </w:rPr>
              <w:t> </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E712278" w14:textId="77777777" w:rsidR="00622DD8" w:rsidRDefault="00622DD8">
            <w:pPr>
              <w:rPr>
                <w:rFonts w:ascii="inherit" w:hAnsi="inherit"/>
              </w:rPr>
            </w:pPr>
            <w:r>
              <w:rPr>
                <w:rFonts w:ascii="inherit" w:hAnsi="inherit"/>
              </w:rPr>
              <w:t> </w:t>
            </w:r>
          </w:p>
        </w:tc>
      </w:tr>
      <w:tr w:rsidR="00622DD8" w14:paraId="53A61C3E" w14:textId="77777777" w:rsidTr="00622DD8">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782BCF8" w14:textId="77777777" w:rsidR="00622DD8" w:rsidRDefault="00622DD8">
            <w:pPr>
              <w:rPr>
                <w:rFonts w:ascii="inherit" w:hAnsi="inherit"/>
              </w:rPr>
            </w:pPr>
            <w:r>
              <w:rPr>
                <w:rFonts w:ascii="inherit" w:hAnsi="inherit"/>
              </w:rPr>
              <w:t>50-60</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D982C7D" w14:textId="77777777" w:rsidR="00622DD8" w:rsidRDefault="00622DD8">
            <w:pPr>
              <w:rPr>
                <w:rFonts w:ascii="inherit" w:hAnsi="inherit"/>
              </w:rPr>
            </w:pPr>
            <w:r>
              <w:rPr>
                <w:rFonts w:ascii="inherit" w:hAnsi="inherit"/>
              </w:rPr>
              <w:t> </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1EFB2AB" w14:textId="77777777" w:rsidR="00622DD8" w:rsidRDefault="00622DD8">
            <w:pPr>
              <w:rPr>
                <w:rFonts w:ascii="inherit" w:hAnsi="inherit"/>
              </w:rPr>
            </w:pPr>
            <w:r>
              <w:rPr>
                <w:rFonts w:ascii="inherit" w:hAnsi="inherit"/>
              </w:rPr>
              <w:t> </w:t>
            </w:r>
          </w:p>
        </w:tc>
      </w:tr>
      <w:tr w:rsidR="00622DD8" w14:paraId="2278FD9B" w14:textId="77777777" w:rsidTr="00622DD8">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696535D" w14:textId="77777777" w:rsidR="00622DD8" w:rsidRDefault="00622DD8">
            <w:pPr>
              <w:rPr>
                <w:rFonts w:ascii="inherit" w:hAnsi="inherit"/>
              </w:rPr>
            </w:pPr>
            <w:r>
              <w:rPr>
                <w:rFonts w:ascii="inherit" w:hAnsi="inherit"/>
              </w:rPr>
              <w:t>60-70</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008CC48" w14:textId="77777777" w:rsidR="00622DD8" w:rsidRDefault="00622DD8">
            <w:pPr>
              <w:rPr>
                <w:rFonts w:ascii="inherit" w:hAnsi="inherit"/>
              </w:rPr>
            </w:pPr>
            <w:r>
              <w:rPr>
                <w:rFonts w:ascii="inherit" w:hAnsi="inherit"/>
              </w:rPr>
              <w:t> </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C91DA86" w14:textId="77777777" w:rsidR="00622DD8" w:rsidRDefault="00622DD8">
            <w:pPr>
              <w:rPr>
                <w:rFonts w:ascii="inherit" w:hAnsi="inherit"/>
              </w:rPr>
            </w:pPr>
            <w:r>
              <w:rPr>
                <w:rFonts w:ascii="inherit" w:hAnsi="inherit"/>
              </w:rPr>
              <w:t> </w:t>
            </w:r>
          </w:p>
        </w:tc>
      </w:tr>
      <w:tr w:rsidR="00622DD8" w14:paraId="3BA5547A" w14:textId="77777777" w:rsidTr="00622DD8">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6A5DC42" w14:textId="77777777" w:rsidR="00622DD8" w:rsidRDefault="00622DD8">
            <w:pPr>
              <w:rPr>
                <w:rFonts w:ascii="inherit" w:hAnsi="inherit"/>
              </w:rPr>
            </w:pPr>
            <w:r>
              <w:rPr>
                <w:rFonts w:ascii="inherit" w:hAnsi="inherit"/>
              </w:rPr>
              <w:t>70-80</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3FF853F" w14:textId="77777777" w:rsidR="00622DD8" w:rsidRDefault="00622DD8">
            <w:pPr>
              <w:rPr>
                <w:rFonts w:ascii="inherit" w:hAnsi="inherit"/>
              </w:rPr>
            </w:pPr>
            <w:r>
              <w:rPr>
                <w:rFonts w:ascii="inherit" w:hAnsi="inherit"/>
              </w:rPr>
              <w:t> </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CA7C7B6" w14:textId="77777777" w:rsidR="00622DD8" w:rsidRDefault="00622DD8">
            <w:pPr>
              <w:rPr>
                <w:rFonts w:ascii="inherit" w:hAnsi="inherit"/>
              </w:rPr>
            </w:pPr>
            <w:r>
              <w:rPr>
                <w:rFonts w:ascii="inherit" w:hAnsi="inherit"/>
              </w:rPr>
              <w:t> </w:t>
            </w:r>
          </w:p>
        </w:tc>
      </w:tr>
      <w:tr w:rsidR="00622DD8" w14:paraId="6D0CD104" w14:textId="77777777" w:rsidTr="00622DD8">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0A6B179" w14:textId="77777777" w:rsidR="00622DD8" w:rsidRDefault="00622DD8">
            <w:pPr>
              <w:rPr>
                <w:rFonts w:ascii="inherit" w:hAnsi="inherit"/>
              </w:rPr>
            </w:pPr>
            <w:r>
              <w:rPr>
                <w:rFonts w:ascii="inherit" w:hAnsi="inherit"/>
              </w:rPr>
              <w:t>80-90</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5F3510A" w14:textId="77777777" w:rsidR="00622DD8" w:rsidRDefault="00622DD8">
            <w:pPr>
              <w:rPr>
                <w:rFonts w:ascii="inherit" w:hAnsi="inherit"/>
              </w:rPr>
            </w:pPr>
            <w:r>
              <w:rPr>
                <w:rFonts w:ascii="inherit" w:hAnsi="inherit"/>
              </w:rPr>
              <w:t> </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278BD8F" w14:textId="77777777" w:rsidR="00622DD8" w:rsidRDefault="00622DD8">
            <w:pPr>
              <w:rPr>
                <w:rFonts w:ascii="inherit" w:hAnsi="inherit"/>
              </w:rPr>
            </w:pPr>
            <w:r>
              <w:rPr>
                <w:rFonts w:ascii="inherit" w:hAnsi="inherit"/>
              </w:rPr>
              <w:t> </w:t>
            </w:r>
          </w:p>
        </w:tc>
      </w:tr>
    </w:tbl>
    <w:p w14:paraId="1FBB7DE5" w14:textId="77777777" w:rsidR="00622DD8" w:rsidRDefault="00622DD8" w:rsidP="00622DD8">
      <w:pPr>
        <w:shd w:val="clear" w:color="auto" w:fill="FFFFFF"/>
        <w:rPr>
          <w:rFonts w:ascii="Noto Serif" w:hAnsi="Noto Serif"/>
          <w:color w:val="1E1E1E"/>
        </w:rPr>
      </w:pPr>
      <w:r>
        <w:rPr>
          <w:rFonts w:ascii="Courier New" w:hAnsi="Courier New" w:cs="Courier New"/>
          <w:color w:val="1E1E1E"/>
        </w:rPr>
        <w:t>﻿</w:t>
      </w:r>
    </w:p>
    <w:p w14:paraId="76D972E9" w14:textId="77777777" w:rsidR="00622DD8" w:rsidRDefault="00622DD8" w:rsidP="00622DD8">
      <w:pPr>
        <w:pStyle w:val="block-editor-block-listblock"/>
        <w:shd w:val="clear" w:color="auto" w:fill="FFFFFF"/>
        <w:spacing w:before="420" w:beforeAutospacing="0" w:after="420" w:afterAutospacing="0"/>
        <w:rPr>
          <w:rFonts w:ascii="Noto Serif" w:hAnsi="Noto Serif"/>
          <w:color w:val="1E1E1E"/>
        </w:rPr>
      </w:pPr>
      <w:r>
        <w:rPr>
          <w:rStyle w:val="Strong"/>
          <w:rFonts w:ascii="Noto Serif" w:hAnsi="Noto Serif"/>
          <w:color w:val="1E1E1E"/>
        </w:rPr>
        <w:t>Step 5.</w:t>
      </w:r>
      <w:r>
        <w:rPr>
          <w:rFonts w:ascii="Noto Serif" w:hAnsi="Noto Serif"/>
          <w:color w:val="1E1E1E"/>
        </w:rPr>
        <w:t xml:space="preserve"> Next, begin filling out the first column with the class. You may ask students 'how many times does a number between 20-30 appear in the female data?' answer - 1. Then continue down the column inviting students to help you out as you go. The finished column should look as below:</w:t>
      </w:r>
    </w:p>
    <w:tbl>
      <w:tblPr>
        <w:tblW w:w="8700" w:type="dxa"/>
        <w:tblCellMar>
          <w:top w:w="15" w:type="dxa"/>
          <w:left w:w="15" w:type="dxa"/>
          <w:bottom w:w="15" w:type="dxa"/>
          <w:right w:w="15" w:type="dxa"/>
        </w:tblCellMar>
        <w:tblLook w:val="04A0" w:firstRow="1" w:lastRow="0" w:firstColumn="1" w:lastColumn="0" w:noHBand="0" w:noVBand="1"/>
      </w:tblPr>
      <w:tblGrid>
        <w:gridCol w:w="1400"/>
        <w:gridCol w:w="3805"/>
        <w:gridCol w:w="3495"/>
      </w:tblGrid>
      <w:tr w:rsidR="00622DD8" w14:paraId="05D18849" w14:textId="77777777" w:rsidTr="00622DD8">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F1A41BE" w14:textId="77777777" w:rsidR="00622DD8" w:rsidRDefault="00622DD8">
            <w:pPr>
              <w:rPr>
                <w:rFonts w:ascii="inherit" w:hAnsi="inherit"/>
                <w:color w:val="auto"/>
              </w:rPr>
            </w:pPr>
            <w:r>
              <w:rPr>
                <w:rStyle w:val="Strong"/>
                <w:rFonts w:ascii="inherit" w:hAnsi="inherit"/>
              </w:rPr>
              <w:t>Range</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D58DB7B" w14:textId="77777777" w:rsidR="00622DD8" w:rsidRDefault="00622DD8">
            <w:pPr>
              <w:rPr>
                <w:rFonts w:ascii="inherit" w:hAnsi="inherit"/>
              </w:rPr>
            </w:pPr>
            <w:r>
              <w:rPr>
                <w:rStyle w:val="Strong"/>
                <w:rFonts w:ascii="inherit" w:hAnsi="inherit"/>
              </w:rPr>
              <w:t>Frequency (females)</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4E8E622" w14:textId="77777777" w:rsidR="00622DD8" w:rsidRDefault="00622DD8">
            <w:pPr>
              <w:rPr>
                <w:rFonts w:ascii="inherit" w:hAnsi="inherit"/>
              </w:rPr>
            </w:pPr>
            <w:r>
              <w:rPr>
                <w:rStyle w:val="Strong"/>
                <w:rFonts w:ascii="inherit" w:hAnsi="inherit"/>
              </w:rPr>
              <w:t>Frequency (males)</w:t>
            </w:r>
          </w:p>
        </w:tc>
      </w:tr>
      <w:tr w:rsidR="00622DD8" w14:paraId="2D6C898E" w14:textId="77777777" w:rsidTr="00622DD8">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2661B81" w14:textId="77777777" w:rsidR="00622DD8" w:rsidRDefault="00622DD8">
            <w:pPr>
              <w:rPr>
                <w:rFonts w:ascii="inherit" w:hAnsi="inherit"/>
              </w:rPr>
            </w:pPr>
            <w:r>
              <w:rPr>
                <w:rFonts w:ascii="inherit" w:hAnsi="inherit"/>
              </w:rPr>
              <w:t>20-30</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23A0C8A" w14:textId="77777777" w:rsidR="00622DD8" w:rsidRDefault="00622DD8">
            <w:pPr>
              <w:rPr>
                <w:rFonts w:ascii="inherit" w:hAnsi="inherit"/>
              </w:rPr>
            </w:pPr>
            <w:r>
              <w:rPr>
                <w:rFonts w:ascii="inherit" w:hAnsi="inherit"/>
              </w:rPr>
              <w:t>1</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7FFDA74" w14:textId="77777777" w:rsidR="00622DD8" w:rsidRDefault="00622DD8">
            <w:pPr>
              <w:rPr>
                <w:rFonts w:ascii="inherit" w:hAnsi="inherit"/>
              </w:rPr>
            </w:pPr>
            <w:r>
              <w:rPr>
                <w:rFonts w:ascii="inherit" w:hAnsi="inherit"/>
              </w:rPr>
              <w:t> </w:t>
            </w:r>
          </w:p>
        </w:tc>
      </w:tr>
      <w:tr w:rsidR="00622DD8" w14:paraId="257BFD9C" w14:textId="77777777" w:rsidTr="00622DD8">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7E5D857" w14:textId="77777777" w:rsidR="00622DD8" w:rsidRDefault="00622DD8">
            <w:pPr>
              <w:rPr>
                <w:rFonts w:ascii="inherit" w:hAnsi="inherit"/>
              </w:rPr>
            </w:pPr>
            <w:r>
              <w:rPr>
                <w:rFonts w:ascii="inherit" w:hAnsi="inherit"/>
              </w:rPr>
              <w:t>30-40</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7A94D96" w14:textId="77777777" w:rsidR="00622DD8" w:rsidRDefault="00622DD8">
            <w:pPr>
              <w:rPr>
                <w:rFonts w:ascii="inherit" w:hAnsi="inherit"/>
              </w:rPr>
            </w:pPr>
            <w:r>
              <w:rPr>
                <w:rFonts w:ascii="inherit" w:hAnsi="inherit"/>
              </w:rPr>
              <w:t>0</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5122E04" w14:textId="77777777" w:rsidR="00622DD8" w:rsidRDefault="00622DD8">
            <w:pPr>
              <w:rPr>
                <w:rFonts w:ascii="inherit" w:hAnsi="inherit"/>
              </w:rPr>
            </w:pPr>
            <w:r>
              <w:rPr>
                <w:rFonts w:ascii="inherit" w:hAnsi="inherit"/>
              </w:rPr>
              <w:t> </w:t>
            </w:r>
          </w:p>
        </w:tc>
      </w:tr>
      <w:tr w:rsidR="00622DD8" w14:paraId="6DE4B9CD" w14:textId="77777777" w:rsidTr="00622DD8">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0BD1F51" w14:textId="77777777" w:rsidR="00622DD8" w:rsidRDefault="00622DD8">
            <w:pPr>
              <w:rPr>
                <w:rFonts w:ascii="inherit" w:hAnsi="inherit"/>
              </w:rPr>
            </w:pPr>
            <w:r>
              <w:rPr>
                <w:rFonts w:ascii="inherit" w:hAnsi="inherit"/>
              </w:rPr>
              <w:t>40-50</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2673182" w14:textId="77777777" w:rsidR="00622DD8" w:rsidRDefault="00622DD8">
            <w:pPr>
              <w:rPr>
                <w:rFonts w:ascii="inherit" w:hAnsi="inherit"/>
              </w:rPr>
            </w:pPr>
            <w:r>
              <w:rPr>
                <w:rFonts w:ascii="inherit" w:hAnsi="inherit"/>
              </w:rPr>
              <w:t>2</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BE2FBDB" w14:textId="77777777" w:rsidR="00622DD8" w:rsidRDefault="00622DD8">
            <w:pPr>
              <w:rPr>
                <w:rFonts w:ascii="inherit" w:hAnsi="inherit"/>
              </w:rPr>
            </w:pPr>
            <w:r>
              <w:rPr>
                <w:rFonts w:ascii="inherit" w:hAnsi="inherit"/>
              </w:rPr>
              <w:t> </w:t>
            </w:r>
          </w:p>
        </w:tc>
      </w:tr>
      <w:tr w:rsidR="00622DD8" w14:paraId="26C4FA39" w14:textId="77777777" w:rsidTr="00622DD8">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AB8E4FB" w14:textId="77777777" w:rsidR="00622DD8" w:rsidRDefault="00622DD8">
            <w:pPr>
              <w:rPr>
                <w:rFonts w:ascii="inherit" w:hAnsi="inherit"/>
              </w:rPr>
            </w:pPr>
            <w:r>
              <w:rPr>
                <w:rFonts w:ascii="inherit" w:hAnsi="inherit"/>
              </w:rPr>
              <w:t>50-60</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2356699" w14:textId="77777777" w:rsidR="00622DD8" w:rsidRDefault="00622DD8">
            <w:pPr>
              <w:rPr>
                <w:rFonts w:ascii="inherit" w:hAnsi="inherit"/>
              </w:rPr>
            </w:pPr>
            <w:r>
              <w:rPr>
                <w:rFonts w:ascii="inherit" w:hAnsi="inherit"/>
              </w:rPr>
              <w:t>3</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5ADC755" w14:textId="77777777" w:rsidR="00622DD8" w:rsidRDefault="00622DD8">
            <w:pPr>
              <w:rPr>
                <w:rFonts w:ascii="inherit" w:hAnsi="inherit"/>
              </w:rPr>
            </w:pPr>
            <w:r>
              <w:rPr>
                <w:rFonts w:ascii="inherit" w:hAnsi="inherit"/>
              </w:rPr>
              <w:t> </w:t>
            </w:r>
          </w:p>
        </w:tc>
      </w:tr>
      <w:tr w:rsidR="00622DD8" w14:paraId="4EF317CD" w14:textId="77777777" w:rsidTr="00622DD8">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DC01760" w14:textId="77777777" w:rsidR="00622DD8" w:rsidRDefault="00622DD8">
            <w:pPr>
              <w:rPr>
                <w:rFonts w:ascii="inherit" w:hAnsi="inherit"/>
              </w:rPr>
            </w:pPr>
            <w:r>
              <w:rPr>
                <w:rFonts w:ascii="inherit" w:hAnsi="inherit"/>
              </w:rPr>
              <w:t>60-70</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D4DA054" w14:textId="77777777" w:rsidR="00622DD8" w:rsidRDefault="00622DD8">
            <w:pPr>
              <w:rPr>
                <w:rFonts w:ascii="inherit" w:hAnsi="inherit"/>
              </w:rPr>
            </w:pPr>
            <w:r>
              <w:rPr>
                <w:rFonts w:ascii="inherit" w:hAnsi="inherit"/>
              </w:rPr>
              <w:t>1</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60CAA6E" w14:textId="77777777" w:rsidR="00622DD8" w:rsidRDefault="00622DD8">
            <w:pPr>
              <w:rPr>
                <w:rFonts w:ascii="inherit" w:hAnsi="inherit"/>
              </w:rPr>
            </w:pPr>
            <w:r>
              <w:rPr>
                <w:rFonts w:ascii="inherit" w:hAnsi="inherit"/>
              </w:rPr>
              <w:t> </w:t>
            </w:r>
          </w:p>
        </w:tc>
      </w:tr>
      <w:tr w:rsidR="00622DD8" w14:paraId="7B7E380F" w14:textId="77777777" w:rsidTr="00622DD8">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EE4E525" w14:textId="77777777" w:rsidR="00622DD8" w:rsidRDefault="00622DD8">
            <w:pPr>
              <w:rPr>
                <w:rFonts w:ascii="inherit" w:hAnsi="inherit"/>
              </w:rPr>
            </w:pPr>
            <w:r>
              <w:rPr>
                <w:rFonts w:ascii="inherit" w:hAnsi="inherit"/>
              </w:rPr>
              <w:t>70-80</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E3795D6" w14:textId="77777777" w:rsidR="00622DD8" w:rsidRDefault="00622DD8">
            <w:pPr>
              <w:rPr>
                <w:rFonts w:ascii="inherit" w:hAnsi="inherit"/>
              </w:rPr>
            </w:pPr>
            <w:r>
              <w:rPr>
                <w:rFonts w:ascii="inherit" w:hAnsi="inherit"/>
              </w:rPr>
              <w:t>1</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57BDA9C" w14:textId="77777777" w:rsidR="00622DD8" w:rsidRDefault="00622DD8">
            <w:pPr>
              <w:rPr>
                <w:rFonts w:ascii="inherit" w:hAnsi="inherit"/>
              </w:rPr>
            </w:pPr>
            <w:r>
              <w:rPr>
                <w:rFonts w:ascii="inherit" w:hAnsi="inherit"/>
              </w:rPr>
              <w:t> </w:t>
            </w:r>
          </w:p>
        </w:tc>
      </w:tr>
      <w:tr w:rsidR="00622DD8" w14:paraId="26D38822" w14:textId="77777777" w:rsidTr="00622DD8">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43989CA" w14:textId="77777777" w:rsidR="00622DD8" w:rsidRDefault="00622DD8">
            <w:pPr>
              <w:rPr>
                <w:rFonts w:ascii="inherit" w:hAnsi="inherit"/>
              </w:rPr>
            </w:pPr>
            <w:r>
              <w:rPr>
                <w:rFonts w:ascii="inherit" w:hAnsi="inherit"/>
              </w:rPr>
              <w:t>80-90</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E67EB6B" w14:textId="77777777" w:rsidR="00622DD8" w:rsidRDefault="00622DD8">
            <w:pPr>
              <w:rPr>
                <w:rFonts w:ascii="inherit" w:hAnsi="inherit"/>
              </w:rPr>
            </w:pPr>
            <w:r>
              <w:rPr>
                <w:rFonts w:ascii="inherit" w:hAnsi="inherit"/>
              </w:rPr>
              <w:t>0</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3BF23F7" w14:textId="77777777" w:rsidR="00622DD8" w:rsidRDefault="00622DD8">
            <w:pPr>
              <w:rPr>
                <w:rFonts w:ascii="inherit" w:hAnsi="inherit"/>
              </w:rPr>
            </w:pPr>
            <w:r>
              <w:rPr>
                <w:rFonts w:ascii="inherit" w:hAnsi="inherit"/>
              </w:rPr>
              <w:t> </w:t>
            </w:r>
          </w:p>
        </w:tc>
      </w:tr>
    </w:tbl>
    <w:p w14:paraId="1C1A4C2E" w14:textId="77777777" w:rsidR="00622DD8" w:rsidRDefault="00622DD8" w:rsidP="00622DD8">
      <w:pPr>
        <w:shd w:val="clear" w:color="auto" w:fill="FFFFFF"/>
        <w:rPr>
          <w:rFonts w:ascii="Noto Serif" w:hAnsi="Noto Serif"/>
          <w:color w:val="1E1E1E"/>
        </w:rPr>
      </w:pPr>
      <w:r>
        <w:rPr>
          <w:rFonts w:ascii="Courier New" w:hAnsi="Courier New" w:cs="Courier New"/>
          <w:color w:val="1E1E1E"/>
        </w:rPr>
        <w:t>﻿</w:t>
      </w:r>
    </w:p>
    <w:p w14:paraId="37E953A8" w14:textId="77777777" w:rsidR="00622DD8" w:rsidRDefault="00622DD8" w:rsidP="00622DD8">
      <w:pPr>
        <w:pStyle w:val="block-editor-block-listblock"/>
        <w:shd w:val="clear" w:color="auto" w:fill="FFFFFF"/>
        <w:spacing w:before="420" w:beforeAutospacing="0" w:after="420" w:afterAutospacing="0"/>
        <w:rPr>
          <w:rFonts w:ascii="Noto Serif" w:hAnsi="Noto Serif"/>
          <w:color w:val="1E1E1E"/>
        </w:rPr>
      </w:pPr>
      <w:r>
        <w:rPr>
          <w:rStyle w:val="Strong"/>
          <w:rFonts w:ascii="Noto Serif" w:hAnsi="Noto Serif"/>
          <w:color w:val="1E1E1E"/>
        </w:rPr>
        <w:t>Step 6.</w:t>
      </w:r>
      <w:r>
        <w:rPr>
          <w:rFonts w:ascii="Noto Serif" w:hAnsi="Noto Serif"/>
          <w:color w:val="1E1E1E"/>
        </w:rPr>
        <w:t xml:space="preserve"> Repeat the same process in Step 5 in the male column to create this finished frequency table:</w:t>
      </w:r>
    </w:p>
    <w:tbl>
      <w:tblPr>
        <w:tblW w:w="8700" w:type="dxa"/>
        <w:tblCellMar>
          <w:top w:w="15" w:type="dxa"/>
          <w:left w:w="15" w:type="dxa"/>
          <w:bottom w:w="15" w:type="dxa"/>
          <w:right w:w="15" w:type="dxa"/>
        </w:tblCellMar>
        <w:tblLook w:val="04A0" w:firstRow="1" w:lastRow="0" w:firstColumn="1" w:lastColumn="0" w:noHBand="0" w:noVBand="1"/>
      </w:tblPr>
      <w:tblGrid>
        <w:gridCol w:w="1400"/>
        <w:gridCol w:w="3805"/>
        <w:gridCol w:w="3495"/>
      </w:tblGrid>
      <w:tr w:rsidR="00622DD8" w14:paraId="179890DE" w14:textId="77777777" w:rsidTr="00622DD8">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D3B30CC" w14:textId="77777777" w:rsidR="00622DD8" w:rsidRDefault="00622DD8">
            <w:pPr>
              <w:rPr>
                <w:rFonts w:ascii="inherit" w:hAnsi="inherit"/>
                <w:color w:val="auto"/>
              </w:rPr>
            </w:pPr>
            <w:r>
              <w:rPr>
                <w:rStyle w:val="Strong"/>
                <w:rFonts w:ascii="inherit" w:hAnsi="inherit"/>
              </w:rPr>
              <w:t>Range</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2CBB0A4" w14:textId="77777777" w:rsidR="00622DD8" w:rsidRDefault="00622DD8">
            <w:pPr>
              <w:rPr>
                <w:rFonts w:ascii="inherit" w:hAnsi="inherit"/>
              </w:rPr>
            </w:pPr>
            <w:r>
              <w:rPr>
                <w:rStyle w:val="Strong"/>
                <w:rFonts w:ascii="inherit" w:hAnsi="inherit"/>
              </w:rPr>
              <w:t>Frequency (females)</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B4455B3" w14:textId="77777777" w:rsidR="00622DD8" w:rsidRDefault="00622DD8">
            <w:pPr>
              <w:rPr>
                <w:rFonts w:ascii="inherit" w:hAnsi="inherit"/>
              </w:rPr>
            </w:pPr>
            <w:r>
              <w:rPr>
                <w:rStyle w:val="Strong"/>
                <w:rFonts w:ascii="inherit" w:hAnsi="inherit"/>
              </w:rPr>
              <w:t>Frequency (males)</w:t>
            </w:r>
          </w:p>
        </w:tc>
      </w:tr>
      <w:tr w:rsidR="00622DD8" w14:paraId="48D619B3" w14:textId="77777777" w:rsidTr="00622DD8">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2FA4A25" w14:textId="77777777" w:rsidR="00622DD8" w:rsidRDefault="00622DD8">
            <w:pPr>
              <w:rPr>
                <w:rFonts w:ascii="inherit" w:hAnsi="inherit"/>
              </w:rPr>
            </w:pPr>
            <w:r>
              <w:rPr>
                <w:rFonts w:ascii="inherit" w:hAnsi="inherit"/>
              </w:rPr>
              <w:lastRenderedPageBreak/>
              <w:t>20-30</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6FB61CE" w14:textId="77777777" w:rsidR="00622DD8" w:rsidRDefault="00622DD8">
            <w:pPr>
              <w:rPr>
                <w:rFonts w:ascii="inherit" w:hAnsi="inherit"/>
              </w:rPr>
            </w:pPr>
            <w:r>
              <w:rPr>
                <w:rFonts w:ascii="inherit" w:hAnsi="inherit"/>
              </w:rPr>
              <w:t>1</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4E3F90C" w14:textId="77777777" w:rsidR="00622DD8" w:rsidRDefault="00622DD8">
            <w:pPr>
              <w:rPr>
                <w:rFonts w:ascii="inherit" w:hAnsi="inherit"/>
              </w:rPr>
            </w:pPr>
            <w:r>
              <w:rPr>
                <w:rFonts w:ascii="inherit" w:hAnsi="inherit"/>
              </w:rPr>
              <w:t>0</w:t>
            </w:r>
          </w:p>
        </w:tc>
      </w:tr>
      <w:tr w:rsidR="00622DD8" w14:paraId="7F6134F3" w14:textId="77777777" w:rsidTr="00622DD8">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8A4C7C9" w14:textId="77777777" w:rsidR="00622DD8" w:rsidRDefault="00622DD8">
            <w:pPr>
              <w:rPr>
                <w:rFonts w:ascii="inherit" w:hAnsi="inherit"/>
              </w:rPr>
            </w:pPr>
            <w:r>
              <w:rPr>
                <w:rFonts w:ascii="inherit" w:hAnsi="inherit"/>
              </w:rPr>
              <w:t>30-40</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491491B" w14:textId="77777777" w:rsidR="00622DD8" w:rsidRDefault="00622DD8">
            <w:pPr>
              <w:rPr>
                <w:rFonts w:ascii="inherit" w:hAnsi="inherit"/>
              </w:rPr>
            </w:pPr>
            <w:r>
              <w:rPr>
                <w:rFonts w:ascii="inherit" w:hAnsi="inherit"/>
              </w:rPr>
              <w:t>0</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4AE578B" w14:textId="77777777" w:rsidR="00622DD8" w:rsidRDefault="00622DD8">
            <w:pPr>
              <w:rPr>
                <w:rFonts w:ascii="inherit" w:hAnsi="inherit"/>
              </w:rPr>
            </w:pPr>
            <w:r>
              <w:rPr>
                <w:rFonts w:ascii="inherit" w:hAnsi="inherit"/>
              </w:rPr>
              <w:t>0</w:t>
            </w:r>
          </w:p>
        </w:tc>
      </w:tr>
      <w:tr w:rsidR="00622DD8" w14:paraId="7AAAC752" w14:textId="77777777" w:rsidTr="00622DD8">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F395D17" w14:textId="77777777" w:rsidR="00622DD8" w:rsidRDefault="00622DD8">
            <w:pPr>
              <w:rPr>
                <w:rFonts w:ascii="inherit" w:hAnsi="inherit"/>
              </w:rPr>
            </w:pPr>
            <w:r>
              <w:rPr>
                <w:rFonts w:ascii="inherit" w:hAnsi="inherit"/>
              </w:rPr>
              <w:t>40-50</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6B51D49" w14:textId="77777777" w:rsidR="00622DD8" w:rsidRDefault="00622DD8">
            <w:pPr>
              <w:rPr>
                <w:rFonts w:ascii="inherit" w:hAnsi="inherit"/>
              </w:rPr>
            </w:pPr>
            <w:r>
              <w:rPr>
                <w:rFonts w:ascii="inherit" w:hAnsi="inherit"/>
              </w:rPr>
              <w:t>2</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D3162DE" w14:textId="77777777" w:rsidR="00622DD8" w:rsidRDefault="00622DD8">
            <w:pPr>
              <w:rPr>
                <w:rFonts w:ascii="inherit" w:hAnsi="inherit"/>
              </w:rPr>
            </w:pPr>
            <w:r>
              <w:rPr>
                <w:rFonts w:ascii="inherit" w:hAnsi="inherit"/>
              </w:rPr>
              <w:t>2</w:t>
            </w:r>
          </w:p>
        </w:tc>
      </w:tr>
      <w:tr w:rsidR="00622DD8" w14:paraId="1C75CAD0" w14:textId="77777777" w:rsidTr="00622DD8">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4AD8B7B" w14:textId="77777777" w:rsidR="00622DD8" w:rsidRDefault="00622DD8">
            <w:pPr>
              <w:rPr>
                <w:rFonts w:ascii="inherit" w:hAnsi="inherit"/>
              </w:rPr>
            </w:pPr>
            <w:r>
              <w:rPr>
                <w:rFonts w:ascii="inherit" w:hAnsi="inherit"/>
              </w:rPr>
              <w:t>50-60</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0CC965F" w14:textId="77777777" w:rsidR="00622DD8" w:rsidRDefault="00622DD8">
            <w:pPr>
              <w:rPr>
                <w:rFonts w:ascii="inherit" w:hAnsi="inherit"/>
              </w:rPr>
            </w:pPr>
            <w:r>
              <w:rPr>
                <w:rFonts w:ascii="inherit" w:hAnsi="inherit"/>
              </w:rPr>
              <w:t>3</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3B18631" w14:textId="77777777" w:rsidR="00622DD8" w:rsidRDefault="00622DD8">
            <w:pPr>
              <w:rPr>
                <w:rFonts w:ascii="inherit" w:hAnsi="inherit"/>
              </w:rPr>
            </w:pPr>
            <w:r>
              <w:rPr>
                <w:rFonts w:ascii="inherit" w:hAnsi="inherit"/>
              </w:rPr>
              <w:t>4</w:t>
            </w:r>
          </w:p>
        </w:tc>
      </w:tr>
      <w:tr w:rsidR="00622DD8" w14:paraId="3D63DEE1" w14:textId="77777777" w:rsidTr="00622DD8">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DF24C33" w14:textId="77777777" w:rsidR="00622DD8" w:rsidRDefault="00622DD8">
            <w:pPr>
              <w:rPr>
                <w:rFonts w:ascii="inherit" w:hAnsi="inherit"/>
              </w:rPr>
            </w:pPr>
            <w:r>
              <w:rPr>
                <w:rFonts w:ascii="inherit" w:hAnsi="inherit"/>
              </w:rPr>
              <w:t>60-70</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3623B0A" w14:textId="77777777" w:rsidR="00622DD8" w:rsidRDefault="00622DD8">
            <w:pPr>
              <w:rPr>
                <w:rFonts w:ascii="inherit" w:hAnsi="inherit"/>
              </w:rPr>
            </w:pPr>
            <w:r>
              <w:rPr>
                <w:rFonts w:ascii="inherit" w:hAnsi="inherit"/>
              </w:rPr>
              <w:t>1</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A7FA182" w14:textId="77777777" w:rsidR="00622DD8" w:rsidRDefault="00622DD8">
            <w:pPr>
              <w:rPr>
                <w:rFonts w:ascii="inherit" w:hAnsi="inherit"/>
              </w:rPr>
            </w:pPr>
            <w:r>
              <w:rPr>
                <w:rFonts w:ascii="inherit" w:hAnsi="inherit"/>
              </w:rPr>
              <w:t>1</w:t>
            </w:r>
          </w:p>
        </w:tc>
      </w:tr>
      <w:tr w:rsidR="00622DD8" w14:paraId="386781C0" w14:textId="77777777" w:rsidTr="00622DD8">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B6A31BC" w14:textId="77777777" w:rsidR="00622DD8" w:rsidRDefault="00622DD8">
            <w:pPr>
              <w:rPr>
                <w:rFonts w:ascii="inherit" w:hAnsi="inherit"/>
              </w:rPr>
            </w:pPr>
            <w:r>
              <w:rPr>
                <w:rFonts w:ascii="inherit" w:hAnsi="inherit"/>
              </w:rPr>
              <w:t>70-80</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402C486" w14:textId="77777777" w:rsidR="00622DD8" w:rsidRDefault="00622DD8">
            <w:pPr>
              <w:rPr>
                <w:rFonts w:ascii="inherit" w:hAnsi="inherit"/>
              </w:rPr>
            </w:pPr>
            <w:r>
              <w:rPr>
                <w:rFonts w:ascii="inherit" w:hAnsi="inherit"/>
              </w:rPr>
              <w:t>1</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93A309B" w14:textId="77777777" w:rsidR="00622DD8" w:rsidRDefault="00622DD8">
            <w:pPr>
              <w:rPr>
                <w:rFonts w:ascii="inherit" w:hAnsi="inherit"/>
              </w:rPr>
            </w:pPr>
            <w:r>
              <w:rPr>
                <w:rFonts w:ascii="inherit" w:hAnsi="inherit"/>
              </w:rPr>
              <w:t>0</w:t>
            </w:r>
          </w:p>
        </w:tc>
      </w:tr>
      <w:tr w:rsidR="00622DD8" w14:paraId="26AA6FC9" w14:textId="77777777" w:rsidTr="00622DD8">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5E97B9D" w14:textId="77777777" w:rsidR="00622DD8" w:rsidRDefault="00622DD8">
            <w:pPr>
              <w:rPr>
                <w:rFonts w:ascii="inherit" w:hAnsi="inherit"/>
              </w:rPr>
            </w:pPr>
            <w:r>
              <w:rPr>
                <w:rFonts w:ascii="inherit" w:hAnsi="inherit"/>
              </w:rPr>
              <w:t>80-90</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9382036" w14:textId="77777777" w:rsidR="00622DD8" w:rsidRDefault="00622DD8">
            <w:pPr>
              <w:rPr>
                <w:rFonts w:ascii="inherit" w:hAnsi="inherit"/>
              </w:rPr>
            </w:pPr>
            <w:r>
              <w:rPr>
                <w:rFonts w:ascii="inherit" w:hAnsi="inherit"/>
              </w:rPr>
              <w:t>0</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93879EE" w14:textId="77777777" w:rsidR="00622DD8" w:rsidRDefault="00622DD8">
            <w:pPr>
              <w:rPr>
                <w:rFonts w:ascii="inherit" w:hAnsi="inherit"/>
              </w:rPr>
            </w:pPr>
            <w:r>
              <w:rPr>
                <w:rFonts w:ascii="inherit" w:hAnsi="inherit"/>
              </w:rPr>
              <w:t>1</w:t>
            </w:r>
          </w:p>
        </w:tc>
      </w:tr>
    </w:tbl>
    <w:p w14:paraId="738F4111" w14:textId="77777777" w:rsidR="00622DD8" w:rsidRDefault="00622DD8" w:rsidP="00622DD8">
      <w:pPr>
        <w:shd w:val="clear" w:color="auto" w:fill="FFFFFF"/>
        <w:rPr>
          <w:rFonts w:ascii="Noto Serif" w:hAnsi="Noto Serif"/>
          <w:color w:val="1E1E1E"/>
        </w:rPr>
      </w:pPr>
      <w:r>
        <w:rPr>
          <w:rFonts w:ascii="Courier New" w:hAnsi="Courier New" w:cs="Courier New"/>
          <w:color w:val="1E1E1E"/>
        </w:rPr>
        <w:t>﻿</w:t>
      </w:r>
    </w:p>
    <w:p w14:paraId="59C01B37" w14:textId="77777777" w:rsidR="00622DD8" w:rsidRDefault="00622DD8" w:rsidP="00622DD8">
      <w:pPr>
        <w:pStyle w:val="block-editor-block-listblock"/>
        <w:shd w:val="clear" w:color="auto" w:fill="FFFFFF"/>
        <w:spacing w:before="420" w:beforeAutospacing="0" w:after="420" w:afterAutospacing="0"/>
        <w:rPr>
          <w:rFonts w:ascii="Noto Serif" w:hAnsi="Noto Serif"/>
          <w:color w:val="1E1E1E"/>
        </w:rPr>
      </w:pPr>
      <w:r>
        <w:rPr>
          <w:rStyle w:val="Strong"/>
          <w:rFonts w:ascii="Noto Serif" w:hAnsi="Noto Serif"/>
          <w:color w:val="1E1E1E"/>
        </w:rPr>
        <w:t>Step 4:</w:t>
      </w:r>
      <w:r>
        <w:rPr>
          <w:rFonts w:ascii="Noto Serif" w:hAnsi="Noto Serif"/>
          <w:color w:val="1E1E1E"/>
        </w:rPr>
        <w:t xml:space="preserve"> Now, challenge students to work on either their graph paper or Excel to create a graph for male and another for female internet usage. </w:t>
      </w:r>
    </w:p>
    <w:p w14:paraId="39E0F881" w14:textId="77777777" w:rsidR="00622DD8" w:rsidRDefault="00622DD8" w:rsidP="00622DD8">
      <w:pPr>
        <w:pStyle w:val="block-editor-block-listblock"/>
        <w:shd w:val="clear" w:color="auto" w:fill="FFFFFF"/>
        <w:spacing w:before="420" w:beforeAutospacing="0" w:after="420" w:afterAutospacing="0"/>
        <w:rPr>
          <w:rFonts w:ascii="Noto Serif" w:hAnsi="Noto Serif"/>
          <w:color w:val="1E1E1E"/>
        </w:rPr>
      </w:pPr>
      <w:r>
        <w:rPr>
          <w:rFonts w:ascii="Noto Serif" w:hAnsi="Noto Serif"/>
          <w:color w:val="1E1E1E"/>
        </w:rPr>
        <w:t>The histogram for females will look like this:</w:t>
      </w:r>
    </w:p>
    <w:p w14:paraId="06AA3972" w14:textId="2E5647CF" w:rsidR="00622DD8" w:rsidRDefault="00622DD8" w:rsidP="00622DD8">
      <w:pPr>
        <w:shd w:val="clear" w:color="auto" w:fill="FFFFFF"/>
        <w:rPr>
          <w:rFonts w:ascii="Noto Serif" w:hAnsi="Noto Serif"/>
          <w:color w:val="1E1E1E"/>
        </w:rPr>
      </w:pPr>
      <w:r>
        <w:rPr>
          <w:rFonts w:ascii="Noto Serif" w:hAnsi="Noto Serif"/>
          <w:color w:val="1E1E1E"/>
        </w:rPr>
        <w:fldChar w:fldCharType="begin"/>
      </w:r>
      <w:r>
        <w:rPr>
          <w:rFonts w:ascii="Noto Serif" w:hAnsi="Noto Serif"/>
          <w:color w:val="1E1E1E"/>
        </w:rPr>
        <w:instrText xml:space="preserve"> INCLUDEPICTURE "http://whatsyour2040.com/wp-content/uploads/2020/11/Screen-Shot-2020-10-26-at-3.53.14-pm-1-1024x653.png" \* MERGEFORMATINET </w:instrText>
      </w:r>
      <w:r>
        <w:rPr>
          <w:rFonts w:ascii="Noto Serif" w:hAnsi="Noto Serif"/>
          <w:color w:val="1E1E1E"/>
        </w:rPr>
        <w:fldChar w:fldCharType="separate"/>
      </w:r>
      <w:r>
        <w:rPr>
          <w:rFonts w:ascii="Noto Serif" w:hAnsi="Noto Serif"/>
          <w:noProof/>
          <w:color w:val="1E1E1E"/>
        </w:rPr>
        <w:drawing>
          <wp:inline distT="0" distB="0" distL="0" distR="0" wp14:anchorId="26B391BD" wp14:editId="29303230">
            <wp:extent cx="5994400" cy="3822601"/>
            <wp:effectExtent l="0" t="0" r="0" b="635"/>
            <wp:docPr id="5" name="Picture 5" descr="This image has an empty alt attribute; its file name is Screen-Shot-2020-10-26-at-3.53.14-pm-1-1024x6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s image has an empty alt attribute; its file name is Screen-Shot-2020-10-26-at-3.53.14-pm-1-1024x65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95241" cy="3823137"/>
                    </a:xfrm>
                    <a:prstGeom prst="rect">
                      <a:avLst/>
                    </a:prstGeom>
                    <a:noFill/>
                    <a:ln>
                      <a:noFill/>
                    </a:ln>
                  </pic:spPr>
                </pic:pic>
              </a:graphicData>
            </a:graphic>
          </wp:inline>
        </w:drawing>
      </w:r>
      <w:r>
        <w:rPr>
          <w:rFonts w:ascii="Noto Serif" w:hAnsi="Noto Serif"/>
          <w:color w:val="1E1E1E"/>
        </w:rPr>
        <w:fldChar w:fldCharType="end"/>
      </w:r>
    </w:p>
    <w:p w14:paraId="4B6A6FF4" w14:textId="77777777" w:rsidR="00622DD8" w:rsidRDefault="00622DD8" w:rsidP="00622DD8">
      <w:pPr>
        <w:pStyle w:val="block-editor-block-listblock"/>
        <w:shd w:val="clear" w:color="auto" w:fill="FFFFFF"/>
        <w:spacing w:before="420" w:beforeAutospacing="0" w:after="420" w:afterAutospacing="0"/>
        <w:rPr>
          <w:rFonts w:ascii="Noto Serif" w:hAnsi="Noto Serif"/>
          <w:color w:val="1E1E1E"/>
        </w:rPr>
      </w:pPr>
      <w:r>
        <w:rPr>
          <w:rFonts w:ascii="Noto Serif" w:hAnsi="Noto Serif"/>
          <w:color w:val="1E1E1E"/>
        </w:rPr>
        <w:lastRenderedPageBreak/>
        <w:t>The histogram for males will look like this:  </w:t>
      </w:r>
    </w:p>
    <w:p w14:paraId="4D55BD8E" w14:textId="75A13423" w:rsidR="00622DD8" w:rsidRDefault="00622DD8" w:rsidP="00622DD8">
      <w:pPr>
        <w:shd w:val="clear" w:color="auto" w:fill="FFFFFF"/>
        <w:rPr>
          <w:rFonts w:ascii="Noto Serif" w:hAnsi="Noto Serif"/>
          <w:color w:val="1E1E1E"/>
        </w:rPr>
      </w:pPr>
      <w:r>
        <w:rPr>
          <w:rFonts w:ascii="Noto Serif" w:hAnsi="Noto Serif"/>
          <w:color w:val="1E1E1E"/>
        </w:rPr>
        <w:fldChar w:fldCharType="begin"/>
      </w:r>
      <w:r>
        <w:rPr>
          <w:rFonts w:ascii="Noto Serif" w:hAnsi="Noto Serif"/>
          <w:color w:val="1E1E1E"/>
        </w:rPr>
        <w:instrText xml:space="preserve"> INCLUDEPICTURE "http://whatsyour2040.com/wp-content/uploads/2020/11/Screen-Shot-2020-10-26-at-3.53.36-pm-1-1024x621.png" \* MERGEFORMATINET </w:instrText>
      </w:r>
      <w:r>
        <w:rPr>
          <w:rFonts w:ascii="Noto Serif" w:hAnsi="Noto Serif"/>
          <w:color w:val="1E1E1E"/>
        </w:rPr>
        <w:fldChar w:fldCharType="separate"/>
      </w:r>
      <w:r>
        <w:rPr>
          <w:rFonts w:ascii="Noto Serif" w:hAnsi="Noto Serif"/>
          <w:noProof/>
          <w:color w:val="1E1E1E"/>
        </w:rPr>
        <w:drawing>
          <wp:inline distT="0" distB="0" distL="0" distR="0" wp14:anchorId="51EAC558" wp14:editId="2D58FE5F">
            <wp:extent cx="6019118" cy="3650265"/>
            <wp:effectExtent l="0" t="0" r="1270" b="0"/>
            <wp:docPr id="3" name="Picture 3" descr="This image has an empty alt attribute; its file name is Screen-Shot-2020-10-26-at-3.53.36-pm-1-1024x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image has an empty alt attribute; its file name is Screen-Shot-2020-10-26-at-3.53.36-pm-1-1024x62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22126" cy="3652089"/>
                    </a:xfrm>
                    <a:prstGeom prst="rect">
                      <a:avLst/>
                    </a:prstGeom>
                    <a:noFill/>
                    <a:ln>
                      <a:noFill/>
                    </a:ln>
                  </pic:spPr>
                </pic:pic>
              </a:graphicData>
            </a:graphic>
          </wp:inline>
        </w:drawing>
      </w:r>
      <w:r>
        <w:rPr>
          <w:rFonts w:ascii="Noto Serif" w:hAnsi="Noto Serif"/>
          <w:color w:val="1E1E1E"/>
        </w:rPr>
        <w:fldChar w:fldCharType="end"/>
      </w:r>
    </w:p>
    <w:p w14:paraId="6D55C939" w14:textId="77777777" w:rsidR="00622DD8" w:rsidRDefault="00622DD8" w:rsidP="00622DD8">
      <w:pPr>
        <w:pStyle w:val="block-editor-block-listblock"/>
        <w:shd w:val="clear" w:color="auto" w:fill="FFFFFF"/>
        <w:spacing w:before="420" w:beforeAutospacing="0" w:after="420" w:afterAutospacing="0"/>
        <w:rPr>
          <w:rFonts w:ascii="Noto Serif" w:hAnsi="Noto Serif"/>
          <w:color w:val="1E1E1E"/>
        </w:rPr>
      </w:pPr>
      <w:r>
        <w:rPr>
          <w:rStyle w:val="Strong"/>
          <w:rFonts w:ascii="Noto Serif" w:hAnsi="Noto Serif"/>
          <w:color w:val="1E1E1E"/>
        </w:rPr>
        <w:t>Note:</w:t>
      </w:r>
      <w:r>
        <w:rPr>
          <w:rFonts w:ascii="Noto Serif" w:hAnsi="Noto Serif"/>
          <w:color w:val="1E1E1E"/>
        </w:rPr>
        <w:t xml:space="preserve"> if you would like the spreadsheet that the above histograms were made from you can download it here, </w:t>
      </w:r>
      <w:hyperlink r:id="rId35" w:tgtFrame="_blank" w:history="1">
        <w:r>
          <w:rPr>
            <w:rStyle w:val="Hyperlink"/>
            <w:rFonts w:ascii="Noto Serif" w:hAnsi="Noto Serif"/>
            <w:color w:val="0073AA"/>
          </w:rPr>
          <w:t>2040_HistogramEgs</w:t>
        </w:r>
      </w:hyperlink>
      <w:r>
        <w:rPr>
          <w:rFonts w:ascii="Noto Serif" w:hAnsi="Noto Serif"/>
          <w:color w:val="1E1E1E"/>
        </w:rPr>
        <w:t>. </w:t>
      </w:r>
    </w:p>
    <w:p w14:paraId="0F158B58" w14:textId="77777777" w:rsidR="00622DD8" w:rsidRDefault="00622DD8" w:rsidP="00622DD8">
      <w:pPr>
        <w:pStyle w:val="block-editor-block-listblock"/>
        <w:shd w:val="clear" w:color="auto" w:fill="FFFFFF"/>
        <w:spacing w:before="420" w:beforeAutospacing="0" w:after="420" w:afterAutospacing="0"/>
        <w:rPr>
          <w:rFonts w:ascii="Noto Serif" w:hAnsi="Noto Serif"/>
          <w:color w:val="1E1E1E"/>
        </w:rPr>
      </w:pPr>
      <w:r>
        <w:rPr>
          <w:rStyle w:val="Strong"/>
          <w:rFonts w:ascii="Noto Serif" w:hAnsi="Noto Serif"/>
          <w:color w:val="1E1E1E"/>
        </w:rPr>
        <w:t>Step 5.</w:t>
      </w:r>
      <w:r>
        <w:rPr>
          <w:rFonts w:ascii="Noto Serif" w:hAnsi="Noto Serif"/>
          <w:color w:val="1E1E1E"/>
        </w:rPr>
        <w:t xml:space="preserve"> As students are working on their histograms either project or write the following information about data distribution in a histogram on the board:</w:t>
      </w:r>
    </w:p>
    <w:p w14:paraId="488F575B" w14:textId="77777777" w:rsidR="00622DD8" w:rsidRDefault="00622DD8" w:rsidP="00622DD8">
      <w:pPr>
        <w:pStyle w:val="block-editor-block-listblock"/>
        <w:shd w:val="clear" w:color="auto" w:fill="FFFFFF"/>
        <w:spacing w:before="420" w:beforeAutospacing="0" w:after="420" w:afterAutospacing="0"/>
        <w:rPr>
          <w:rFonts w:ascii="Noto Serif" w:hAnsi="Noto Serif"/>
          <w:color w:val="1E1E1E"/>
        </w:rPr>
      </w:pPr>
      <w:r>
        <w:rPr>
          <w:rFonts w:ascii="Noto Serif" w:hAnsi="Noto Serif"/>
          <w:color w:val="1E1E1E"/>
        </w:rPr>
        <w:t>Things to consider if the histograms are skewed, symmetrical or bi-modal:</w:t>
      </w:r>
    </w:p>
    <w:p w14:paraId="3E17143A" w14:textId="77777777" w:rsidR="00622DD8" w:rsidRDefault="00622DD8" w:rsidP="00622DD8">
      <w:pPr>
        <w:numPr>
          <w:ilvl w:val="0"/>
          <w:numId w:val="31"/>
        </w:numPr>
        <w:shd w:val="clear" w:color="auto" w:fill="FFFFFF"/>
        <w:spacing w:before="100" w:beforeAutospacing="1" w:after="100" w:afterAutospacing="1" w:line="240" w:lineRule="auto"/>
        <w:ind w:left="0"/>
        <w:jc w:val="left"/>
        <w:rPr>
          <w:rFonts w:ascii="Noto Serif" w:hAnsi="Noto Serif"/>
          <w:color w:val="1E1E1E"/>
        </w:rPr>
      </w:pPr>
      <w:r>
        <w:rPr>
          <w:rFonts w:ascii="Noto Serif" w:hAnsi="Noto Serif"/>
          <w:color w:val="1E1E1E"/>
        </w:rPr>
        <w:t xml:space="preserve">A histogram is </w:t>
      </w:r>
      <w:r>
        <w:rPr>
          <w:rStyle w:val="Strong"/>
          <w:rFonts w:ascii="Noto Serif" w:hAnsi="Noto Serif"/>
          <w:color w:val="1E1E1E"/>
        </w:rPr>
        <w:t>skewed right</w:t>
      </w:r>
      <w:r>
        <w:rPr>
          <w:rFonts w:ascii="Noto Serif" w:hAnsi="Noto Serif"/>
          <w:color w:val="1E1E1E"/>
        </w:rPr>
        <w:t xml:space="preserve"> if the bars towards the left are taller, and there is a tail to the right.</w:t>
      </w:r>
    </w:p>
    <w:p w14:paraId="166FCA91" w14:textId="77777777" w:rsidR="00622DD8" w:rsidRDefault="00622DD8" w:rsidP="00622DD8">
      <w:pPr>
        <w:numPr>
          <w:ilvl w:val="0"/>
          <w:numId w:val="31"/>
        </w:numPr>
        <w:shd w:val="clear" w:color="auto" w:fill="FFFFFF"/>
        <w:spacing w:before="100" w:beforeAutospacing="1" w:after="100" w:afterAutospacing="1" w:line="240" w:lineRule="auto"/>
        <w:ind w:left="0"/>
        <w:jc w:val="left"/>
        <w:rPr>
          <w:rFonts w:ascii="Noto Serif" w:hAnsi="Noto Serif"/>
          <w:color w:val="1E1E1E"/>
        </w:rPr>
      </w:pPr>
      <w:r>
        <w:rPr>
          <w:rFonts w:ascii="Noto Serif" w:hAnsi="Noto Serif"/>
          <w:color w:val="1E1E1E"/>
        </w:rPr>
        <w:t>A histogram is</w:t>
      </w:r>
      <w:r>
        <w:rPr>
          <w:rStyle w:val="Strong"/>
          <w:rFonts w:ascii="Noto Serif" w:hAnsi="Noto Serif"/>
          <w:color w:val="1E1E1E"/>
        </w:rPr>
        <w:t xml:space="preserve"> skewed left</w:t>
      </w:r>
      <w:r>
        <w:rPr>
          <w:rFonts w:ascii="Noto Serif" w:hAnsi="Noto Serif"/>
          <w:color w:val="1E1E1E"/>
        </w:rPr>
        <w:t xml:space="preserve"> if the bars towards the right are taller, and there is a tail to the left.</w:t>
      </w:r>
    </w:p>
    <w:p w14:paraId="59BAD9D1" w14:textId="77777777" w:rsidR="00622DD8" w:rsidRDefault="00622DD8" w:rsidP="00622DD8">
      <w:pPr>
        <w:numPr>
          <w:ilvl w:val="0"/>
          <w:numId w:val="31"/>
        </w:numPr>
        <w:shd w:val="clear" w:color="auto" w:fill="FFFFFF"/>
        <w:spacing w:before="100" w:beforeAutospacing="1" w:after="100" w:afterAutospacing="1" w:line="240" w:lineRule="auto"/>
        <w:ind w:left="0"/>
        <w:jc w:val="left"/>
        <w:rPr>
          <w:rFonts w:ascii="Noto Serif" w:hAnsi="Noto Serif"/>
          <w:color w:val="1E1E1E"/>
        </w:rPr>
      </w:pPr>
      <w:r>
        <w:rPr>
          <w:rFonts w:ascii="Noto Serif" w:hAnsi="Noto Serif"/>
          <w:color w:val="1E1E1E"/>
        </w:rPr>
        <w:t>A histogram is</w:t>
      </w:r>
      <w:r>
        <w:rPr>
          <w:rStyle w:val="Strong"/>
          <w:rFonts w:ascii="Noto Serif" w:hAnsi="Noto Serif"/>
          <w:color w:val="1E1E1E"/>
        </w:rPr>
        <w:t xml:space="preserve"> symmetrical</w:t>
      </w:r>
      <w:r>
        <w:rPr>
          <w:rFonts w:ascii="Noto Serif" w:hAnsi="Noto Serif"/>
          <w:color w:val="1E1E1E"/>
        </w:rPr>
        <w:t xml:space="preserve"> if it is similar (doesn’t need to be exact) on both sides.</w:t>
      </w:r>
    </w:p>
    <w:p w14:paraId="70430927" w14:textId="77777777" w:rsidR="00622DD8" w:rsidRDefault="00622DD8" w:rsidP="00622DD8">
      <w:pPr>
        <w:numPr>
          <w:ilvl w:val="0"/>
          <w:numId w:val="31"/>
        </w:numPr>
        <w:shd w:val="clear" w:color="auto" w:fill="FFFFFF"/>
        <w:spacing w:before="100" w:beforeAutospacing="1" w:after="100" w:afterAutospacing="1" w:line="240" w:lineRule="auto"/>
        <w:ind w:left="0"/>
        <w:jc w:val="left"/>
        <w:rPr>
          <w:rFonts w:ascii="Noto Serif" w:hAnsi="Noto Serif"/>
          <w:color w:val="1E1E1E"/>
        </w:rPr>
      </w:pPr>
      <w:r>
        <w:rPr>
          <w:rFonts w:ascii="Noto Serif" w:hAnsi="Noto Serif"/>
          <w:color w:val="1E1E1E"/>
        </w:rPr>
        <w:t>A histogram is</w:t>
      </w:r>
      <w:r>
        <w:rPr>
          <w:rStyle w:val="Strong"/>
          <w:rFonts w:ascii="Noto Serif" w:hAnsi="Noto Serif"/>
          <w:color w:val="1E1E1E"/>
        </w:rPr>
        <w:t xml:space="preserve"> bi-modal </w:t>
      </w:r>
      <w:r>
        <w:rPr>
          <w:rFonts w:ascii="Noto Serif" w:hAnsi="Noto Serif"/>
          <w:color w:val="1E1E1E"/>
        </w:rPr>
        <w:t>if it has two ‘peaks’ - that means: two values occur more frequently than others.</w:t>
      </w:r>
    </w:p>
    <w:p w14:paraId="56C32264" w14:textId="77777777" w:rsidR="00622DD8" w:rsidRDefault="00622DD8" w:rsidP="00622DD8">
      <w:pPr>
        <w:pStyle w:val="block-editor-block-listblock"/>
        <w:shd w:val="clear" w:color="auto" w:fill="FFFFFF"/>
        <w:spacing w:before="420" w:beforeAutospacing="0" w:after="420" w:afterAutospacing="0"/>
        <w:rPr>
          <w:rFonts w:ascii="Noto Serif" w:hAnsi="Noto Serif"/>
          <w:color w:val="1E1E1E"/>
        </w:rPr>
      </w:pPr>
      <w:r>
        <w:rPr>
          <w:rStyle w:val="Strong"/>
          <w:rFonts w:ascii="Noto Serif" w:hAnsi="Noto Serif"/>
          <w:color w:val="1E1E1E"/>
        </w:rPr>
        <w:t xml:space="preserve">Step 6. </w:t>
      </w:r>
      <w:r>
        <w:rPr>
          <w:rFonts w:ascii="Noto Serif" w:hAnsi="Noto Serif"/>
          <w:color w:val="1E1E1E"/>
        </w:rPr>
        <w:t>Invite the class to discuss what the histograms are showing them. Answers may include the following:</w:t>
      </w:r>
    </w:p>
    <w:p w14:paraId="170B2EAC" w14:textId="77777777" w:rsidR="00622DD8" w:rsidRDefault="00622DD8" w:rsidP="00622DD8">
      <w:pPr>
        <w:numPr>
          <w:ilvl w:val="0"/>
          <w:numId w:val="32"/>
        </w:numPr>
        <w:shd w:val="clear" w:color="auto" w:fill="FFFFFF"/>
        <w:spacing w:before="100" w:beforeAutospacing="1" w:after="100" w:afterAutospacing="1" w:line="240" w:lineRule="auto"/>
        <w:ind w:left="0"/>
        <w:jc w:val="left"/>
        <w:rPr>
          <w:rFonts w:ascii="Noto Serif" w:hAnsi="Noto Serif"/>
          <w:color w:val="1E1E1E"/>
        </w:rPr>
      </w:pPr>
      <w:r>
        <w:rPr>
          <w:rFonts w:ascii="Noto Serif" w:hAnsi="Noto Serif"/>
          <w:color w:val="1E1E1E"/>
        </w:rPr>
        <w:lastRenderedPageBreak/>
        <w:t>The histograms above are symmetrical with both clearly showing that in most regions of the world, 50-60% of the female and male populations respectively, use the Internet.</w:t>
      </w:r>
    </w:p>
    <w:p w14:paraId="230A35E2" w14:textId="77777777" w:rsidR="00622DD8" w:rsidRDefault="00622DD8" w:rsidP="00622DD8">
      <w:pPr>
        <w:numPr>
          <w:ilvl w:val="0"/>
          <w:numId w:val="32"/>
        </w:numPr>
        <w:shd w:val="clear" w:color="auto" w:fill="FFFFFF"/>
        <w:spacing w:before="100" w:beforeAutospacing="1" w:after="100" w:afterAutospacing="1" w:line="240" w:lineRule="auto"/>
        <w:ind w:left="0"/>
        <w:jc w:val="left"/>
        <w:rPr>
          <w:rFonts w:ascii="Noto Serif" w:hAnsi="Noto Serif"/>
          <w:color w:val="1E1E1E"/>
        </w:rPr>
      </w:pPr>
      <w:r>
        <w:rPr>
          <w:rFonts w:ascii="Noto Serif" w:hAnsi="Noto Serif"/>
          <w:color w:val="1E1E1E"/>
        </w:rPr>
        <w:t>However, it is also clear, that in some regions, only 20-30% of the female population uses the Internet, whilst the lowest percentage of males using the Internet is between 40% and 50%.</w:t>
      </w:r>
    </w:p>
    <w:p w14:paraId="59C1D7D2" w14:textId="77777777" w:rsidR="00622DD8" w:rsidRDefault="00622DD8" w:rsidP="00622DD8">
      <w:pPr>
        <w:numPr>
          <w:ilvl w:val="0"/>
          <w:numId w:val="32"/>
        </w:numPr>
        <w:shd w:val="clear" w:color="auto" w:fill="FFFFFF"/>
        <w:spacing w:before="100" w:beforeAutospacing="1" w:after="100" w:afterAutospacing="1" w:line="240" w:lineRule="auto"/>
        <w:ind w:left="0"/>
        <w:jc w:val="left"/>
        <w:rPr>
          <w:rFonts w:ascii="Noto Serif" w:hAnsi="Noto Serif"/>
          <w:color w:val="1E1E1E"/>
        </w:rPr>
      </w:pPr>
      <w:r>
        <w:rPr>
          <w:rFonts w:ascii="Noto Serif" w:hAnsi="Noto Serif"/>
          <w:color w:val="1E1E1E"/>
        </w:rPr>
        <w:t>Similarly, in one region of the world, 80-90% of the male population use the Internet, whilst the highest for women, also in one region of the world, is 70-80%.</w:t>
      </w:r>
    </w:p>
    <w:p w14:paraId="7C818062" w14:textId="77777777" w:rsidR="00622DD8" w:rsidRDefault="00622DD8" w:rsidP="00622DD8">
      <w:pPr>
        <w:pStyle w:val="NormalWeb"/>
        <w:shd w:val="clear" w:color="auto" w:fill="FFFFFF"/>
        <w:spacing w:before="0" w:beforeAutospacing="0" w:after="420" w:afterAutospacing="0"/>
        <w:rPr>
          <w:rFonts w:ascii="Noto Serif" w:hAnsi="Noto Serif"/>
          <w:color w:val="1E1E1E"/>
        </w:rPr>
      </w:pPr>
      <w:r>
        <w:rPr>
          <w:rStyle w:val="Strong"/>
          <w:rFonts w:ascii="Noto Serif" w:hAnsi="Noto Serif"/>
          <w:color w:val="1E1E1E"/>
        </w:rPr>
        <w:t xml:space="preserve">TIP: </w:t>
      </w:r>
      <w:r>
        <w:rPr>
          <w:rFonts w:ascii="Noto Serif" w:hAnsi="Noto Serif"/>
          <w:color w:val="1E1E1E"/>
        </w:rPr>
        <w:t>Make sure that in all the excitement of this data visualisation that students have remembered to continue adding to their list of impactful mathematical information. By the end of this part of the lesson, they should hopefully have a few ideas. </w:t>
      </w:r>
    </w:p>
    <w:p w14:paraId="0F271B6D" w14:textId="77777777" w:rsidR="00622DD8" w:rsidRDefault="00622DD8" w:rsidP="00622DD8">
      <w:pPr>
        <w:pStyle w:val="Heading4"/>
        <w:shd w:val="clear" w:color="auto" w:fill="FFFFFF"/>
        <w:spacing w:before="319" w:after="319"/>
        <w:rPr>
          <w:rFonts w:ascii="Noto Serif" w:hAnsi="Noto Serif"/>
          <w:color w:val="1E1E1E"/>
          <w:sz w:val="30"/>
          <w:szCs w:val="30"/>
        </w:rPr>
      </w:pPr>
      <w:r>
        <w:rPr>
          <w:rStyle w:val="Strong"/>
          <w:rFonts w:ascii="Noto Serif" w:hAnsi="Noto Serif"/>
          <w:b/>
          <w:bCs/>
          <w:color w:val="1E1E1E"/>
          <w:sz w:val="30"/>
          <w:szCs w:val="30"/>
        </w:rPr>
        <w:t>Part E: Statistics of Girls' Education Around the World</w:t>
      </w:r>
    </w:p>
    <w:p w14:paraId="6A53E6C2" w14:textId="77777777" w:rsidR="00622DD8" w:rsidRDefault="00622DD8" w:rsidP="00622DD8">
      <w:pPr>
        <w:pStyle w:val="block-editor-block-listblock"/>
        <w:shd w:val="clear" w:color="auto" w:fill="FFFFFF"/>
        <w:spacing w:before="420" w:beforeAutospacing="0" w:after="420" w:afterAutospacing="0"/>
        <w:rPr>
          <w:rFonts w:ascii="Noto Serif" w:hAnsi="Noto Serif"/>
          <w:color w:val="1E1E1E"/>
        </w:rPr>
      </w:pPr>
      <w:r>
        <w:rPr>
          <w:rStyle w:val="Strong"/>
          <w:rFonts w:ascii="Noto Serif" w:hAnsi="Noto Serif"/>
          <w:color w:val="1E1E1E"/>
        </w:rPr>
        <w:t>Step 1.</w:t>
      </w:r>
      <w:r>
        <w:rPr>
          <w:rFonts w:ascii="Noto Serif" w:hAnsi="Noto Serif"/>
          <w:color w:val="1E1E1E"/>
        </w:rPr>
        <w:t xml:space="preserve"> Inform students that they will now be working in groups to explore information and statistics about the education of girls, then creating stem and leaf plots and histograms to display the data. Remind them that they will need to consider what action they will take to share and present their learning.</w:t>
      </w:r>
    </w:p>
    <w:p w14:paraId="2FC8893A" w14:textId="77777777" w:rsidR="00622DD8" w:rsidRDefault="00622DD8" w:rsidP="00622DD8">
      <w:pPr>
        <w:pStyle w:val="block-editor-block-listblock"/>
        <w:shd w:val="clear" w:color="auto" w:fill="FFFFFF"/>
        <w:spacing w:before="420" w:beforeAutospacing="0" w:after="420" w:afterAutospacing="0"/>
        <w:rPr>
          <w:rFonts w:ascii="Noto Serif" w:hAnsi="Noto Serif"/>
          <w:color w:val="1E1E1E"/>
        </w:rPr>
      </w:pPr>
      <w:r>
        <w:rPr>
          <w:rStyle w:val="Strong"/>
          <w:rFonts w:ascii="Noto Serif" w:hAnsi="Noto Serif"/>
          <w:color w:val="1E1E1E"/>
        </w:rPr>
        <w:t xml:space="preserve">Step 2. </w:t>
      </w:r>
      <w:r>
        <w:rPr>
          <w:rFonts w:ascii="Noto Serif" w:hAnsi="Noto Serif"/>
          <w:color w:val="1E1E1E"/>
        </w:rPr>
        <w:t>Divide students into groups of 3.</w:t>
      </w:r>
    </w:p>
    <w:p w14:paraId="3B454D5D" w14:textId="77777777" w:rsidR="00622DD8" w:rsidRDefault="00622DD8" w:rsidP="00622DD8">
      <w:pPr>
        <w:pStyle w:val="NormalWeb"/>
        <w:shd w:val="clear" w:color="auto" w:fill="FFFFFF"/>
        <w:spacing w:before="0" w:beforeAutospacing="0" w:after="420" w:afterAutospacing="0"/>
        <w:rPr>
          <w:rFonts w:ascii="Noto Serif" w:hAnsi="Noto Serif"/>
          <w:color w:val="1E1E1E"/>
        </w:rPr>
      </w:pPr>
      <w:r>
        <w:rPr>
          <w:rFonts w:ascii="Noto Serif" w:hAnsi="Noto Serif"/>
          <w:color w:val="1E1E1E"/>
        </w:rPr>
        <w:t>NOTE: The data to be accessed consists of 189 countries. In groups, students will be assigned a set of countries to investigate. Depending on the number of students in your class, ensure that you assign groups and group numbers to investigate all the countries. </w:t>
      </w:r>
    </w:p>
    <w:p w14:paraId="6CB5B3B6" w14:textId="77777777" w:rsidR="00622DD8" w:rsidRDefault="00622DD8" w:rsidP="00622DD8">
      <w:pPr>
        <w:pStyle w:val="block-editor-block-listblock"/>
        <w:shd w:val="clear" w:color="auto" w:fill="FFFFFF"/>
        <w:spacing w:before="420" w:beforeAutospacing="0" w:after="420" w:afterAutospacing="0"/>
        <w:rPr>
          <w:rFonts w:ascii="Noto Serif" w:hAnsi="Noto Serif"/>
          <w:color w:val="1E1E1E"/>
        </w:rPr>
      </w:pPr>
      <w:r>
        <w:rPr>
          <w:rFonts w:ascii="Noto Serif" w:hAnsi="Noto Serif"/>
          <w:color w:val="1E1E1E"/>
        </w:rPr>
        <w:t>In this example, groups of 3 can be used for a class size of 27, which means that each group will manipulate data for 21 countries.</w:t>
      </w:r>
    </w:p>
    <w:p w14:paraId="11BC3F89" w14:textId="77777777" w:rsidR="00622DD8" w:rsidRDefault="00622DD8" w:rsidP="00622DD8">
      <w:pPr>
        <w:pStyle w:val="block-editor-block-listblock"/>
        <w:shd w:val="clear" w:color="auto" w:fill="FFFFFF"/>
        <w:spacing w:before="420" w:beforeAutospacing="0" w:after="420" w:afterAutospacing="0"/>
        <w:rPr>
          <w:rFonts w:ascii="Noto Serif" w:hAnsi="Noto Serif"/>
          <w:color w:val="1E1E1E"/>
        </w:rPr>
      </w:pPr>
      <w:r>
        <w:rPr>
          <w:rStyle w:val="Strong"/>
          <w:rFonts w:ascii="Noto Serif" w:hAnsi="Noto Serif"/>
          <w:color w:val="1E1E1E"/>
        </w:rPr>
        <w:t xml:space="preserve">Step 3. </w:t>
      </w:r>
      <w:r>
        <w:rPr>
          <w:rFonts w:ascii="Noto Serif" w:hAnsi="Noto Serif"/>
          <w:color w:val="1E1E1E"/>
        </w:rPr>
        <w:t>Assign groups a set of countries to investigate. In this example, groups would be assigned as follows:</w:t>
      </w:r>
    </w:p>
    <w:p w14:paraId="7DDE2C54" w14:textId="77777777" w:rsidR="00622DD8" w:rsidRDefault="00622DD8" w:rsidP="00622DD8">
      <w:pPr>
        <w:numPr>
          <w:ilvl w:val="0"/>
          <w:numId w:val="33"/>
        </w:numPr>
        <w:shd w:val="clear" w:color="auto" w:fill="FFFFFF"/>
        <w:spacing w:before="100" w:beforeAutospacing="1" w:after="100" w:afterAutospacing="1" w:line="240" w:lineRule="auto"/>
        <w:ind w:left="0"/>
        <w:jc w:val="left"/>
        <w:rPr>
          <w:rFonts w:ascii="Noto Serif" w:hAnsi="Noto Serif"/>
          <w:color w:val="1E1E1E"/>
        </w:rPr>
      </w:pPr>
      <w:r>
        <w:rPr>
          <w:rFonts w:ascii="Noto Serif" w:hAnsi="Noto Serif"/>
          <w:color w:val="1E1E1E"/>
        </w:rPr>
        <w:t>Group 1 - Countries 1 to 21</w:t>
      </w:r>
    </w:p>
    <w:p w14:paraId="4F57903F" w14:textId="77777777" w:rsidR="00622DD8" w:rsidRDefault="00622DD8" w:rsidP="00622DD8">
      <w:pPr>
        <w:numPr>
          <w:ilvl w:val="0"/>
          <w:numId w:val="33"/>
        </w:numPr>
        <w:shd w:val="clear" w:color="auto" w:fill="FFFFFF"/>
        <w:spacing w:before="100" w:beforeAutospacing="1" w:after="100" w:afterAutospacing="1" w:line="240" w:lineRule="auto"/>
        <w:ind w:left="0"/>
        <w:jc w:val="left"/>
        <w:rPr>
          <w:rFonts w:ascii="Noto Serif" w:hAnsi="Noto Serif"/>
          <w:color w:val="1E1E1E"/>
        </w:rPr>
      </w:pPr>
      <w:r>
        <w:rPr>
          <w:rFonts w:ascii="Noto Serif" w:hAnsi="Noto Serif"/>
          <w:color w:val="1E1E1E"/>
        </w:rPr>
        <w:t>Group 2 - Countries 22 to 42</w:t>
      </w:r>
    </w:p>
    <w:p w14:paraId="6D4592EE" w14:textId="77777777" w:rsidR="00622DD8" w:rsidRDefault="00622DD8" w:rsidP="00622DD8">
      <w:pPr>
        <w:numPr>
          <w:ilvl w:val="0"/>
          <w:numId w:val="33"/>
        </w:numPr>
        <w:shd w:val="clear" w:color="auto" w:fill="FFFFFF"/>
        <w:spacing w:before="100" w:beforeAutospacing="1" w:after="100" w:afterAutospacing="1" w:line="240" w:lineRule="auto"/>
        <w:ind w:left="0"/>
        <w:jc w:val="left"/>
        <w:rPr>
          <w:rFonts w:ascii="Noto Serif" w:hAnsi="Noto Serif"/>
          <w:color w:val="1E1E1E"/>
        </w:rPr>
      </w:pPr>
      <w:r>
        <w:rPr>
          <w:rFonts w:ascii="Noto Serif" w:hAnsi="Noto Serif"/>
          <w:color w:val="1E1E1E"/>
        </w:rPr>
        <w:t>Group 3 - Countries 43 to 63</w:t>
      </w:r>
    </w:p>
    <w:p w14:paraId="2122B0B2" w14:textId="77777777" w:rsidR="00622DD8" w:rsidRDefault="00622DD8" w:rsidP="00622DD8">
      <w:pPr>
        <w:numPr>
          <w:ilvl w:val="0"/>
          <w:numId w:val="33"/>
        </w:numPr>
        <w:shd w:val="clear" w:color="auto" w:fill="FFFFFF"/>
        <w:spacing w:before="100" w:beforeAutospacing="1" w:after="100" w:afterAutospacing="1" w:line="240" w:lineRule="auto"/>
        <w:ind w:left="0"/>
        <w:jc w:val="left"/>
        <w:rPr>
          <w:rFonts w:ascii="Noto Serif" w:hAnsi="Noto Serif"/>
          <w:color w:val="1E1E1E"/>
        </w:rPr>
      </w:pPr>
      <w:r>
        <w:rPr>
          <w:rFonts w:ascii="Noto Serif" w:hAnsi="Noto Serif"/>
          <w:color w:val="1E1E1E"/>
        </w:rPr>
        <w:t>Group 4 - Countries 64 to 84</w:t>
      </w:r>
    </w:p>
    <w:p w14:paraId="4AE1566F" w14:textId="77777777" w:rsidR="00622DD8" w:rsidRDefault="00622DD8" w:rsidP="00622DD8">
      <w:pPr>
        <w:numPr>
          <w:ilvl w:val="0"/>
          <w:numId w:val="33"/>
        </w:numPr>
        <w:shd w:val="clear" w:color="auto" w:fill="FFFFFF"/>
        <w:spacing w:before="100" w:beforeAutospacing="1" w:after="100" w:afterAutospacing="1" w:line="240" w:lineRule="auto"/>
        <w:ind w:left="0"/>
        <w:jc w:val="left"/>
        <w:rPr>
          <w:rFonts w:ascii="Noto Serif" w:hAnsi="Noto Serif"/>
          <w:color w:val="1E1E1E"/>
        </w:rPr>
      </w:pPr>
      <w:r>
        <w:rPr>
          <w:rFonts w:ascii="Noto Serif" w:hAnsi="Noto Serif"/>
          <w:color w:val="1E1E1E"/>
        </w:rPr>
        <w:t>Group 5 - Countries 85 to 105</w:t>
      </w:r>
    </w:p>
    <w:p w14:paraId="41BDBBE3" w14:textId="77777777" w:rsidR="00622DD8" w:rsidRDefault="00622DD8" w:rsidP="00622DD8">
      <w:pPr>
        <w:numPr>
          <w:ilvl w:val="0"/>
          <w:numId w:val="33"/>
        </w:numPr>
        <w:shd w:val="clear" w:color="auto" w:fill="FFFFFF"/>
        <w:spacing w:before="100" w:beforeAutospacing="1" w:after="100" w:afterAutospacing="1" w:line="240" w:lineRule="auto"/>
        <w:ind w:left="0"/>
        <w:jc w:val="left"/>
        <w:rPr>
          <w:rFonts w:ascii="Noto Serif" w:hAnsi="Noto Serif"/>
          <w:color w:val="1E1E1E"/>
        </w:rPr>
      </w:pPr>
      <w:r>
        <w:rPr>
          <w:rFonts w:ascii="Noto Serif" w:hAnsi="Noto Serif"/>
          <w:color w:val="1E1E1E"/>
        </w:rPr>
        <w:t>Group 6 - Countries 106 to 126</w:t>
      </w:r>
    </w:p>
    <w:p w14:paraId="26DDCBF5" w14:textId="77777777" w:rsidR="00622DD8" w:rsidRDefault="00622DD8" w:rsidP="00622DD8">
      <w:pPr>
        <w:numPr>
          <w:ilvl w:val="0"/>
          <w:numId w:val="33"/>
        </w:numPr>
        <w:shd w:val="clear" w:color="auto" w:fill="FFFFFF"/>
        <w:spacing w:before="100" w:beforeAutospacing="1" w:after="100" w:afterAutospacing="1" w:line="240" w:lineRule="auto"/>
        <w:ind w:left="0"/>
        <w:jc w:val="left"/>
        <w:rPr>
          <w:rFonts w:ascii="Noto Serif" w:hAnsi="Noto Serif"/>
          <w:color w:val="1E1E1E"/>
        </w:rPr>
      </w:pPr>
      <w:r>
        <w:rPr>
          <w:rFonts w:ascii="Noto Serif" w:hAnsi="Noto Serif"/>
          <w:color w:val="1E1E1E"/>
        </w:rPr>
        <w:t>Group 7 - Countries 127 to 147</w:t>
      </w:r>
    </w:p>
    <w:p w14:paraId="25E63D56" w14:textId="77777777" w:rsidR="00622DD8" w:rsidRDefault="00622DD8" w:rsidP="00622DD8">
      <w:pPr>
        <w:numPr>
          <w:ilvl w:val="0"/>
          <w:numId w:val="33"/>
        </w:numPr>
        <w:shd w:val="clear" w:color="auto" w:fill="FFFFFF"/>
        <w:spacing w:before="100" w:beforeAutospacing="1" w:after="100" w:afterAutospacing="1" w:line="240" w:lineRule="auto"/>
        <w:ind w:left="0"/>
        <w:jc w:val="left"/>
        <w:rPr>
          <w:rFonts w:ascii="Noto Serif" w:hAnsi="Noto Serif"/>
          <w:color w:val="1E1E1E"/>
        </w:rPr>
      </w:pPr>
      <w:r>
        <w:rPr>
          <w:rFonts w:ascii="Noto Serif" w:hAnsi="Noto Serif"/>
          <w:color w:val="1E1E1E"/>
        </w:rPr>
        <w:t>Group 8 - Countries 148 to 168</w:t>
      </w:r>
    </w:p>
    <w:p w14:paraId="0CCBE316" w14:textId="77777777" w:rsidR="00622DD8" w:rsidRDefault="00622DD8" w:rsidP="00622DD8">
      <w:pPr>
        <w:numPr>
          <w:ilvl w:val="0"/>
          <w:numId w:val="33"/>
        </w:numPr>
        <w:shd w:val="clear" w:color="auto" w:fill="FFFFFF"/>
        <w:spacing w:before="100" w:beforeAutospacing="1" w:after="100" w:afterAutospacing="1" w:line="240" w:lineRule="auto"/>
        <w:ind w:left="0"/>
        <w:jc w:val="left"/>
        <w:rPr>
          <w:rFonts w:ascii="Noto Serif" w:hAnsi="Noto Serif"/>
          <w:color w:val="1E1E1E"/>
        </w:rPr>
      </w:pPr>
      <w:r>
        <w:rPr>
          <w:rFonts w:ascii="Noto Serif" w:hAnsi="Noto Serif"/>
          <w:color w:val="1E1E1E"/>
        </w:rPr>
        <w:t>Group 9 - Countries 169 to 189</w:t>
      </w:r>
    </w:p>
    <w:p w14:paraId="04D38A7A" w14:textId="77777777" w:rsidR="00622DD8" w:rsidRDefault="00622DD8" w:rsidP="00622DD8">
      <w:pPr>
        <w:pStyle w:val="block-editor-block-listblock"/>
        <w:shd w:val="clear" w:color="auto" w:fill="FFFFFF"/>
        <w:spacing w:before="420" w:beforeAutospacing="0" w:after="420" w:afterAutospacing="0"/>
        <w:rPr>
          <w:rFonts w:ascii="Noto Serif" w:hAnsi="Noto Serif"/>
          <w:color w:val="1E1E1E"/>
        </w:rPr>
      </w:pPr>
      <w:r>
        <w:rPr>
          <w:rStyle w:val="Strong"/>
          <w:rFonts w:ascii="Noto Serif" w:hAnsi="Noto Serif"/>
          <w:color w:val="1E1E1E"/>
        </w:rPr>
        <w:lastRenderedPageBreak/>
        <w:t>Step 4.</w:t>
      </w:r>
      <w:r>
        <w:rPr>
          <w:rFonts w:ascii="Noto Serif" w:hAnsi="Noto Serif"/>
          <w:color w:val="1E1E1E"/>
        </w:rPr>
        <w:t xml:space="preserve"> Ask students to complete the 'Group Activity' on the Student Worksheet where they will access The </w:t>
      </w:r>
      <w:hyperlink r:id="rId36" w:tgtFrame="_blank" w:history="1">
        <w:r>
          <w:rPr>
            <w:rStyle w:val="Hyperlink"/>
            <w:rFonts w:ascii="Noto Serif" w:hAnsi="Noto Serif"/>
            <w:color w:val="0073AA"/>
          </w:rPr>
          <w:t>Gender Development Index (GDI)</w:t>
        </w:r>
      </w:hyperlink>
      <w:r>
        <w:rPr>
          <w:rFonts w:ascii="Noto Serif" w:hAnsi="Noto Serif"/>
          <w:color w:val="1E1E1E"/>
        </w:rPr>
        <w:t xml:space="preserve"> (http://hdr.undp.org/en/composite/GDI). Before students begin this activity you might want to inform students that:</w:t>
      </w:r>
    </w:p>
    <w:p w14:paraId="427428BC" w14:textId="77777777" w:rsidR="00622DD8" w:rsidRDefault="00622DD8" w:rsidP="00622DD8">
      <w:pPr>
        <w:numPr>
          <w:ilvl w:val="0"/>
          <w:numId w:val="34"/>
        </w:numPr>
        <w:shd w:val="clear" w:color="auto" w:fill="FFFFFF"/>
        <w:spacing w:before="100" w:beforeAutospacing="1" w:after="100" w:afterAutospacing="1" w:line="240" w:lineRule="auto"/>
        <w:ind w:left="0"/>
        <w:jc w:val="left"/>
        <w:rPr>
          <w:rFonts w:ascii="Noto Serif" w:hAnsi="Noto Serif"/>
          <w:color w:val="1E1E1E"/>
        </w:rPr>
      </w:pPr>
      <w:r>
        <w:rPr>
          <w:rStyle w:val="Emphasis"/>
          <w:rFonts w:ascii="Noto Serif" w:hAnsi="Noto Serif"/>
          <w:color w:val="1E1E1E"/>
        </w:rPr>
        <w:t>"The GDI measures gender gaps in human development achievements by accounting for disparities between women and men in three basic dimensions of human development - health, knowledge and living standards... The GDI shows how much women are lagging behind their male counterparts and how much women need to catch up within each dimension of human development."</w:t>
      </w:r>
      <w:r>
        <w:rPr>
          <w:rFonts w:ascii="Noto Serif" w:hAnsi="Noto Serif"/>
          <w:color w:val="1E1E1E"/>
        </w:rPr>
        <w:t xml:space="preserve"> (</w:t>
      </w:r>
      <w:hyperlink r:id="rId37" w:tgtFrame="_blank" w:history="1">
        <w:r>
          <w:rPr>
            <w:rStyle w:val="Hyperlink"/>
            <w:rFonts w:ascii="Noto Serif" w:hAnsi="Noto Serif"/>
            <w:color w:val="0073AA"/>
          </w:rPr>
          <w:t>UNDP</w:t>
        </w:r>
      </w:hyperlink>
      <w:r>
        <w:rPr>
          <w:rFonts w:ascii="Noto Serif" w:hAnsi="Noto Serif"/>
          <w:color w:val="1E1E1E"/>
        </w:rPr>
        <w:t xml:space="preserve"> - http://hdr.undp.org/en/content/gender-development-index-gdi)</w:t>
      </w:r>
    </w:p>
    <w:p w14:paraId="7D4B99E5" w14:textId="77777777" w:rsidR="00622DD8" w:rsidRDefault="00622DD8" w:rsidP="00622DD8">
      <w:pPr>
        <w:pStyle w:val="block-editor-block-listblock"/>
        <w:shd w:val="clear" w:color="auto" w:fill="FFFFFF"/>
        <w:spacing w:before="420" w:beforeAutospacing="0" w:after="420" w:afterAutospacing="0"/>
        <w:rPr>
          <w:rFonts w:ascii="Noto Serif" w:hAnsi="Noto Serif"/>
          <w:color w:val="1E1E1E"/>
        </w:rPr>
      </w:pPr>
      <w:r>
        <w:rPr>
          <w:rFonts w:ascii="Noto Serif" w:hAnsi="Noto Serif"/>
          <w:color w:val="1E1E1E"/>
        </w:rPr>
        <w:t>The GDI shows the information in order of countries who have the 'best' gender development.</w:t>
      </w:r>
    </w:p>
    <w:p w14:paraId="585BF215" w14:textId="77777777" w:rsidR="00622DD8" w:rsidRDefault="00622DD8" w:rsidP="00622DD8">
      <w:pPr>
        <w:pStyle w:val="block-editor-block-listblock"/>
        <w:shd w:val="clear" w:color="auto" w:fill="FFFFFF"/>
        <w:spacing w:before="420" w:beforeAutospacing="0" w:after="420" w:afterAutospacing="0"/>
        <w:rPr>
          <w:rFonts w:ascii="Noto Serif" w:hAnsi="Noto Serif"/>
          <w:color w:val="1E1E1E"/>
        </w:rPr>
      </w:pPr>
      <w:r>
        <w:rPr>
          <w:rFonts w:ascii="Noto Serif" w:hAnsi="Noto Serif"/>
          <w:color w:val="1E1E1E"/>
        </w:rPr>
        <w:t>Education is measured using two indicators:</w:t>
      </w:r>
    </w:p>
    <w:p w14:paraId="5A62EE43" w14:textId="77777777" w:rsidR="00622DD8" w:rsidRDefault="00622DD8" w:rsidP="00622DD8">
      <w:pPr>
        <w:numPr>
          <w:ilvl w:val="0"/>
          <w:numId w:val="35"/>
        </w:numPr>
        <w:shd w:val="clear" w:color="auto" w:fill="FFFFFF"/>
        <w:spacing w:before="100" w:beforeAutospacing="1" w:after="100" w:afterAutospacing="1" w:line="240" w:lineRule="auto"/>
        <w:ind w:left="0"/>
        <w:jc w:val="left"/>
        <w:rPr>
          <w:rFonts w:ascii="Noto Serif" w:hAnsi="Noto Serif"/>
          <w:color w:val="1E1E1E"/>
        </w:rPr>
      </w:pPr>
      <w:r>
        <w:rPr>
          <w:rFonts w:ascii="Noto Serif" w:hAnsi="Noto Serif"/>
          <w:color w:val="1E1E1E"/>
        </w:rPr>
        <w:t>Female and male expected years of schooling for children (number of years of schooling that a child of school entrance age can expect to receive)</w:t>
      </w:r>
    </w:p>
    <w:p w14:paraId="205B69FE" w14:textId="77777777" w:rsidR="00622DD8" w:rsidRDefault="00622DD8" w:rsidP="00622DD8">
      <w:pPr>
        <w:numPr>
          <w:ilvl w:val="0"/>
          <w:numId w:val="35"/>
        </w:numPr>
        <w:shd w:val="clear" w:color="auto" w:fill="FFFFFF"/>
        <w:spacing w:before="100" w:beforeAutospacing="1" w:after="100" w:afterAutospacing="1" w:line="240" w:lineRule="auto"/>
        <w:ind w:left="0"/>
        <w:jc w:val="left"/>
        <w:rPr>
          <w:rFonts w:ascii="Noto Serif" w:hAnsi="Noto Serif"/>
          <w:color w:val="1E1E1E"/>
        </w:rPr>
      </w:pPr>
      <w:r>
        <w:rPr>
          <w:rFonts w:ascii="Noto Serif" w:hAnsi="Noto Serif"/>
          <w:color w:val="1E1E1E"/>
        </w:rPr>
        <w:t>Female and male mean years of schooling (average number of years of education received by people ages 25 and older).</w:t>
      </w:r>
    </w:p>
    <w:p w14:paraId="6DFDED18" w14:textId="77777777" w:rsidR="00622DD8" w:rsidRDefault="00622DD8" w:rsidP="00622DD8">
      <w:pPr>
        <w:pStyle w:val="block-editor-block-listblock"/>
        <w:shd w:val="clear" w:color="auto" w:fill="FFFFFF"/>
        <w:spacing w:before="420" w:beforeAutospacing="0" w:after="420" w:afterAutospacing="0"/>
        <w:rPr>
          <w:rFonts w:ascii="Noto Serif" w:hAnsi="Noto Serif"/>
          <w:color w:val="1E1E1E"/>
        </w:rPr>
      </w:pPr>
      <w:r>
        <w:rPr>
          <w:rStyle w:val="Strong"/>
          <w:rFonts w:ascii="Noto Serif" w:hAnsi="Noto Serif"/>
          <w:color w:val="1E1E1E"/>
        </w:rPr>
        <w:t>Step 5.</w:t>
      </w:r>
      <w:r>
        <w:rPr>
          <w:rFonts w:ascii="Noto Serif" w:hAnsi="Noto Serif"/>
          <w:color w:val="1E1E1E"/>
        </w:rPr>
        <w:t xml:space="preserve"> Explain that, in groups, students will investigate a subset of the data and construct back-to-back stem-and-leaf plots and histograms to compare statistics of men and women. The first two steps will help students create both representations of the data (1. the back-to-back stem and leaf plot and 2. the histogram/s). Now that you have demonstrated all the skills needed to make a stem and leaf plot and a histogram, this activity has been designed is that groups can independently work through the steps at their own pace, asking for your assistance when needed.  </w:t>
      </w:r>
    </w:p>
    <w:p w14:paraId="417D97EC" w14:textId="77777777" w:rsidR="00622DD8" w:rsidRDefault="00622DD8" w:rsidP="00622DD8">
      <w:pPr>
        <w:pStyle w:val="block-editor-block-listblock"/>
        <w:shd w:val="clear" w:color="auto" w:fill="FFFFFF"/>
        <w:spacing w:before="420" w:beforeAutospacing="0" w:after="420" w:afterAutospacing="0"/>
        <w:rPr>
          <w:rFonts w:ascii="Noto Serif" w:hAnsi="Noto Serif"/>
          <w:color w:val="1E1E1E"/>
        </w:rPr>
      </w:pPr>
      <w:r>
        <w:rPr>
          <w:rFonts w:ascii="Noto Serif" w:hAnsi="Noto Serif"/>
          <w:color w:val="1E1E1E"/>
        </w:rPr>
        <w:t>Here are the instructions for this activity:</w:t>
      </w:r>
    </w:p>
    <w:p w14:paraId="0A3A0949" w14:textId="77777777" w:rsidR="00622DD8" w:rsidRDefault="00622DD8" w:rsidP="00622DD8">
      <w:pPr>
        <w:numPr>
          <w:ilvl w:val="0"/>
          <w:numId w:val="36"/>
        </w:numPr>
        <w:shd w:val="clear" w:color="auto" w:fill="FFFFFF"/>
        <w:spacing w:before="100" w:beforeAutospacing="1" w:after="100" w:afterAutospacing="1" w:line="240" w:lineRule="auto"/>
        <w:ind w:left="0"/>
        <w:jc w:val="left"/>
        <w:rPr>
          <w:rFonts w:ascii="Noto Serif" w:hAnsi="Noto Serif"/>
          <w:color w:val="1E1E1E"/>
        </w:rPr>
      </w:pPr>
      <w:r>
        <w:rPr>
          <w:rFonts w:ascii="Noto Serif" w:hAnsi="Noto Serif"/>
          <w:color w:val="1E1E1E"/>
        </w:rPr>
        <w:t>Step 1. Copy the data from the GDI for 'Expected years of schooling' (for your set of countries only) into a table.</w:t>
      </w:r>
    </w:p>
    <w:p w14:paraId="6F82F31C" w14:textId="77777777" w:rsidR="00622DD8" w:rsidRDefault="00622DD8" w:rsidP="00622DD8">
      <w:pPr>
        <w:numPr>
          <w:ilvl w:val="0"/>
          <w:numId w:val="36"/>
        </w:numPr>
        <w:shd w:val="clear" w:color="auto" w:fill="FFFFFF"/>
        <w:spacing w:before="100" w:beforeAutospacing="1" w:after="100" w:afterAutospacing="1" w:line="240" w:lineRule="auto"/>
        <w:ind w:left="0"/>
        <w:jc w:val="left"/>
        <w:rPr>
          <w:rFonts w:ascii="Noto Serif" w:hAnsi="Noto Serif"/>
          <w:color w:val="1E1E1E"/>
        </w:rPr>
      </w:pPr>
      <w:r>
        <w:rPr>
          <w:rFonts w:ascii="Noto Serif" w:hAnsi="Noto Serif"/>
          <w:color w:val="1E1E1E"/>
        </w:rPr>
        <w:t>Step 2. Re-order the numbers for males and females.</w:t>
      </w:r>
    </w:p>
    <w:p w14:paraId="0DB55EDA" w14:textId="77777777" w:rsidR="00622DD8" w:rsidRDefault="00622DD8" w:rsidP="00622DD8">
      <w:pPr>
        <w:pStyle w:val="block-editor-block-listblock"/>
        <w:shd w:val="clear" w:color="auto" w:fill="FFFFFF"/>
        <w:spacing w:before="420" w:beforeAutospacing="0" w:after="420" w:afterAutospacing="0"/>
        <w:rPr>
          <w:rFonts w:ascii="Noto Serif" w:hAnsi="Noto Serif"/>
          <w:color w:val="1E1E1E"/>
        </w:rPr>
      </w:pPr>
      <w:r>
        <w:rPr>
          <w:rStyle w:val="Strong"/>
          <w:rFonts w:ascii="Noto Serif" w:hAnsi="Noto Serif"/>
          <w:color w:val="1E1E1E"/>
        </w:rPr>
        <w:t>Making a back-to-back stem and leaf plot</w:t>
      </w:r>
    </w:p>
    <w:p w14:paraId="02049768" w14:textId="77777777" w:rsidR="00622DD8" w:rsidRDefault="00622DD8" w:rsidP="00622DD8">
      <w:pPr>
        <w:numPr>
          <w:ilvl w:val="0"/>
          <w:numId w:val="37"/>
        </w:numPr>
        <w:shd w:val="clear" w:color="auto" w:fill="FFFFFF"/>
        <w:spacing w:before="100" w:beforeAutospacing="1" w:after="100" w:afterAutospacing="1" w:line="240" w:lineRule="auto"/>
        <w:ind w:left="0"/>
        <w:jc w:val="left"/>
        <w:rPr>
          <w:rFonts w:ascii="Noto Serif" w:hAnsi="Noto Serif"/>
          <w:color w:val="1E1E1E"/>
        </w:rPr>
      </w:pPr>
      <w:r>
        <w:rPr>
          <w:rFonts w:ascii="Noto Serif" w:hAnsi="Noto Serif"/>
          <w:color w:val="1E1E1E"/>
        </w:rPr>
        <w:t>Step 3. Draw a T-type shape and label the columns. Don't forget to include a 'Key'.</w:t>
      </w:r>
    </w:p>
    <w:p w14:paraId="05312BD4" w14:textId="77777777" w:rsidR="00622DD8" w:rsidRDefault="00622DD8" w:rsidP="00622DD8">
      <w:pPr>
        <w:numPr>
          <w:ilvl w:val="0"/>
          <w:numId w:val="37"/>
        </w:numPr>
        <w:shd w:val="clear" w:color="auto" w:fill="FFFFFF"/>
        <w:spacing w:before="100" w:beforeAutospacing="1" w:after="100" w:afterAutospacing="1" w:line="240" w:lineRule="auto"/>
        <w:ind w:left="0"/>
        <w:jc w:val="left"/>
        <w:rPr>
          <w:rFonts w:ascii="Noto Serif" w:hAnsi="Noto Serif"/>
          <w:color w:val="1E1E1E"/>
        </w:rPr>
      </w:pPr>
      <w:r>
        <w:rPr>
          <w:rFonts w:ascii="Noto Serif" w:hAnsi="Noto Serif"/>
          <w:color w:val="1E1E1E"/>
        </w:rPr>
        <w:t>Step 4. Now write the stems and leaves (in numerical order).</w:t>
      </w:r>
    </w:p>
    <w:p w14:paraId="4A6B1C97" w14:textId="77777777" w:rsidR="00622DD8" w:rsidRDefault="00622DD8" w:rsidP="00622DD8">
      <w:pPr>
        <w:numPr>
          <w:ilvl w:val="0"/>
          <w:numId w:val="37"/>
        </w:numPr>
        <w:shd w:val="clear" w:color="auto" w:fill="FFFFFF"/>
        <w:spacing w:before="100" w:beforeAutospacing="1" w:after="100" w:afterAutospacing="1" w:line="240" w:lineRule="auto"/>
        <w:ind w:left="0"/>
        <w:jc w:val="left"/>
        <w:rPr>
          <w:rFonts w:ascii="Noto Serif" w:hAnsi="Noto Serif"/>
          <w:color w:val="1E1E1E"/>
        </w:rPr>
      </w:pPr>
      <w:r>
        <w:rPr>
          <w:rFonts w:ascii="Noto Serif" w:hAnsi="Noto Serif"/>
          <w:color w:val="1E1E1E"/>
        </w:rPr>
        <w:lastRenderedPageBreak/>
        <w:t>Step 5. Describe what you notice from the back-to-back stem and leaf plot.</w:t>
      </w:r>
    </w:p>
    <w:p w14:paraId="0A349CA6" w14:textId="77777777" w:rsidR="00622DD8" w:rsidRDefault="00622DD8" w:rsidP="00622DD8">
      <w:pPr>
        <w:pStyle w:val="block-editor-block-listblock"/>
        <w:shd w:val="clear" w:color="auto" w:fill="FFFFFF"/>
        <w:spacing w:before="420" w:beforeAutospacing="0" w:after="420" w:afterAutospacing="0"/>
        <w:rPr>
          <w:rFonts w:ascii="Noto Serif" w:hAnsi="Noto Serif"/>
          <w:color w:val="1E1E1E"/>
        </w:rPr>
      </w:pPr>
      <w:r>
        <w:rPr>
          <w:rStyle w:val="Strong"/>
          <w:rFonts w:ascii="Noto Serif" w:hAnsi="Noto Serif"/>
          <w:color w:val="1E1E1E"/>
        </w:rPr>
        <w:t>Making a histogram</w:t>
      </w:r>
    </w:p>
    <w:p w14:paraId="1F6A41A8" w14:textId="77777777" w:rsidR="00622DD8" w:rsidRDefault="00622DD8" w:rsidP="00622DD8">
      <w:pPr>
        <w:numPr>
          <w:ilvl w:val="0"/>
          <w:numId w:val="38"/>
        </w:numPr>
        <w:shd w:val="clear" w:color="auto" w:fill="FFFFFF"/>
        <w:spacing w:before="100" w:beforeAutospacing="1" w:after="100" w:afterAutospacing="1" w:line="240" w:lineRule="auto"/>
        <w:ind w:left="0"/>
        <w:jc w:val="left"/>
        <w:rPr>
          <w:rFonts w:ascii="Noto Serif" w:hAnsi="Noto Serif"/>
          <w:color w:val="1E1E1E"/>
        </w:rPr>
      </w:pPr>
      <w:r>
        <w:rPr>
          <w:rFonts w:ascii="Noto Serif" w:hAnsi="Noto Serif"/>
          <w:color w:val="1E1E1E"/>
        </w:rPr>
        <w:t>Step 1. Construct a frequency table for your data.</w:t>
      </w:r>
    </w:p>
    <w:p w14:paraId="4A658A18" w14:textId="77777777" w:rsidR="00622DD8" w:rsidRDefault="00622DD8" w:rsidP="00622DD8">
      <w:pPr>
        <w:numPr>
          <w:ilvl w:val="0"/>
          <w:numId w:val="38"/>
        </w:numPr>
        <w:shd w:val="clear" w:color="auto" w:fill="FFFFFF"/>
        <w:spacing w:before="100" w:beforeAutospacing="1" w:after="100" w:afterAutospacing="1" w:line="240" w:lineRule="auto"/>
        <w:ind w:left="0"/>
        <w:jc w:val="left"/>
        <w:rPr>
          <w:rFonts w:ascii="Noto Serif" w:hAnsi="Noto Serif"/>
          <w:color w:val="1E1E1E"/>
        </w:rPr>
      </w:pPr>
      <w:r>
        <w:rPr>
          <w:rFonts w:ascii="Noto Serif" w:hAnsi="Noto Serif"/>
          <w:color w:val="1E1E1E"/>
        </w:rPr>
        <w:t>Step 2: Construct the histograms (one for male and another for female).</w:t>
      </w:r>
    </w:p>
    <w:p w14:paraId="346FA02C" w14:textId="77777777" w:rsidR="00622DD8" w:rsidRDefault="00622DD8" w:rsidP="00622DD8">
      <w:pPr>
        <w:numPr>
          <w:ilvl w:val="0"/>
          <w:numId w:val="38"/>
        </w:numPr>
        <w:shd w:val="clear" w:color="auto" w:fill="FFFFFF"/>
        <w:spacing w:before="100" w:beforeAutospacing="1" w:after="100" w:afterAutospacing="1" w:line="240" w:lineRule="auto"/>
        <w:ind w:left="0"/>
        <w:jc w:val="left"/>
        <w:rPr>
          <w:rFonts w:ascii="Noto Serif" w:hAnsi="Noto Serif"/>
          <w:color w:val="1E1E1E"/>
        </w:rPr>
      </w:pPr>
      <w:r>
        <w:rPr>
          <w:rFonts w:ascii="Noto Serif" w:hAnsi="Noto Serif"/>
          <w:color w:val="1E1E1E"/>
        </w:rPr>
        <w:t>Step 3. Now consider if the histograms are skewed, symmetrical or bi-modal:</w:t>
      </w:r>
    </w:p>
    <w:p w14:paraId="39608F94" w14:textId="77777777" w:rsidR="00622DD8" w:rsidRDefault="00622DD8" w:rsidP="00622DD8">
      <w:pPr>
        <w:numPr>
          <w:ilvl w:val="0"/>
          <w:numId w:val="38"/>
        </w:numPr>
        <w:shd w:val="clear" w:color="auto" w:fill="FFFFFF"/>
        <w:spacing w:before="100" w:beforeAutospacing="1" w:after="100" w:afterAutospacing="1" w:line="240" w:lineRule="auto"/>
        <w:ind w:left="0"/>
        <w:jc w:val="left"/>
        <w:rPr>
          <w:rFonts w:ascii="Noto Serif" w:hAnsi="Noto Serif"/>
          <w:color w:val="1E1E1E"/>
        </w:rPr>
      </w:pPr>
      <w:r>
        <w:rPr>
          <w:rFonts w:ascii="Noto Serif" w:hAnsi="Noto Serif"/>
          <w:color w:val="1E1E1E"/>
        </w:rPr>
        <w:t>Step 4. Describe the histograms in writing:</w:t>
      </w:r>
    </w:p>
    <w:p w14:paraId="4870E134" w14:textId="77777777" w:rsidR="00622DD8" w:rsidRDefault="00622DD8" w:rsidP="00622DD8">
      <w:pPr>
        <w:pStyle w:val="block-editor-block-listblock"/>
        <w:shd w:val="clear" w:color="auto" w:fill="FFFFFF"/>
        <w:spacing w:before="420" w:beforeAutospacing="0" w:after="420" w:afterAutospacing="0"/>
        <w:rPr>
          <w:rFonts w:ascii="Noto Serif" w:hAnsi="Noto Serif"/>
          <w:color w:val="1E1E1E"/>
        </w:rPr>
      </w:pPr>
      <w:r>
        <w:rPr>
          <w:rFonts w:ascii="Noto Serif" w:hAnsi="Noto Serif"/>
          <w:color w:val="1E1E1E"/>
        </w:rPr>
        <w:t xml:space="preserve">Ask the students: </w:t>
      </w:r>
      <w:r>
        <w:rPr>
          <w:rStyle w:val="Emphasis"/>
          <w:rFonts w:ascii="Noto Serif" w:hAnsi="Noto Serif"/>
          <w:b/>
          <w:bCs/>
          <w:color w:val="1E1E1E"/>
        </w:rPr>
        <w:t>"What other observations do you have about the data?"</w:t>
      </w:r>
      <w:r>
        <w:rPr>
          <w:rFonts w:ascii="Noto Serif" w:hAnsi="Noto Serif"/>
          <w:color w:val="1E1E1E"/>
        </w:rPr>
        <w:t xml:space="preserve"> and lead a brief class discussion on this question.</w:t>
      </w:r>
    </w:p>
    <w:p w14:paraId="2D7C69D3" w14:textId="77777777" w:rsidR="00622DD8" w:rsidRDefault="00622DD8" w:rsidP="00622DD8">
      <w:pPr>
        <w:pStyle w:val="Heading4"/>
        <w:shd w:val="clear" w:color="auto" w:fill="FFFFFF"/>
        <w:spacing w:before="319" w:after="319"/>
        <w:rPr>
          <w:rFonts w:ascii="Noto Serif" w:hAnsi="Noto Serif"/>
          <w:color w:val="1E1E1E"/>
          <w:sz w:val="30"/>
          <w:szCs w:val="30"/>
        </w:rPr>
      </w:pPr>
      <w:r>
        <w:rPr>
          <w:rStyle w:val="Strong"/>
          <w:rFonts w:ascii="Noto Serif" w:hAnsi="Noto Serif"/>
          <w:b/>
          <w:bCs/>
          <w:color w:val="1E1E1E"/>
          <w:sz w:val="30"/>
          <w:szCs w:val="30"/>
        </w:rPr>
        <w:t>Part F: Take Action</w:t>
      </w:r>
    </w:p>
    <w:p w14:paraId="18F486A4" w14:textId="77777777" w:rsidR="00622DD8" w:rsidRDefault="00622DD8" w:rsidP="00622DD8">
      <w:pPr>
        <w:pStyle w:val="NormalWeb"/>
        <w:shd w:val="clear" w:color="auto" w:fill="FFFFFF"/>
        <w:spacing w:before="0" w:beforeAutospacing="0" w:after="420" w:afterAutospacing="0"/>
        <w:rPr>
          <w:rFonts w:ascii="Noto Serif" w:hAnsi="Noto Serif"/>
          <w:color w:val="1E1E1E"/>
        </w:rPr>
      </w:pPr>
      <w:r>
        <w:rPr>
          <w:rStyle w:val="Strong"/>
          <w:rFonts w:ascii="Noto Serif" w:hAnsi="Noto Serif"/>
          <w:color w:val="1E1E1E"/>
        </w:rPr>
        <w:t>Optional extension</w:t>
      </w:r>
      <w:r>
        <w:rPr>
          <w:rFonts w:ascii="Noto Serif" w:hAnsi="Noto Serif"/>
          <w:color w:val="1E1E1E"/>
        </w:rPr>
        <w:t xml:space="preserve"> - Ask students to read the following article and summarize the main points. They can also define any unfamiliar terms: </w:t>
      </w:r>
      <w:hyperlink r:id="rId38" w:tgtFrame="_blank" w:history="1">
        <w:r>
          <w:rPr>
            <w:rStyle w:val="Hyperlink"/>
            <w:rFonts w:ascii="Noto Serif" w:hAnsi="Noto Serif"/>
            <w:color w:val="0073AA"/>
          </w:rPr>
          <w:t>https://www.newsecuritybeat.org/2017/09/fight-climate-change-educate-empower-girls/</w:t>
        </w:r>
      </w:hyperlink>
      <w:r>
        <w:rPr>
          <w:rFonts w:ascii="Noto Serif" w:hAnsi="Noto Serif"/>
          <w:color w:val="1E1E1E"/>
        </w:rPr>
        <w:t> </w:t>
      </w:r>
    </w:p>
    <w:p w14:paraId="77DE03E3" w14:textId="77777777" w:rsidR="00622DD8" w:rsidRDefault="00622DD8" w:rsidP="00622DD8">
      <w:pPr>
        <w:pStyle w:val="block-editor-block-listblock"/>
        <w:shd w:val="clear" w:color="auto" w:fill="FFFFFF"/>
        <w:spacing w:before="420" w:beforeAutospacing="0" w:after="420" w:afterAutospacing="0"/>
        <w:rPr>
          <w:rFonts w:ascii="Noto Serif" w:hAnsi="Noto Serif"/>
          <w:color w:val="1E1E1E"/>
        </w:rPr>
      </w:pPr>
      <w:r>
        <w:rPr>
          <w:rStyle w:val="Strong"/>
          <w:rFonts w:ascii="Noto Serif" w:hAnsi="Noto Serif"/>
          <w:color w:val="1E1E1E"/>
        </w:rPr>
        <w:t xml:space="preserve">Step 1. </w:t>
      </w:r>
      <w:r>
        <w:rPr>
          <w:rFonts w:ascii="Noto Serif" w:hAnsi="Noto Serif"/>
          <w:color w:val="1E1E1E"/>
        </w:rPr>
        <w:t>Explain to the class that they will now be taking action on the issues they have been exploring. By using the impactful mathematical information that they have been collecting and/or the data visualisations that they have created students will pick a method to share the information they have found and work toward getting this learning out into your school community. </w:t>
      </w:r>
    </w:p>
    <w:p w14:paraId="1B481227" w14:textId="77777777" w:rsidR="00622DD8" w:rsidRDefault="00622DD8" w:rsidP="00622DD8">
      <w:pPr>
        <w:pStyle w:val="block-editor-block-listblock"/>
        <w:shd w:val="clear" w:color="auto" w:fill="FFFFFF"/>
        <w:spacing w:before="420" w:beforeAutospacing="0" w:after="420" w:afterAutospacing="0"/>
        <w:rPr>
          <w:rFonts w:ascii="Noto Serif" w:hAnsi="Noto Serif"/>
          <w:color w:val="1E1E1E"/>
        </w:rPr>
      </w:pPr>
      <w:r>
        <w:rPr>
          <w:rFonts w:ascii="Noto Serif" w:hAnsi="Noto Serif"/>
          <w:color w:val="1E1E1E"/>
        </w:rPr>
        <w:t>Below are a number of options that students can select (in groups). Invite students to select an option from each column and complete the activities. Students should consult with you for feedback before getting started on their action. Discuss each group's ideas with them and provide any necessary guidance. </w:t>
      </w:r>
    </w:p>
    <w:p w14:paraId="36ED3138" w14:textId="77777777" w:rsidR="00622DD8" w:rsidRDefault="00622DD8" w:rsidP="00622DD8">
      <w:pPr>
        <w:pStyle w:val="block-editor-warningmessage"/>
        <w:shd w:val="clear" w:color="auto" w:fill="FFFFFF"/>
        <w:spacing w:before="240" w:beforeAutospacing="0" w:after="240" w:afterAutospacing="0"/>
        <w:rPr>
          <w:rFonts w:ascii="Helvetica Neue" w:hAnsi="Helvetica Neue"/>
          <w:color w:val="1E1E1E"/>
          <w:sz w:val="20"/>
          <w:szCs w:val="20"/>
        </w:rPr>
      </w:pPr>
      <w:r>
        <w:rPr>
          <w:rFonts w:ascii="Helvetica Neue" w:hAnsi="Helvetica Neue"/>
          <w:color w:val="1E1E1E"/>
          <w:sz w:val="20"/>
          <w:szCs w:val="20"/>
        </w:rPr>
        <w:t>This block contains unexpected or invalid content.</w:t>
      </w:r>
    </w:p>
    <w:p w14:paraId="4485FD05" w14:textId="77777777" w:rsidR="00622DD8" w:rsidRDefault="00622DD8" w:rsidP="00622DD8">
      <w:pPr>
        <w:shd w:val="clear" w:color="auto" w:fill="FFFFFF"/>
        <w:rPr>
          <w:rFonts w:ascii="Helvetica Neue" w:hAnsi="Helvetica Neue"/>
          <w:color w:val="1E1E1E"/>
          <w:sz w:val="20"/>
          <w:szCs w:val="20"/>
        </w:rPr>
      </w:pPr>
      <w:r>
        <w:rPr>
          <w:rStyle w:val="block-editor-warningaction"/>
          <w:rFonts w:ascii="Helvetica Neue" w:hAnsi="Helvetica Neue"/>
          <w:color w:val="1E1E1E"/>
          <w:sz w:val="20"/>
          <w:szCs w:val="20"/>
        </w:rPr>
        <w:t>ResolveConvert to HTML</w:t>
      </w:r>
    </w:p>
    <w:tbl>
      <w:tblPr>
        <w:tblW w:w="8700" w:type="dxa"/>
        <w:tblCellMar>
          <w:top w:w="15" w:type="dxa"/>
          <w:left w:w="15" w:type="dxa"/>
          <w:bottom w:w="15" w:type="dxa"/>
          <w:right w:w="15" w:type="dxa"/>
        </w:tblCellMar>
        <w:tblLook w:val="04A0" w:firstRow="1" w:lastRow="0" w:firstColumn="1" w:lastColumn="0" w:noHBand="0" w:noVBand="1"/>
      </w:tblPr>
      <w:tblGrid>
        <w:gridCol w:w="2314"/>
        <w:gridCol w:w="6698"/>
      </w:tblGrid>
      <w:tr w:rsidR="00622DD8" w14:paraId="61EDF532" w14:textId="77777777" w:rsidTr="00622DD8">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3489430" w14:textId="77777777" w:rsidR="00622DD8" w:rsidRDefault="00622DD8" w:rsidP="00622DD8">
            <w:pPr>
              <w:rPr>
                <w:rFonts w:ascii="inherit" w:hAnsi="inherit"/>
                <w:color w:val="auto"/>
              </w:rPr>
            </w:pPr>
            <w:r>
              <w:rPr>
                <w:rStyle w:val="Strong"/>
                <w:rFonts w:ascii="inherit" w:hAnsi="inherit"/>
              </w:rPr>
              <w:t>Share your learning</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269DA70" w14:textId="77777777" w:rsidR="00622DD8" w:rsidRDefault="00622DD8" w:rsidP="00622DD8">
            <w:pPr>
              <w:rPr>
                <w:rFonts w:ascii="inherit" w:hAnsi="inherit"/>
              </w:rPr>
            </w:pPr>
            <w:r>
              <w:rPr>
                <w:rStyle w:val="Strong"/>
                <w:rFonts w:ascii="inherit" w:hAnsi="inherit"/>
              </w:rPr>
              <w:t>Make a stand</w:t>
            </w:r>
          </w:p>
        </w:tc>
      </w:tr>
      <w:tr w:rsidR="00622DD8" w14:paraId="195FDC8A" w14:textId="77777777" w:rsidTr="00622DD8">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0E45868" w14:textId="77777777" w:rsidR="00622DD8" w:rsidRDefault="00622DD8" w:rsidP="00622DD8">
            <w:pPr>
              <w:rPr>
                <w:rFonts w:ascii="inherit" w:hAnsi="inherit"/>
              </w:rPr>
            </w:pPr>
            <w:r>
              <w:rPr>
                <w:rStyle w:val="Strong"/>
                <w:rFonts w:ascii="inherit" w:hAnsi="inherit"/>
              </w:rPr>
              <w:t>Develop a brief presentation</w:t>
            </w:r>
            <w:r>
              <w:rPr>
                <w:rFonts w:ascii="inherit" w:hAnsi="inherit"/>
              </w:rPr>
              <w:t xml:space="preserve"> that provides </w:t>
            </w:r>
            <w:r>
              <w:rPr>
                <w:rFonts w:ascii="inherit" w:hAnsi="inherit"/>
              </w:rPr>
              <w:lastRenderedPageBreak/>
              <w:t>information about your findings from the subset of GDI data that you investigated and the connection between climate change and the education of girls.</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3204E12" w14:textId="77777777" w:rsidR="00622DD8" w:rsidRDefault="00622DD8" w:rsidP="00622DD8">
            <w:pPr>
              <w:rPr>
                <w:rFonts w:ascii="inherit" w:hAnsi="inherit"/>
              </w:rPr>
            </w:pPr>
            <w:r>
              <w:rPr>
                <w:rStyle w:val="Strong"/>
                <w:rFonts w:ascii="inherit" w:hAnsi="inherit"/>
              </w:rPr>
              <w:lastRenderedPageBreak/>
              <w:t>Provide the ticket to education: clean water.</w:t>
            </w:r>
            <w:r>
              <w:rPr>
                <w:rFonts w:ascii="inherit" w:hAnsi="inherit"/>
              </w:rPr>
              <w:t xml:space="preserve">Did you know girls in poor communities often miss school because of a lack of clean water in their village? Instead of attending class, millions </w:t>
            </w:r>
            <w:r>
              <w:rPr>
                <w:rFonts w:ascii="inherit" w:hAnsi="inherit"/>
              </w:rPr>
              <w:lastRenderedPageBreak/>
              <w:t>of girls and women around the world spend 200 million hours each day (</w:t>
            </w:r>
            <w:hyperlink r:id="rId39" w:tgtFrame="_blank" w:history="1">
              <w:r>
                <w:rPr>
                  <w:rStyle w:val="Hyperlink"/>
                  <w:rFonts w:ascii="inherit" w:hAnsi="inherit"/>
                  <w:color w:val="0073AA"/>
                </w:rPr>
                <w:t>UNICEF</w:t>
              </w:r>
            </w:hyperlink>
            <w:r>
              <w:rPr>
                <w:rFonts w:ascii="inherit" w:hAnsi="inherit"/>
              </w:rPr>
              <w:t>https://www.unicef.org/esaro/5440_2016_collecting-water.html) fetching water that is often dirty and dangerous to their health.Check out these great organizations:</w:t>
            </w:r>
            <w:r>
              <w:rPr>
                <w:rFonts w:ascii="inherit" w:hAnsi="inherit"/>
              </w:rPr>
              <w:br/>
              <w:t>Charity: water: supporting community-owned water projects around the world (https://www.charitywater.org/)</w:t>
            </w:r>
            <w:r>
              <w:rPr>
                <w:rFonts w:ascii="inherit" w:hAnsi="inherit"/>
              </w:rPr>
              <w:br/>
            </w:r>
            <w:hyperlink r:id="rId40" w:history="1">
              <w:r>
                <w:rPr>
                  <w:rStyle w:val="Hyperlink"/>
                  <w:rFonts w:ascii="inherit" w:hAnsi="inherit"/>
                  <w:color w:val="0073AA"/>
                </w:rPr>
                <w:t>Thirst Project:</w:t>
              </w:r>
            </w:hyperlink>
            <w:r>
              <w:rPr>
                <w:rFonts w:ascii="inherit" w:hAnsi="inherit"/>
              </w:rPr>
              <w:t>  Activating high school and higher education campuses to advocate globally for safe, clean water for all (https://www.thirstproject.org/)</w:t>
            </w:r>
          </w:p>
        </w:tc>
      </w:tr>
      <w:tr w:rsidR="00622DD8" w14:paraId="46B048F3" w14:textId="77777777" w:rsidTr="00622DD8">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D9C4A77" w14:textId="77777777" w:rsidR="00622DD8" w:rsidRDefault="00622DD8" w:rsidP="00622DD8">
            <w:pPr>
              <w:rPr>
                <w:rFonts w:ascii="inherit" w:hAnsi="inherit"/>
              </w:rPr>
            </w:pPr>
            <w:r>
              <w:rPr>
                <w:rStyle w:val="Strong"/>
                <w:rFonts w:ascii="inherit" w:hAnsi="inherit"/>
              </w:rPr>
              <w:lastRenderedPageBreak/>
              <w:t>Write an article</w:t>
            </w:r>
            <w:r>
              <w:rPr>
                <w:rFonts w:ascii="inherit" w:hAnsi="inherit"/>
              </w:rPr>
              <w:t> for the school newsletter (or other appropriate school communication channel) that discusses information about your findings from the subset of GDI data that you investigated and the connection between climate change and the education of girls.</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FE170C7" w14:textId="77777777" w:rsidR="00622DD8" w:rsidRDefault="00622DD8" w:rsidP="00622DD8">
            <w:pPr>
              <w:rPr>
                <w:rFonts w:ascii="inherit" w:hAnsi="inherit"/>
              </w:rPr>
            </w:pPr>
            <w:r>
              <w:rPr>
                <w:rStyle w:val="Strong"/>
                <w:rFonts w:ascii="inherit" w:hAnsi="inherit"/>
              </w:rPr>
              <w:t>Donate, raise money, or invest in micro-loans</w:t>
            </w:r>
            <w:r>
              <w:rPr>
                <w:rFonts w:ascii="inherit" w:hAnsi="inherit"/>
              </w:rPr>
              <w:t>Invite family, friends and members of your community to support you in donating to (or raising money for) charities that support the empowerment of women and girls.Check out these great organisations:- </w:t>
            </w:r>
            <w:hyperlink r:id="rId41" w:tgtFrame="_blank" w:history="1">
              <w:r>
                <w:rPr>
                  <w:rStyle w:val="Hyperlink"/>
                  <w:rFonts w:ascii="inherit" w:hAnsi="inherit"/>
                  <w:color w:val="0073AA"/>
                </w:rPr>
                <w:t>Room to Read</w:t>
              </w:r>
            </w:hyperlink>
            <w:r>
              <w:rPr>
                <w:rFonts w:ascii="inherit" w:hAnsi="inherit"/>
              </w:rPr>
              <w:t> - providing literacy education for girls. ( https://www.roomtoread.org/literacy-girls-education/)- </w:t>
            </w:r>
            <w:hyperlink r:id="rId42" w:history="1">
              <w:r>
                <w:rPr>
                  <w:rStyle w:val="Hyperlink"/>
                  <w:rFonts w:ascii="inherit" w:hAnsi="inherit"/>
                  <w:color w:val="0073AA"/>
                </w:rPr>
                <w:t>CamFed.org</w:t>
              </w:r>
            </w:hyperlink>
            <w:r>
              <w:rPr>
                <w:rFonts w:ascii="inherit" w:hAnsi="inherit"/>
              </w:rPr>
              <w:t> - African-led movement to educating girls. (https://camfed.org/) </w:t>
            </w:r>
            <w:hyperlink r:id="rId43" w:tgtFrame="_blank" w:history="1">
              <w:r>
                <w:rPr>
                  <w:rStyle w:val="Hyperlink"/>
                  <w:rFonts w:ascii="inherit" w:hAnsi="inherit"/>
                  <w:color w:val="0073AA"/>
                </w:rPr>
                <w:t>Kiva</w:t>
              </w:r>
            </w:hyperlink>
            <w:r>
              <w:rPr>
                <w:rFonts w:ascii="inherit" w:hAnsi="inherit"/>
              </w:rPr>
              <w:t> - you can provide a small loan directly to a woman who is running or starting up her own business. (https://www.kiva.org/lend/women)</w:t>
            </w:r>
          </w:p>
        </w:tc>
      </w:tr>
      <w:tr w:rsidR="00622DD8" w14:paraId="3B4F646E" w14:textId="77777777" w:rsidTr="00622DD8">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3EB7721" w14:textId="77777777" w:rsidR="00622DD8" w:rsidRDefault="00622DD8" w:rsidP="00622DD8">
            <w:pPr>
              <w:rPr>
                <w:rFonts w:ascii="inherit" w:hAnsi="inherit"/>
              </w:rPr>
            </w:pPr>
            <w:r>
              <w:rPr>
                <w:rStyle w:val="Strong"/>
                <w:rFonts w:ascii="inherit" w:hAnsi="inherit"/>
              </w:rPr>
              <w:t>Develop an infographic</w:t>
            </w:r>
            <w:r>
              <w:rPr>
                <w:rFonts w:ascii="inherit" w:hAnsi="inherit"/>
              </w:rPr>
              <w:t xml:space="preserve"> that presents information about your findings from the subset of GDI data that you investigated and the connection between climate change and </w:t>
            </w:r>
            <w:r>
              <w:rPr>
                <w:rFonts w:ascii="inherit" w:hAnsi="inherit"/>
              </w:rPr>
              <w:lastRenderedPageBreak/>
              <w:t>the education of girls.</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B461990" w14:textId="77777777" w:rsidR="00622DD8" w:rsidRDefault="00622DD8" w:rsidP="00622DD8">
            <w:pPr>
              <w:rPr>
                <w:rFonts w:ascii="inherit" w:hAnsi="inherit"/>
              </w:rPr>
            </w:pPr>
            <w:r>
              <w:rPr>
                <w:rStyle w:val="Strong"/>
                <w:rFonts w:ascii="inherit" w:hAnsi="inherit"/>
              </w:rPr>
              <w:lastRenderedPageBreak/>
              <w:t>Become a Change Maker</w:t>
            </w:r>
            <w:r>
              <w:rPr>
                <w:rFonts w:ascii="inherit" w:hAnsi="inherit"/>
              </w:rPr>
              <w:t>Attend a Climate Reality Leadership Corps Training (</w:t>
            </w:r>
            <w:hyperlink r:id="rId44" w:history="1">
              <w:r>
                <w:rPr>
                  <w:rStyle w:val="Hyperlink"/>
                  <w:rFonts w:ascii="inherit" w:hAnsi="inherit"/>
                  <w:color w:val="0073AA"/>
                </w:rPr>
                <w:t>https://www.climaterealityproject.org/training</w:t>
              </w:r>
            </w:hyperlink>
            <w:r>
              <w:rPr>
                <w:rFonts w:ascii="inherit" w:hAnsi="inherit"/>
              </w:rPr>
              <w:t>) a global community of change-makers working to solve the climate crisis and create a just and healthy future.</w:t>
            </w:r>
          </w:p>
        </w:tc>
      </w:tr>
      <w:tr w:rsidR="00622DD8" w14:paraId="421DD04E" w14:textId="77777777" w:rsidTr="00622DD8">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FCCB5DC" w14:textId="77777777" w:rsidR="00622DD8" w:rsidRDefault="00622DD8" w:rsidP="00622DD8">
            <w:pPr>
              <w:rPr>
                <w:rFonts w:ascii="inherit" w:hAnsi="inherit"/>
              </w:rPr>
            </w:pPr>
            <w:r>
              <w:rPr>
                <w:rStyle w:val="Strong"/>
                <w:rFonts w:ascii="inherit" w:hAnsi="inherit"/>
              </w:rPr>
              <w:t>Write a letter</w:t>
            </w:r>
            <w:r>
              <w:rPr>
                <w:rFonts w:ascii="inherit" w:hAnsi="inherit"/>
              </w:rPr>
              <w:t> to your , state, and federal elected representatives to help strengthen the voice for climate change action in the United States and around the world.Find out how to do this here.</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B69BA53" w14:textId="77777777" w:rsidR="00622DD8" w:rsidRDefault="00622DD8" w:rsidP="00622DD8">
            <w:pPr>
              <w:rPr>
                <w:rFonts w:ascii="inherit" w:hAnsi="inherit"/>
              </w:rPr>
            </w:pPr>
            <w:r>
              <w:rPr>
                <w:rStyle w:val="Strong"/>
                <w:rFonts w:ascii="inherit" w:hAnsi="inherit"/>
              </w:rPr>
              <w:t>Join an organisation, become an ambassador or volunteer</w:t>
            </w:r>
            <w:r>
              <w:rPr>
                <w:rFonts w:ascii="inherit" w:hAnsi="inherit"/>
              </w:rPr>
              <w:t> Join </w:t>
            </w:r>
            <w:hyperlink r:id="rId45" w:tgtFrame="_blank" w:history="1">
              <w:r>
                <w:rPr>
                  <w:rStyle w:val="Hyperlink"/>
                  <w:rFonts w:ascii="inherit" w:hAnsi="inherit"/>
                  <w:color w:val="0073AA"/>
                </w:rPr>
                <w:t>  </w:t>
              </w:r>
            </w:hyperlink>
            <w:hyperlink r:id="rId46" w:history="1">
              <w:r>
                <w:rPr>
                  <w:rStyle w:val="Hyperlink"/>
                  <w:rFonts w:ascii="inherit" w:hAnsi="inherit"/>
                  <w:color w:val="0073AA"/>
                </w:rPr>
                <w:t>Women4Change</w:t>
              </w:r>
            </w:hyperlink>
            <w:r>
              <w:rPr>
                <w:rFonts w:ascii="inherit" w:hAnsi="inherit"/>
              </w:rPr>
              <w:t>, offering support and mentorship to women in climate leadership around the world. (w4c.org)</w:t>
            </w:r>
            <w:r>
              <w:rPr>
                <w:rFonts w:ascii="inherit" w:hAnsi="inherit"/>
              </w:rPr>
              <w:br/>
              <w:t>Volunteer or become an activist with </w:t>
            </w:r>
            <w:hyperlink r:id="rId47" w:tgtFrame="_blank" w:history="1">
              <w:r>
                <w:rPr>
                  <w:rStyle w:val="Hyperlink"/>
                  <w:rFonts w:ascii="inherit" w:hAnsi="inherit"/>
                  <w:color w:val="0073AA"/>
                </w:rPr>
                <w:t>Amnesty International</w:t>
              </w:r>
            </w:hyperlink>
            <w:r>
              <w:rPr>
                <w:rFonts w:ascii="inherit" w:hAnsi="inherit"/>
              </w:rPr>
              <w:t> to stand up for women and girls. (https://www.amnesty.org/en/get-involved/</w:t>
            </w:r>
          </w:p>
        </w:tc>
      </w:tr>
      <w:tr w:rsidR="00622DD8" w14:paraId="2C7A17EE" w14:textId="77777777" w:rsidTr="00622DD8">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CCD0520" w14:textId="77777777" w:rsidR="00622DD8" w:rsidRDefault="00622DD8" w:rsidP="00622DD8">
            <w:pPr>
              <w:rPr>
                <w:rFonts w:ascii="inherit" w:hAnsi="inherit"/>
              </w:rPr>
            </w:pPr>
            <w:r>
              <w:rPr>
                <w:rStyle w:val="Strong"/>
                <w:rFonts w:ascii="inherit" w:hAnsi="inherit"/>
              </w:rPr>
              <w:t>Develop a social media</w:t>
            </w:r>
            <w:r>
              <w:rPr>
                <w:rFonts w:ascii="inherit" w:hAnsi="inherit"/>
              </w:rPr>
              <w:t> </w:t>
            </w:r>
            <w:r>
              <w:rPr>
                <w:rStyle w:val="Strong"/>
                <w:rFonts w:ascii="inherit" w:hAnsi="inherit"/>
              </w:rPr>
              <w:t>campaign</w:t>
            </w:r>
            <w:r>
              <w:rPr>
                <w:rFonts w:ascii="inherit" w:hAnsi="inherit"/>
              </w:rPr>
              <w:t> to raise public awareness about the connection between climate change and the education of girls.</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04A465D" w14:textId="77777777" w:rsidR="00622DD8" w:rsidRDefault="00622DD8" w:rsidP="00622DD8">
            <w:pPr>
              <w:rPr>
                <w:rFonts w:ascii="inherit" w:hAnsi="inherit"/>
              </w:rPr>
            </w:pPr>
            <w:r>
              <w:rPr>
                <w:rStyle w:val="Strong"/>
                <w:rFonts w:ascii="inherit" w:hAnsi="inherit"/>
              </w:rPr>
              <w:t>Make a pledge</w:t>
            </w:r>
            <w:r>
              <w:rPr>
                <w:rFonts w:ascii="inherit" w:hAnsi="inherit"/>
              </w:rPr>
              <w:t>Visit </w:t>
            </w:r>
            <w:hyperlink r:id="rId48" w:tgtFrame="_blank" w:history="1">
              <w:r>
                <w:rPr>
                  <w:rStyle w:val="Hyperlink"/>
                  <w:rFonts w:ascii="inherit" w:hAnsi="inherit"/>
                  <w:color w:val="0073AA"/>
                </w:rPr>
                <w:t>https://www.malala.org/</w:t>
              </w:r>
            </w:hyperlink>
            <w:r>
              <w:rPr>
                <w:rFonts w:ascii="inherit" w:hAnsi="inherit"/>
              </w:rPr>
              <w:t> and make a pledge to support the empowerment of women and girls. (https://www.malala.org/donate/2040)</w:t>
            </w:r>
          </w:p>
        </w:tc>
      </w:tr>
    </w:tbl>
    <w:p w14:paraId="62F4DD80" w14:textId="77777777" w:rsidR="00622DD8" w:rsidRDefault="00622DD8" w:rsidP="00622DD8">
      <w:pPr>
        <w:pStyle w:val="Heading4"/>
        <w:shd w:val="clear" w:color="auto" w:fill="FFFFFF"/>
        <w:spacing w:before="319" w:after="319"/>
        <w:rPr>
          <w:rFonts w:ascii="Noto Serif" w:hAnsi="Noto Serif"/>
          <w:color w:val="1E1E1E"/>
          <w:sz w:val="30"/>
          <w:szCs w:val="30"/>
        </w:rPr>
      </w:pPr>
      <w:r>
        <w:rPr>
          <w:rStyle w:val="Strong"/>
          <w:rFonts w:ascii="Noto Serif" w:hAnsi="Noto Serif"/>
          <w:b/>
          <w:bCs/>
          <w:color w:val="1E1E1E"/>
          <w:sz w:val="30"/>
          <w:szCs w:val="30"/>
        </w:rPr>
        <w:t>Reflection</w:t>
      </w:r>
    </w:p>
    <w:p w14:paraId="66E261BF" w14:textId="77777777" w:rsidR="00622DD8" w:rsidRDefault="00622DD8" w:rsidP="00622DD8">
      <w:pPr>
        <w:pStyle w:val="block-editor-block-listblock"/>
        <w:shd w:val="clear" w:color="auto" w:fill="FFFFFF"/>
        <w:spacing w:before="420" w:beforeAutospacing="0" w:after="420" w:afterAutospacing="0"/>
        <w:rPr>
          <w:rFonts w:ascii="Noto Serif" w:hAnsi="Noto Serif"/>
          <w:color w:val="1E1E1E"/>
        </w:rPr>
      </w:pPr>
      <w:r>
        <w:rPr>
          <w:rFonts w:ascii="Noto Serif" w:hAnsi="Noto Serif"/>
          <w:color w:val="1E1E1E"/>
        </w:rPr>
        <w:t>Ask students to answer the following two questions as a Think, Pair, Share activity:</w:t>
      </w:r>
    </w:p>
    <w:p w14:paraId="15CCCBF5" w14:textId="77777777" w:rsidR="00622DD8" w:rsidRDefault="00622DD8" w:rsidP="00622DD8">
      <w:pPr>
        <w:numPr>
          <w:ilvl w:val="0"/>
          <w:numId w:val="39"/>
        </w:numPr>
        <w:shd w:val="clear" w:color="auto" w:fill="FFFFFF"/>
        <w:spacing w:before="100" w:beforeAutospacing="1" w:after="100" w:afterAutospacing="1" w:line="240" w:lineRule="auto"/>
        <w:ind w:left="0"/>
        <w:jc w:val="left"/>
        <w:rPr>
          <w:rFonts w:ascii="Noto Serif" w:hAnsi="Noto Serif"/>
          <w:color w:val="1E1E1E"/>
        </w:rPr>
      </w:pPr>
      <w:r>
        <w:rPr>
          <w:rFonts w:ascii="Noto Serif" w:hAnsi="Noto Serif"/>
          <w:color w:val="1E1E1E"/>
        </w:rPr>
        <w:t>Look back at your answer to the question at the beginning of this lesson, “What is the role of education in climate change?”. What about your answer has changed? What has stayed the same?</w:t>
      </w:r>
    </w:p>
    <w:p w14:paraId="6CB93B3C" w14:textId="77777777" w:rsidR="00622DD8" w:rsidRDefault="00622DD8" w:rsidP="00622DD8">
      <w:pPr>
        <w:numPr>
          <w:ilvl w:val="0"/>
          <w:numId w:val="39"/>
        </w:numPr>
        <w:shd w:val="clear" w:color="auto" w:fill="FFFFFF"/>
        <w:spacing w:before="100" w:beforeAutospacing="1" w:after="100" w:afterAutospacing="1" w:line="240" w:lineRule="auto"/>
        <w:ind w:left="0"/>
        <w:jc w:val="left"/>
        <w:rPr>
          <w:rFonts w:ascii="Noto Serif" w:hAnsi="Noto Serif"/>
          <w:color w:val="1E1E1E"/>
        </w:rPr>
      </w:pPr>
      <w:r>
        <w:rPr>
          <w:rFonts w:ascii="Noto Serif" w:hAnsi="Noto Serif"/>
          <w:color w:val="1E1E1E"/>
        </w:rPr>
        <w:t>What is the most interesting thing that you have learned in this lesson?</w:t>
      </w:r>
    </w:p>
    <w:p w14:paraId="192266B5" w14:textId="77777777" w:rsidR="00622DD8" w:rsidRDefault="00622DD8" w:rsidP="00622DD8">
      <w:pPr>
        <w:pStyle w:val="block-editor-block-listblock"/>
        <w:shd w:val="clear" w:color="auto" w:fill="FFFFFF"/>
        <w:spacing w:before="420" w:beforeAutospacing="0" w:after="420" w:afterAutospacing="0"/>
        <w:rPr>
          <w:rFonts w:ascii="Noto Serif" w:hAnsi="Noto Serif"/>
          <w:color w:val="D6B873"/>
        </w:rPr>
      </w:pPr>
      <w:r>
        <w:rPr>
          <w:rStyle w:val="Strong"/>
          <w:rFonts w:ascii="Noto Serif" w:hAnsi="Noto Serif"/>
          <w:color w:val="D6B873"/>
        </w:rPr>
        <w:t>THINK PAIR SHARE is a collaborative learning strategy in which students work together to solve a problem or answer a question. </w:t>
      </w:r>
    </w:p>
    <w:p w14:paraId="57CAF59C" w14:textId="77777777" w:rsidR="00622DD8" w:rsidRDefault="00622DD8" w:rsidP="00622DD8">
      <w:pPr>
        <w:numPr>
          <w:ilvl w:val="0"/>
          <w:numId w:val="40"/>
        </w:numPr>
        <w:shd w:val="clear" w:color="auto" w:fill="FFFFFF"/>
        <w:spacing w:before="100" w:beforeAutospacing="1" w:after="100" w:afterAutospacing="1" w:line="240" w:lineRule="auto"/>
        <w:ind w:left="0"/>
        <w:jc w:val="left"/>
        <w:rPr>
          <w:rFonts w:ascii="Noto Serif" w:hAnsi="Noto Serif"/>
          <w:color w:val="D6B873"/>
        </w:rPr>
      </w:pPr>
      <w:r>
        <w:rPr>
          <w:rStyle w:val="Strong"/>
          <w:rFonts w:ascii="Noto Serif" w:hAnsi="Noto Serif"/>
          <w:color w:val="D6B873"/>
        </w:rPr>
        <w:t xml:space="preserve">THINK </w:t>
      </w:r>
      <w:r>
        <w:rPr>
          <w:rFonts w:ascii="Noto Serif" w:hAnsi="Noto Serif"/>
          <w:color w:val="D6B873"/>
        </w:rPr>
        <w:t>- Students independently think about an issue or question and record their thoughts. </w:t>
      </w:r>
    </w:p>
    <w:p w14:paraId="203D42EE" w14:textId="77777777" w:rsidR="00622DD8" w:rsidRDefault="00622DD8" w:rsidP="00622DD8">
      <w:pPr>
        <w:numPr>
          <w:ilvl w:val="0"/>
          <w:numId w:val="40"/>
        </w:numPr>
        <w:shd w:val="clear" w:color="auto" w:fill="FFFFFF"/>
        <w:spacing w:before="100" w:beforeAutospacing="1" w:after="100" w:afterAutospacing="1" w:line="240" w:lineRule="auto"/>
        <w:ind w:left="0"/>
        <w:jc w:val="left"/>
        <w:rPr>
          <w:rFonts w:ascii="Noto Serif" w:hAnsi="Noto Serif"/>
          <w:color w:val="D6B873"/>
        </w:rPr>
      </w:pPr>
      <w:r>
        <w:rPr>
          <w:rStyle w:val="Strong"/>
          <w:rFonts w:ascii="Noto Serif" w:hAnsi="Noto Serif"/>
          <w:color w:val="D6B873"/>
        </w:rPr>
        <w:lastRenderedPageBreak/>
        <w:t xml:space="preserve">PAIR </w:t>
      </w:r>
      <w:r>
        <w:rPr>
          <w:rFonts w:ascii="Noto Serif" w:hAnsi="Noto Serif"/>
          <w:color w:val="D6B873"/>
        </w:rPr>
        <w:t>- Students work in pairs to discuss their ideas and record new thoughts. </w:t>
      </w:r>
    </w:p>
    <w:p w14:paraId="693D7575" w14:textId="77777777" w:rsidR="00622DD8" w:rsidRDefault="00622DD8" w:rsidP="00622DD8">
      <w:pPr>
        <w:numPr>
          <w:ilvl w:val="0"/>
          <w:numId w:val="40"/>
        </w:numPr>
        <w:shd w:val="clear" w:color="auto" w:fill="FFFFFF"/>
        <w:spacing w:before="100" w:beforeAutospacing="1" w:after="100" w:afterAutospacing="1" w:line="240" w:lineRule="auto"/>
        <w:ind w:left="0"/>
        <w:jc w:val="left"/>
        <w:rPr>
          <w:rFonts w:ascii="Noto Serif" w:hAnsi="Noto Serif"/>
          <w:color w:val="D6B873"/>
        </w:rPr>
      </w:pPr>
      <w:r>
        <w:rPr>
          <w:rStyle w:val="Strong"/>
          <w:rFonts w:ascii="Noto Serif" w:hAnsi="Noto Serif"/>
          <w:color w:val="D6B873"/>
        </w:rPr>
        <w:t xml:space="preserve">SHARE </w:t>
      </w:r>
      <w:r>
        <w:rPr>
          <w:rFonts w:ascii="Noto Serif" w:hAnsi="Noto Serif"/>
          <w:color w:val="D6B873"/>
        </w:rPr>
        <w:t>- Students share their thoughts with the whole group or with other pairs to reach consensus. </w:t>
      </w:r>
    </w:p>
    <w:p w14:paraId="75CFF0E7" w14:textId="77777777" w:rsidR="00622DD8" w:rsidRDefault="00622DD8" w:rsidP="00622DD8">
      <w:pPr>
        <w:pStyle w:val="Heading4"/>
        <w:shd w:val="clear" w:color="auto" w:fill="FFFFFF"/>
        <w:spacing w:before="319" w:after="319"/>
        <w:rPr>
          <w:rFonts w:ascii="Noto Serif" w:hAnsi="Noto Serif"/>
          <w:color w:val="1E1E1E"/>
          <w:sz w:val="30"/>
          <w:szCs w:val="30"/>
        </w:rPr>
      </w:pPr>
      <w:r>
        <w:rPr>
          <w:rStyle w:val="Strong"/>
          <w:rFonts w:ascii="Noto Serif" w:hAnsi="Noto Serif"/>
          <w:b/>
          <w:bCs/>
          <w:color w:val="1E1E1E"/>
          <w:sz w:val="30"/>
          <w:szCs w:val="30"/>
        </w:rPr>
        <w:t>Differentiated Learning</w:t>
      </w:r>
    </w:p>
    <w:p w14:paraId="4559C13C" w14:textId="77777777" w:rsidR="00622DD8" w:rsidRDefault="00622DD8" w:rsidP="00622DD8">
      <w:pPr>
        <w:pStyle w:val="block-editor-block-listblock"/>
        <w:shd w:val="clear" w:color="auto" w:fill="FFFFFF"/>
        <w:spacing w:before="420" w:beforeAutospacing="0" w:after="420" w:afterAutospacing="0"/>
        <w:rPr>
          <w:rFonts w:ascii="Noto Serif" w:hAnsi="Noto Serif"/>
          <w:color w:val="1E1E1E"/>
        </w:rPr>
      </w:pPr>
      <w:r>
        <w:rPr>
          <w:rStyle w:val="Strong"/>
          <w:rFonts w:ascii="Noto Serif" w:hAnsi="Noto Serif"/>
          <w:color w:val="1E1E1E"/>
        </w:rPr>
        <w:t>Extension -</w:t>
      </w:r>
    </w:p>
    <w:p w14:paraId="1F56E341" w14:textId="77777777" w:rsidR="00622DD8" w:rsidRDefault="00622DD8" w:rsidP="00622DD8">
      <w:pPr>
        <w:numPr>
          <w:ilvl w:val="0"/>
          <w:numId w:val="41"/>
        </w:numPr>
        <w:shd w:val="clear" w:color="auto" w:fill="FFFFFF"/>
        <w:spacing w:before="100" w:beforeAutospacing="1" w:after="100" w:afterAutospacing="1" w:line="240" w:lineRule="auto"/>
        <w:ind w:left="0"/>
        <w:jc w:val="left"/>
        <w:rPr>
          <w:rFonts w:ascii="Noto Serif" w:hAnsi="Noto Serif"/>
          <w:color w:val="1E1E1E"/>
        </w:rPr>
      </w:pPr>
      <w:r>
        <w:rPr>
          <w:rFonts w:ascii="Noto Serif" w:hAnsi="Noto Serif"/>
          <w:color w:val="1E1E1E"/>
        </w:rPr>
        <w:t>Students may explore additional data from the GDI (http://hdr.undp.org/en/composite/GDI)  conduct further statistical analysis. </w:t>
      </w:r>
    </w:p>
    <w:p w14:paraId="635900E3" w14:textId="77777777" w:rsidR="00622DD8" w:rsidRDefault="00622DD8" w:rsidP="00622DD8">
      <w:pPr>
        <w:numPr>
          <w:ilvl w:val="0"/>
          <w:numId w:val="41"/>
        </w:numPr>
        <w:shd w:val="clear" w:color="auto" w:fill="FFFFFF"/>
        <w:spacing w:before="100" w:beforeAutospacing="1" w:after="100" w:afterAutospacing="1" w:line="240" w:lineRule="auto"/>
        <w:ind w:left="0"/>
        <w:jc w:val="left"/>
        <w:rPr>
          <w:rFonts w:ascii="Noto Serif" w:hAnsi="Noto Serif"/>
          <w:color w:val="1E1E1E"/>
        </w:rPr>
      </w:pPr>
      <w:r>
        <w:rPr>
          <w:rFonts w:ascii="Noto Serif" w:hAnsi="Noto Serif"/>
          <w:color w:val="1E1E1E"/>
        </w:rPr>
        <w:t>Students can select additional options from the Take Action table or take on a whole school fundraising project.</w:t>
      </w:r>
    </w:p>
    <w:p w14:paraId="68840138" w14:textId="77777777" w:rsidR="00622DD8" w:rsidRDefault="00622DD8" w:rsidP="00622DD8">
      <w:pPr>
        <w:numPr>
          <w:ilvl w:val="0"/>
          <w:numId w:val="41"/>
        </w:numPr>
        <w:shd w:val="clear" w:color="auto" w:fill="FFFFFF"/>
        <w:spacing w:before="100" w:beforeAutospacing="1" w:after="100" w:afterAutospacing="1" w:line="240" w:lineRule="auto"/>
        <w:ind w:left="0"/>
        <w:jc w:val="left"/>
        <w:rPr>
          <w:rFonts w:ascii="Noto Serif" w:hAnsi="Noto Serif"/>
          <w:color w:val="1E1E1E"/>
        </w:rPr>
      </w:pPr>
      <w:r>
        <w:rPr>
          <w:rFonts w:ascii="Noto Serif" w:hAnsi="Noto Serif"/>
          <w:color w:val="1E1E1E"/>
        </w:rPr>
        <w:t>Some students might like to complete the 'Group Activity' individually.</w:t>
      </w:r>
    </w:p>
    <w:p w14:paraId="2B2FABBE" w14:textId="77777777" w:rsidR="00622DD8" w:rsidRDefault="00622DD8" w:rsidP="00622DD8">
      <w:pPr>
        <w:pStyle w:val="block-editor-block-listblock"/>
        <w:shd w:val="clear" w:color="auto" w:fill="FFFFFF"/>
        <w:spacing w:before="420" w:beforeAutospacing="0" w:after="420" w:afterAutospacing="0"/>
        <w:rPr>
          <w:rFonts w:ascii="Noto Serif" w:hAnsi="Noto Serif"/>
          <w:color w:val="1E1E1E"/>
        </w:rPr>
      </w:pPr>
      <w:r>
        <w:rPr>
          <w:rStyle w:val="Strong"/>
          <w:rFonts w:ascii="Noto Serif" w:hAnsi="Noto Serif"/>
          <w:color w:val="1E1E1E"/>
        </w:rPr>
        <w:t>Provisions for Learning Support - </w:t>
      </w:r>
    </w:p>
    <w:p w14:paraId="5EDC6F2A" w14:textId="77777777" w:rsidR="00622DD8" w:rsidRDefault="00622DD8" w:rsidP="00622DD8">
      <w:pPr>
        <w:numPr>
          <w:ilvl w:val="0"/>
          <w:numId w:val="42"/>
        </w:numPr>
        <w:shd w:val="clear" w:color="auto" w:fill="FFFFFF"/>
        <w:spacing w:before="100" w:beforeAutospacing="1" w:after="100" w:afterAutospacing="1" w:line="240" w:lineRule="auto"/>
        <w:ind w:left="0"/>
        <w:jc w:val="left"/>
        <w:rPr>
          <w:rFonts w:ascii="Noto Serif" w:hAnsi="Noto Serif"/>
          <w:color w:val="1E1E1E"/>
        </w:rPr>
      </w:pPr>
      <w:r>
        <w:rPr>
          <w:rFonts w:ascii="Noto Serif" w:hAnsi="Noto Serif"/>
          <w:color w:val="1E1E1E"/>
        </w:rPr>
        <w:t>Some students may require further support in constructing back-to-back stem-and-leaf plots and histograms. You can refer to the worked examples and supervise them more closely during the group task. </w:t>
      </w:r>
    </w:p>
    <w:p w14:paraId="49A1819D" w14:textId="77777777" w:rsidR="00622DD8" w:rsidRDefault="00622DD8" w:rsidP="00622DD8">
      <w:pPr>
        <w:numPr>
          <w:ilvl w:val="0"/>
          <w:numId w:val="42"/>
        </w:numPr>
        <w:shd w:val="clear" w:color="auto" w:fill="FFFFFF"/>
        <w:spacing w:before="100" w:beforeAutospacing="1" w:after="100" w:afterAutospacing="1" w:line="240" w:lineRule="auto"/>
        <w:ind w:left="0"/>
        <w:jc w:val="left"/>
        <w:rPr>
          <w:rFonts w:ascii="Noto Serif" w:hAnsi="Noto Serif"/>
          <w:color w:val="1E1E1E"/>
        </w:rPr>
      </w:pPr>
      <w:r>
        <w:rPr>
          <w:rFonts w:ascii="Noto Serif" w:hAnsi="Noto Serif"/>
          <w:color w:val="1E1E1E"/>
        </w:rPr>
        <w:t>The information on climate change and women and girl's education contains new and unfamiliar terms to students. Encourage students to maintain a glossary of new terms discovered during the lesson. There are opportunities for this provided through the lesson already. This will benefit students of all literacy levels and improve their understanding of the topic overall.</w:t>
      </w:r>
    </w:p>
    <w:p w14:paraId="53F63854" w14:textId="77777777" w:rsidR="00622DD8" w:rsidRDefault="00622DD8" w:rsidP="00622DD8">
      <w:pPr>
        <w:pStyle w:val="Heading4"/>
        <w:shd w:val="clear" w:color="auto" w:fill="FFFFFF"/>
        <w:spacing w:before="319" w:after="319"/>
        <w:rPr>
          <w:rFonts w:ascii="Noto Serif" w:hAnsi="Noto Serif"/>
          <w:color w:val="1E1E1E"/>
          <w:sz w:val="30"/>
          <w:szCs w:val="30"/>
        </w:rPr>
      </w:pPr>
      <w:r>
        <w:rPr>
          <w:rStyle w:val="Strong"/>
          <w:rFonts w:ascii="Noto Serif" w:hAnsi="Noto Serif"/>
          <w:b/>
          <w:bCs/>
          <w:color w:val="1E1E1E"/>
          <w:sz w:val="30"/>
          <w:szCs w:val="30"/>
        </w:rPr>
        <w:t>Teacher Reflection </w:t>
      </w:r>
    </w:p>
    <w:p w14:paraId="27DBD59E" w14:textId="77777777" w:rsidR="00622DD8" w:rsidRDefault="00622DD8" w:rsidP="00622DD8">
      <w:pPr>
        <w:pStyle w:val="block-editor-block-listblock"/>
        <w:shd w:val="clear" w:color="auto" w:fill="FFFFFF"/>
        <w:spacing w:before="420" w:beforeAutospacing="0" w:after="420" w:afterAutospacing="0"/>
        <w:rPr>
          <w:rFonts w:ascii="Noto Serif" w:hAnsi="Noto Serif"/>
          <w:color w:val="1E1E1E"/>
        </w:rPr>
      </w:pPr>
      <w:r>
        <w:rPr>
          <w:rFonts w:ascii="Noto Serif" w:hAnsi="Noto Serif"/>
          <w:color w:val="1E1E1E"/>
        </w:rPr>
        <w:t>Take this opportunity to reflect on your own teaching</w:t>
      </w:r>
    </w:p>
    <w:p w14:paraId="379EE5D7" w14:textId="77777777" w:rsidR="00622DD8" w:rsidRDefault="00622DD8" w:rsidP="00622DD8">
      <w:pPr>
        <w:numPr>
          <w:ilvl w:val="0"/>
          <w:numId w:val="43"/>
        </w:numPr>
        <w:shd w:val="clear" w:color="auto" w:fill="FFFFFF"/>
        <w:spacing w:before="100" w:beforeAutospacing="1" w:after="100" w:afterAutospacing="1" w:line="240" w:lineRule="auto"/>
        <w:ind w:left="0"/>
        <w:jc w:val="left"/>
        <w:rPr>
          <w:rFonts w:ascii="Noto Serif" w:hAnsi="Noto Serif"/>
          <w:color w:val="1E1E1E"/>
        </w:rPr>
      </w:pPr>
      <w:r>
        <w:rPr>
          <w:rFonts w:ascii="Noto Serif" w:hAnsi="Noto Serif"/>
          <w:color w:val="1E1E1E"/>
        </w:rPr>
        <w:t>What did you learn about your teaching today?</w:t>
      </w:r>
    </w:p>
    <w:p w14:paraId="65E441F8" w14:textId="77777777" w:rsidR="00622DD8" w:rsidRDefault="00622DD8" w:rsidP="00622DD8">
      <w:pPr>
        <w:numPr>
          <w:ilvl w:val="0"/>
          <w:numId w:val="43"/>
        </w:numPr>
        <w:shd w:val="clear" w:color="auto" w:fill="FFFFFF"/>
        <w:spacing w:before="100" w:beforeAutospacing="1" w:after="100" w:afterAutospacing="1" w:line="240" w:lineRule="auto"/>
        <w:ind w:left="0"/>
        <w:jc w:val="left"/>
        <w:rPr>
          <w:rFonts w:ascii="Noto Serif" w:hAnsi="Noto Serif"/>
          <w:color w:val="1E1E1E"/>
        </w:rPr>
      </w:pPr>
      <w:r>
        <w:rPr>
          <w:rFonts w:ascii="Noto Serif" w:hAnsi="Noto Serif"/>
          <w:color w:val="1E1E1E"/>
        </w:rPr>
        <w:t>What worked well?</w:t>
      </w:r>
    </w:p>
    <w:p w14:paraId="00C3B145" w14:textId="77777777" w:rsidR="00622DD8" w:rsidRDefault="00622DD8" w:rsidP="00622DD8">
      <w:pPr>
        <w:numPr>
          <w:ilvl w:val="0"/>
          <w:numId w:val="43"/>
        </w:numPr>
        <w:shd w:val="clear" w:color="auto" w:fill="FFFFFF"/>
        <w:spacing w:before="100" w:beforeAutospacing="1" w:after="100" w:afterAutospacing="1" w:line="240" w:lineRule="auto"/>
        <w:ind w:left="0"/>
        <w:jc w:val="left"/>
        <w:rPr>
          <w:rFonts w:ascii="Noto Serif" w:hAnsi="Noto Serif"/>
          <w:color w:val="1E1E1E"/>
        </w:rPr>
      </w:pPr>
      <w:r>
        <w:rPr>
          <w:rFonts w:ascii="Noto Serif" w:hAnsi="Noto Serif"/>
          <w:color w:val="1E1E1E"/>
        </w:rPr>
        <w:t>What didn’t work so well?</w:t>
      </w:r>
    </w:p>
    <w:p w14:paraId="6E74664D" w14:textId="77777777" w:rsidR="00622DD8" w:rsidRDefault="00622DD8" w:rsidP="00622DD8">
      <w:pPr>
        <w:numPr>
          <w:ilvl w:val="0"/>
          <w:numId w:val="43"/>
        </w:numPr>
        <w:shd w:val="clear" w:color="auto" w:fill="FFFFFF"/>
        <w:spacing w:before="100" w:beforeAutospacing="1" w:after="100" w:afterAutospacing="1" w:line="240" w:lineRule="auto"/>
        <w:ind w:left="0"/>
        <w:jc w:val="left"/>
        <w:rPr>
          <w:rFonts w:ascii="Noto Serif" w:hAnsi="Noto Serif"/>
          <w:color w:val="1E1E1E"/>
        </w:rPr>
      </w:pPr>
      <w:r>
        <w:rPr>
          <w:rFonts w:ascii="Noto Serif" w:hAnsi="Noto Serif"/>
          <w:color w:val="1E1E1E"/>
        </w:rPr>
        <w:t>What would you share? </w:t>
      </w:r>
    </w:p>
    <w:p w14:paraId="028587B2" w14:textId="77777777" w:rsidR="00622DD8" w:rsidRDefault="00622DD8" w:rsidP="00622DD8">
      <w:pPr>
        <w:numPr>
          <w:ilvl w:val="0"/>
          <w:numId w:val="43"/>
        </w:numPr>
        <w:shd w:val="clear" w:color="auto" w:fill="FFFFFF"/>
        <w:spacing w:before="100" w:beforeAutospacing="1" w:after="100" w:afterAutospacing="1" w:line="240" w:lineRule="auto"/>
        <w:ind w:left="0"/>
        <w:jc w:val="left"/>
        <w:rPr>
          <w:rFonts w:ascii="Noto Serif" w:hAnsi="Noto Serif"/>
          <w:color w:val="1E1E1E"/>
        </w:rPr>
      </w:pPr>
      <w:r>
        <w:rPr>
          <w:rFonts w:ascii="Noto Serif" w:hAnsi="Noto Serif"/>
          <w:color w:val="1E1E1E"/>
        </w:rPr>
        <w:t>Where to next? </w:t>
      </w:r>
    </w:p>
    <w:p w14:paraId="57B37015" w14:textId="77777777" w:rsidR="00622DD8" w:rsidRDefault="00622DD8" w:rsidP="00622DD8">
      <w:pPr>
        <w:numPr>
          <w:ilvl w:val="0"/>
          <w:numId w:val="43"/>
        </w:numPr>
        <w:shd w:val="clear" w:color="auto" w:fill="FFFFFF"/>
        <w:spacing w:before="100" w:beforeAutospacing="1" w:after="100" w:afterAutospacing="1" w:line="240" w:lineRule="auto"/>
        <w:ind w:left="0"/>
        <w:jc w:val="left"/>
        <w:rPr>
          <w:rFonts w:ascii="Noto Serif" w:hAnsi="Noto Serif"/>
          <w:color w:val="1E1E1E"/>
        </w:rPr>
      </w:pPr>
      <w:r>
        <w:rPr>
          <w:rFonts w:ascii="Noto Serif" w:hAnsi="Noto Serif"/>
          <w:color w:val="1E1E1E"/>
        </w:rPr>
        <w:t>How are you going to get there?</w:t>
      </w:r>
    </w:p>
    <w:p w14:paraId="19DFCD38" w14:textId="77777777" w:rsidR="00622DD8" w:rsidRDefault="00622DD8" w:rsidP="00622DD8">
      <w:pPr>
        <w:pStyle w:val="block-editor-block-listblock"/>
        <w:shd w:val="clear" w:color="auto" w:fill="FFFFFF"/>
        <w:spacing w:before="420" w:beforeAutospacing="0" w:after="420" w:afterAutospacing="0"/>
        <w:rPr>
          <w:rFonts w:ascii="Noto Serif" w:hAnsi="Noto Serif"/>
          <w:color w:val="1E1E1E"/>
        </w:rPr>
      </w:pPr>
      <w:r>
        <w:rPr>
          <w:rStyle w:val="Strong"/>
          <w:rFonts w:ascii="Noto Serif" w:hAnsi="Noto Serif"/>
          <w:color w:val="1E1E1E"/>
        </w:rPr>
        <w:t>What's Your 2040?</w:t>
      </w:r>
    </w:p>
    <w:p w14:paraId="39D0A3ED" w14:textId="77777777" w:rsidR="00622DD8" w:rsidRDefault="00622DD8" w:rsidP="00622DD8">
      <w:pPr>
        <w:pStyle w:val="block-editor-block-listblock"/>
        <w:shd w:val="clear" w:color="auto" w:fill="FFFFFF"/>
        <w:spacing w:before="420" w:beforeAutospacing="0" w:after="420" w:afterAutospacing="0"/>
        <w:rPr>
          <w:rFonts w:ascii="Noto Serif" w:hAnsi="Noto Serif"/>
          <w:color w:val="1E1E1E"/>
        </w:rPr>
      </w:pPr>
      <w:r>
        <w:rPr>
          <w:rFonts w:ascii="Noto Serif" w:hAnsi="Noto Serif"/>
          <w:color w:val="1E1E1E"/>
        </w:rPr>
        <w:lastRenderedPageBreak/>
        <w:t>Record your students' work in their communities with the hashtag #whatsyour2040 and share their visions in the '2040:</w:t>
      </w:r>
      <w:hyperlink r:id="rId49" w:history="1">
        <w:r>
          <w:rPr>
            <w:rStyle w:val="Hyperlink"/>
            <w:rFonts w:ascii="Noto Serif" w:hAnsi="Noto Serif"/>
            <w:color w:val="0073AA"/>
          </w:rPr>
          <w:t xml:space="preserve"> The Regeneration' Facebook Group</w:t>
        </w:r>
      </w:hyperlink>
      <w:r>
        <w:rPr>
          <w:rFonts w:ascii="Noto Serif" w:hAnsi="Noto Serif"/>
          <w:color w:val="1E1E1E"/>
        </w:rPr>
        <w:t>. The 2040 crew would love to see your class' work.</w:t>
      </w:r>
    </w:p>
    <w:p w14:paraId="142D98FC" w14:textId="77777777" w:rsidR="00622DD8" w:rsidRDefault="00622DD8" w:rsidP="00622DD8">
      <w:pPr>
        <w:rPr>
          <w:rFonts w:ascii="Times New Roman" w:hAnsi="Times New Roman"/>
          <w:color w:val="auto"/>
        </w:rPr>
      </w:pPr>
    </w:p>
    <w:p w14:paraId="7FD61BE8" w14:textId="616AE996" w:rsidR="008A27BE" w:rsidRDefault="008A27BE" w:rsidP="00DF2D7C"/>
    <w:sectPr w:rsidR="008A27BE">
      <w:headerReference w:type="default" r:id="rId50"/>
      <w:footerReference w:type="default" r:id="rId51"/>
      <w:headerReference w:type="first" r:id="rId52"/>
      <w:footerReference w:type="first" r:id="rId5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3A604B" w14:textId="77777777" w:rsidR="0070191C" w:rsidRDefault="0070191C">
      <w:pPr>
        <w:spacing w:line="240" w:lineRule="auto"/>
      </w:pPr>
      <w:r>
        <w:separator/>
      </w:r>
    </w:p>
  </w:endnote>
  <w:endnote w:type="continuationSeparator" w:id="0">
    <w:p w14:paraId="74B966A1" w14:textId="77777777" w:rsidR="0070191C" w:rsidRDefault="007019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Rubik">
    <w:altName w:val="Arial"/>
    <w:panose1 w:val="02000604000000020004"/>
    <w:charset w:val="B1"/>
    <w:family w:val="auto"/>
    <w:pitch w:val="variable"/>
    <w:sig w:usb0="E0002AFF" w:usb1="D000785B" w:usb2="00000009" w:usb3="00000000" w:csb0="000001FF" w:csb1="00000000"/>
  </w:font>
  <w:font w:name="Gotham Narrow Book">
    <w:altName w:val="Tahoma"/>
    <w:panose1 w:val="020B0604020202020204"/>
    <w:charset w:val="00"/>
    <w:family w:val="auto"/>
    <w:notTrueType/>
    <w:pitch w:val="variable"/>
    <w:sig w:usb0="A000007F" w:usb1="4000004A" w:usb2="00000000" w:usb3="00000000" w:csb0="0000009B" w:csb1="00000000"/>
  </w:font>
  <w:font w:name="Gotham Narrow Black">
    <w:altName w:val="Tahoma"/>
    <w:panose1 w:val="020B06040202020202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A000007F" w:usb1="4000004A" w:usb2="00000000" w:usb3="00000000" w:csb0="0000009B" w:csb1="00000000"/>
  </w:font>
  <w:font w:name="Gotham Narrow Medium">
    <w:altName w:val="Tahoma"/>
    <w:panose1 w:val="020B06040202020202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Noto Serif">
    <w:altName w:val="Cambria"/>
    <w:panose1 w:val="02020502060505020204"/>
    <w:charset w:val="00"/>
    <w:family w:val="roman"/>
    <w:notTrueType/>
    <w:pitch w:val="default"/>
  </w:font>
  <w:font w:name="inherit">
    <w:altName w:val="Cambria"/>
    <w:panose1 w:val="020B0604020202020204"/>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85CED" w14:textId="25C2E7C0" w:rsidR="008A27BE" w:rsidRPr="00313C9B" w:rsidRDefault="00C62E2F">
    <w:pPr>
      <w:pBdr>
        <w:top w:val="none" w:sz="0" w:space="2" w:color="auto"/>
        <w:bottom w:val="none" w:sz="0" w:space="2" w:color="auto"/>
        <w:between w:val="none" w:sz="0" w:space="2" w:color="auto"/>
      </w:pBdr>
      <w:shd w:val="clear" w:color="auto" w:fill="FFFFFF"/>
      <w:spacing w:before="240" w:after="240" w:line="240" w:lineRule="auto"/>
      <w:rPr>
        <w:i/>
        <w:iCs/>
        <w:sz w:val="16"/>
        <w:szCs w:val="16"/>
        <w:lang w:val="en-AU"/>
      </w:rPr>
    </w:pPr>
    <w:r w:rsidRPr="00313C9B">
      <w:rPr>
        <w:rFonts w:ascii="Calibri" w:eastAsia="Calibri" w:hAnsi="Calibri" w:cs="Calibri"/>
        <w:i/>
        <w:iCs/>
        <w:color w:val="333333"/>
        <w:sz w:val="16"/>
        <w:szCs w:val="16"/>
        <w:highlight w:val="white"/>
      </w:rPr>
      <w:t xml:space="preserve">2040 Educational Resources </w:t>
    </w:r>
    <w:r w:rsidR="00EB29E7" w:rsidRPr="00313C9B">
      <w:rPr>
        <w:rFonts w:ascii="Calibri" w:eastAsia="Calibri" w:hAnsi="Calibri" w:cs="Calibri"/>
        <w:i/>
        <w:iCs/>
        <w:color w:val="333333"/>
        <w:sz w:val="16"/>
        <w:szCs w:val="16"/>
        <w:highlight w:val="white"/>
      </w:rPr>
      <w:t>–</w:t>
    </w:r>
    <w:r w:rsidRPr="00313C9B">
      <w:rPr>
        <w:rFonts w:ascii="Calibri" w:eastAsia="Calibri" w:hAnsi="Calibri" w:cs="Calibri"/>
        <w:i/>
        <w:iCs/>
        <w:color w:val="333333"/>
        <w:sz w:val="16"/>
        <w:szCs w:val="16"/>
        <w:highlight w:val="white"/>
      </w:rPr>
      <w:t xml:space="preserve"> </w:t>
    </w:r>
    <w:r w:rsidR="00313C9B" w:rsidRPr="00313C9B">
      <w:rPr>
        <w:rFonts w:ascii="Calibri" w:eastAsia="Calibri" w:hAnsi="Calibri" w:cs="Calibri"/>
        <w:i/>
        <w:iCs/>
        <w:color w:val="333333"/>
        <w:sz w:val="16"/>
        <w:szCs w:val="16"/>
      </w:rPr>
      <w:t>Finding Out About Food YEARS 5&amp;6 – Teacher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7AF417" w14:textId="77777777" w:rsidR="0070191C" w:rsidRDefault="0070191C">
      <w:pPr>
        <w:spacing w:line="240" w:lineRule="auto"/>
      </w:pPr>
      <w:r>
        <w:separator/>
      </w:r>
    </w:p>
  </w:footnote>
  <w:footnote w:type="continuationSeparator" w:id="0">
    <w:p w14:paraId="11656F5C" w14:textId="77777777" w:rsidR="0070191C" w:rsidRDefault="0070191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6E6BD" w14:textId="2C8C6206" w:rsidR="008A27BE" w:rsidRPr="00313C9B" w:rsidRDefault="00313C9B" w:rsidP="00313C9B">
    <w:pPr>
      <w:pBdr>
        <w:top w:val="none" w:sz="0" w:space="2" w:color="auto"/>
        <w:bottom w:val="none" w:sz="0" w:space="2" w:color="auto"/>
        <w:between w:val="none" w:sz="0" w:space="2" w:color="auto"/>
      </w:pBdr>
      <w:shd w:val="clear" w:color="auto" w:fill="FFFFFF"/>
      <w:spacing w:before="240" w:after="240" w:line="240" w:lineRule="auto"/>
      <w:ind w:left="3600"/>
      <w:rPr>
        <w:i/>
        <w:iCs/>
        <w:sz w:val="16"/>
        <w:szCs w:val="16"/>
        <w:lang w:val="en-AU"/>
      </w:rPr>
    </w:pPr>
    <w:r w:rsidRPr="00313C9B">
      <w:rPr>
        <w:rFonts w:ascii="Calibri" w:eastAsia="Calibri" w:hAnsi="Calibri" w:cs="Calibri"/>
        <w:i/>
        <w:iCs/>
        <w:color w:val="333333"/>
        <w:sz w:val="16"/>
        <w:szCs w:val="16"/>
        <w:highlight w:val="white"/>
      </w:rPr>
      <w:t xml:space="preserve">2040 Educational Resources – </w:t>
    </w:r>
    <w:r w:rsidRPr="00313C9B">
      <w:rPr>
        <w:rFonts w:ascii="Calibri" w:eastAsia="Calibri" w:hAnsi="Calibri" w:cs="Calibri"/>
        <w:i/>
        <w:iCs/>
        <w:color w:val="333333"/>
        <w:sz w:val="16"/>
        <w:szCs w:val="16"/>
      </w:rPr>
      <w:t>Finding Out About Food YEARS 5&amp;6 – Teacher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245F3"/>
    <w:multiLevelType w:val="multilevel"/>
    <w:tmpl w:val="66566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6A47D7"/>
    <w:multiLevelType w:val="multilevel"/>
    <w:tmpl w:val="9FBA4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890042"/>
    <w:multiLevelType w:val="multilevel"/>
    <w:tmpl w:val="33CC7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177163"/>
    <w:multiLevelType w:val="multilevel"/>
    <w:tmpl w:val="4790B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72170B"/>
    <w:multiLevelType w:val="multilevel"/>
    <w:tmpl w:val="52644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6048E8"/>
    <w:multiLevelType w:val="multilevel"/>
    <w:tmpl w:val="44CCA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6E358C1"/>
    <w:multiLevelType w:val="multilevel"/>
    <w:tmpl w:val="3CB2E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7D651BB"/>
    <w:multiLevelType w:val="multilevel"/>
    <w:tmpl w:val="763AF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9A65BC7"/>
    <w:multiLevelType w:val="multilevel"/>
    <w:tmpl w:val="6FD81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C8A36A3"/>
    <w:multiLevelType w:val="multilevel"/>
    <w:tmpl w:val="7814F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0437EAB"/>
    <w:multiLevelType w:val="multilevel"/>
    <w:tmpl w:val="63983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0985408"/>
    <w:multiLevelType w:val="multilevel"/>
    <w:tmpl w:val="0EF64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0645F8"/>
    <w:multiLevelType w:val="multilevel"/>
    <w:tmpl w:val="EB06F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88D1BD8"/>
    <w:multiLevelType w:val="multilevel"/>
    <w:tmpl w:val="CCFEC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C8260C7"/>
    <w:multiLevelType w:val="multilevel"/>
    <w:tmpl w:val="20420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F7F7993"/>
    <w:multiLevelType w:val="multilevel"/>
    <w:tmpl w:val="9B080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1F616A6"/>
    <w:multiLevelType w:val="multilevel"/>
    <w:tmpl w:val="3724E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2B7104B"/>
    <w:multiLevelType w:val="multilevel"/>
    <w:tmpl w:val="68141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2D2020A"/>
    <w:multiLevelType w:val="multilevel"/>
    <w:tmpl w:val="D7569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82A2004"/>
    <w:multiLevelType w:val="multilevel"/>
    <w:tmpl w:val="F1968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8950CCF"/>
    <w:multiLevelType w:val="multilevel"/>
    <w:tmpl w:val="1E20F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9F836ED"/>
    <w:multiLevelType w:val="multilevel"/>
    <w:tmpl w:val="C7245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D1127D6"/>
    <w:multiLevelType w:val="multilevel"/>
    <w:tmpl w:val="061CD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06A0898"/>
    <w:multiLevelType w:val="multilevel"/>
    <w:tmpl w:val="A7248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3341F5C"/>
    <w:multiLevelType w:val="multilevel"/>
    <w:tmpl w:val="7ADCE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7963059"/>
    <w:multiLevelType w:val="multilevel"/>
    <w:tmpl w:val="E4589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FF02934"/>
    <w:multiLevelType w:val="multilevel"/>
    <w:tmpl w:val="F4CE1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18F5332"/>
    <w:multiLevelType w:val="multilevel"/>
    <w:tmpl w:val="E7D43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C396095"/>
    <w:multiLevelType w:val="multilevel"/>
    <w:tmpl w:val="FBA47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D1E3098"/>
    <w:multiLevelType w:val="multilevel"/>
    <w:tmpl w:val="CC0C6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10A2806"/>
    <w:multiLevelType w:val="multilevel"/>
    <w:tmpl w:val="6ADAB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4754707"/>
    <w:multiLevelType w:val="multilevel"/>
    <w:tmpl w:val="1A0A5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5347F02"/>
    <w:multiLevelType w:val="multilevel"/>
    <w:tmpl w:val="8E12D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83F3349"/>
    <w:multiLevelType w:val="multilevel"/>
    <w:tmpl w:val="76AC1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F6871B7"/>
    <w:multiLevelType w:val="multilevel"/>
    <w:tmpl w:val="809E8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4DF1804"/>
    <w:multiLevelType w:val="multilevel"/>
    <w:tmpl w:val="0F383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1341E36"/>
    <w:multiLevelType w:val="multilevel"/>
    <w:tmpl w:val="663A5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33165CF"/>
    <w:multiLevelType w:val="multilevel"/>
    <w:tmpl w:val="FF088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8051BCA"/>
    <w:multiLevelType w:val="multilevel"/>
    <w:tmpl w:val="92D68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D562B54"/>
    <w:multiLevelType w:val="multilevel"/>
    <w:tmpl w:val="068EC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DB13667"/>
    <w:multiLevelType w:val="multilevel"/>
    <w:tmpl w:val="9EAA7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DB54A21"/>
    <w:multiLevelType w:val="multilevel"/>
    <w:tmpl w:val="2130A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EAD7C5E"/>
    <w:multiLevelType w:val="multilevel"/>
    <w:tmpl w:val="F08E1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1"/>
  </w:num>
  <w:num w:numId="2">
    <w:abstractNumId w:val="30"/>
  </w:num>
  <w:num w:numId="3">
    <w:abstractNumId w:val="15"/>
  </w:num>
  <w:num w:numId="4">
    <w:abstractNumId w:val="3"/>
  </w:num>
  <w:num w:numId="5">
    <w:abstractNumId w:val="22"/>
  </w:num>
  <w:num w:numId="6">
    <w:abstractNumId w:val="14"/>
  </w:num>
  <w:num w:numId="7">
    <w:abstractNumId w:val="2"/>
  </w:num>
  <w:num w:numId="8">
    <w:abstractNumId w:val="6"/>
  </w:num>
  <w:num w:numId="9">
    <w:abstractNumId w:val="41"/>
  </w:num>
  <w:num w:numId="10">
    <w:abstractNumId w:val="25"/>
  </w:num>
  <w:num w:numId="11">
    <w:abstractNumId w:val="20"/>
  </w:num>
  <w:num w:numId="12">
    <w:abstractNumId w:val="37"/>
  </w:num>
  <w:num w:numId="13">
    <w:abstractNumId w:val="26"/>
  </w:num>
  <w:num w:numId="14">
    <w:abstractNumId w:val="1"/>
  </w:num>
  <w:num w:numId="15">
    <w:abstractNumId w:val="8"/>
  </w:num>
  <w:num w:numId="16">
    <w:abstractNumId w:val="18"/>
  </w:num>
  <w:num w:numId="17">
    <w:abstractNumId w:val="13"/>
  </w:num>
  <w:num w:numId="18">
    <w:abstractNumId w:val="33"/>
  </w:num>
  <w:num w:numId="19">
    <w:abstractNumId w:val="36"/>
  </w:num>
  <w:num w:numId="20">
    <w:abstractNumId w:val="10"/>
  </w:num>
  <w:num w:numId="21">
    <w:abstractNumId w:val="11"/>
  </w:num>
  <w:num w:numId="22">
    <w:abstractNumId w:val="35"/>
  </w:num>
  <w:num w:numId="23">
    <w:abstractNumId w:val="21"/>
  </w:num>
  <w:num w:numId="24">
    <w:abstractNumId w:val="0"/>
  </w:num>
  <w:num w:numId="25">
    <w:abstractNumId w:val="42"/>
  </w:num>
  <w:num w:numId="26">
    <w:abstractNumId w:val="9"/>
  </w:num>
  <w:num w:numId="27">
    <w:abstractNumId w:val="16"/>
  </w:num>
  <w:num w:numId="28">
    <w:abstractNumId w:val="7"/>
  </w:num>
  <w:num w:numId="29">
    <w:abstractNumId w:val="5"/>
  </w:num>
  <w:num w:numId="30">
    <w:abstractNumId w:val="17"/>
  </w:num>
  <w:num w:numId="31">
    <w:abstractNumId w:val="4"/>
  </w:num>
  <w:num w:numId="32">
    <w:abstractNumId w:val="38"/>
  </w:num>
  <w:num w:numId="33">
    <w:abstractNumId w:val="23"/>
  </w:num>
  <w:num w:numId="34">
    <w:abstractNumId w:val="29"/>
  </w:num>
  <w:num w:numId="35">
    <w:abstractNumId w:val="32"/>
  </w:num>
  <w:num w:numId="36">
    <w:abstractNumId w:val="39"/>
  </w:num>
  <w:num w:numId="37">
    <w:abstractNumId w:val="24"/>
  </w:num>
  <w:num w:numId="38">
    <w:abstractNumId w:val="12"/>
  </w:num>
  <w:num w:numId="39">
    <w:abstractNumId w:val="40"/>
  </w:num>
  <w:num w:numId="40">
    <w:abstractNumId w:val="28"/>
  </w:num>
  <w:num w:numId="41">
    <w:abstractNumId w:val="34"/>
  </w:num>
  <w:num w:numId="42">
    <w:abstractNumId w:val="27"/>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C1597"/>
    <w:rsid w:val="0022032B"/>
    <w:rsid w:val="00313C9B"/>
    <w:rsid w:val="003E2BBC"/>
    <w:rsid w:val="004634AD"/>
    <w:rsid w:val="00622DD8"/>
    <w:rsid w:val="00654743"/>
    <w:rsid w:val="006C3B9C"/>
    <w:rsid w:val="0070191C"/>
    <w:rsid w:val="008A27BE"/>
    <w:rsid w:val="008E5894"/>
    <w:rsid w:val="00914745"/>
    <w:rsid w:val="00AD6EC4"/>
    <w:rsid w:val="00B42E0A"/>
    <w:rsid w:val="00BD28D5"/>
    <w:rsid w:val="00C520D5"/>
    <w:rsid w:val="00C62E2F"/>
    <w:rsid w:val="00C75267"/>
    <w:rsid w:val="00C836E7"/>
    <w:rsid w:val="00D93051"/>
    <w:rsid w:val="00DF2D7C"/>
    <w:rsid w:val="00E04211"/>
    <w:rsid w:val="00E11DB3"/>
    <w:rsid w:val="00E9137F"/>
    <w:rsid w:val="00E91C7D"/>
    <w:rsid w:val="00EB2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 w:type="character" w:customStyle="1" w:styleId="apple-converted-space">
    <w:name w:val="apple-converted-space"/>
    <w:basedOn w:val="DefaultParagraphFont"/>
    <w:rsid w:val="00313C9B"/>
  </w:style>
  <w:style w:type="paragraph" w:customStyle="1" w:styleId="block-editor-block-listblock">
    <w:name w:val="block-editor-block-list__block"/>
    <w:basedOn w:val="Normal"/>
    <w:rsid w:val="00622DD8"/>
    <w:pPr>
      <w:spacing w:before="100" w:beforeAutospacing="1" w:after="100" w:afterAutospacing="1" w:line="240" w:lineRule="auto"/>
      <w:jc w:val="left"/>
    </w:pPr>
    <w:rPr>
      <w:rFonts w:ascii="Times New Roman" w:eastAsia="Times New Roman" w:hAnsi="Times New Roman" w:cs="Times New Roman"/>
      <w:color w:val="auto"/>
      <w:lang w:val="en-GB" w:eastAsia="en-US"/>
    </w:rPr>
  </w:style>
  <w:style w:type="paragraph" w:customStyle="1" w:styleId="block-editor-warningmessage">
    <w:name w:val="block-editor-warning__message"/>
    <w:basedOn w:val="Normal"/>
    <w:rsid w:val="00622DD8"/>
    <w:pPr>
      <w:spacing w:before="100" w:beforeAutospacing="1" w:after="100" w:afterAutospacing="1" w:line="240" w:lineRule="auto"/>
      <w:jc w:val="left"/>
    </w:pPr>
    <w:rPr>
      <w:rFonts w:ascii="Times New Roman" w:eastAsia="Times New Roman" w:hAnsi="Times New Roman" w:cs="Times New Roman"/>
      <w:color w:val="auto"/>
      <w:lang w:val="en-GB" w:eastAsia="en-US"/>
    </w:rPr>
  </w:style>
  <w:style w:type="character" w:customStyle="1" w:styleId="block-editor-warningaction">
    <w:name w:val="block-editor-warning__action"/>
    <w:basedOn w:val="DefaultParagraphFont"/>
    <w:rsid w:val="00622D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015032">
      <w:bodyDiv w:val="1"/>
      <w:marLeft w:val="0"/>
      <w:marRight w:val="0"/>
      <w:marTop w:val="0"/>
      <w:marBottom w:val="0"/>
      <w:divBdr>
        <w:top w:val="none" w:sz="0" w:space="0" w:color="auto"/>
        <w:left w:val="none" w:sz="0" w:space="0" w:color="auto"/>
        <w:bottom w:val="none" w:sz="0" w:space="0" w:color="auto"/>
        <w:right w:val="none" w:sz="0" w:space="0" w:color="auto"/>
      </w:divBdr>
    </w:div>
    <w:div w:id="321392641">
      <w:bodyDiv w:val="1"/>
      <w:marLeft w:val="0"/>
      <w:marRight w:val="0"/>
      <w:marTop w:val="0"/>
      <w:marBottom w:val="0"/>
      <w:divBdr>
        <w:top w:val="none" w:sz="0" w:space="0" w:color="auto"/>
        <w:left w:val="none" w:sz="0" w:space="0" w:color="auto"/>
        <w:bottom w:val="none" w:sz="0" w:space="0" w:color="auto"/>
        <w:right w:val="none" w:sz="0" w:space="0" w:color="auto"/>
      </w:divBdr>
    </w:div>
    <w:div w:id="463305152">
      <w:bodyDiv w:val="1"/>
      <w:marLeft w:val="0"/>
      <w:marRight w:val="0"/>
      <w:marTop w:val="0"/>
      <w:marBottom w:val="0"/>
      <w:divBdr>
        <w:top w:val="none" w:sz="0" w:space="0" w:color="auto"/>
        <w:left w:val="none" w:sz="0" w:space="0" w:color="auto"/>
        <w:bottom w:val="none" w:sz="0" w:space="0" w:color="auto"/>
        <w:right w:val="none" w:sz="0" w:space="0" w:color="auto"/>
      </w:divBdr>
    </w:div>
    <w:div w:id="681081627">
      <w:bodyDiv w:val="1"/>
      <w:marLeft w:val="0"/>
      <w:marRight w:val="0"/>
      <w:marTop w:val="0"/>
      <w:marBottom w:val="0"/>
      <w:divBdr>
        <w:top w:val="none" w:sz="0" w:space="0" w:color="auto"/>
        <w:left w:val="none" w:sz="0" w:space="0" w:color="auto"/>
        <w:bottom w:val="none" w:sz="0" w:space="0" w:color="auto"/>
        <w:right w:val="none" w:sz="0" w:space="0" w:color="auto"/>
      </w:divBdr>
    </w:div>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29814382">
      <w:bodyDiv w:val="1"/>
      <w:marLeft w:val="0"/>
      <w:marRight w:val="0"/>
      <w:marTop w:val="0"/>
      <w:marBottom w:val="0"/>
      <w:divBdr>
        <w:top w:val="none" w:sz="0" w:space="0" w:color="auto"/>
        <w:left w:val="none" w:sz="0" w:space="0" w:color="auto"/>
        <w:bottom w:val="none" w:sz="0" w:space="0" w:color="auto"/>
        <w:right w:val="none" w:sz="0" w:space="0" w:color="auto"/>
      </w:divBdr>
      <w:divsChild>
        <w:div w:id="353003074">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60645961">
          <w:marLeft w:val="0"/>
          <w:marRight w:val="0"/>
          <w:marTop w:val="0"/>
          <w:marBottom w:val="0"/>
          <w:divBdr>
            <w:top w:val="none" w:sz="0" w:space="0" w:color="auto"/>
            <w:left w:val="none" w:sz="0" w:space="0" w:color="auto"/>
            <w:bottom w:val="none" w:sz="0" w:space="0" w:color="auto"/>
            <w:right w:val="none" w:sz="0" w:space="0" w:color="auto"/>
          </w:divBdr>
        </w:div>
        <w:div w:id="1684091335">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51598780">
      <w:bodyDiv w:val="1"/>
      <w:marLeft w:val="0"/>
      <w:marRight w:val="0"/>
      <w:marTop w:val="0"/>
      <w:marBottom w:val="0"/>
      <w:divBdr>
        <w:top w:val="none" w:sz="0" w:space="0" w:color="auto"/>
        <w:left w:val="none" w:sz="0" w:space="0" w:color="auto"/>
        <w:bottom w:val="none" w:sz="0" w:space="0" w:color="auto"/>
        <w:right w:val="none" w:sz="0" w:space="0" w:color="auto"/>
      </w:divBdr>
    </w:div>
    <w:div w:id="1154299409">
      <w:bodyDiv w:val="1"/>
      <w:marLeft w:val="0"/>
      <w:marRight w:val="0"/>
      <w:marTop w:val="0"/>
      <w:marBottom w:val="0"/>
      <w:divBdr>
        <w:top w:val="none" w:sz="0" w:space="0" w:color="auto"/>
        <w:left w:val="none" w:sz="0" w:space="0" w:color="auto"/>
        <w:bottom w:val="none" w:sz="0" w:space="0" w:color="auto"/>
        <w:right w:val="none" w:sz="0" w:space="0" w:color="auto"/>
      </w:divBdr>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27495189">
      <w:bodyDiv w:val="1"/>
      <w:marLeft w:val="0"/>
      <w:marRight w:val="0"/>
      <w:marTop w:val="0"/>
      <w:marBottom w:val="0"/>
      <w:divBdr>
        <w:top w:val="none" w:sz="0" w:space="0" w:color="auto"/>
        <w:left w:val="none" w:sz="0" w:space="0" w:color="auto"/>
        <w:bottom w:val="none" w:sz="0" w:space="0" w:color="auto"/>
        <w:right w:val="none" w:sz="0" w:space="0" w:color="auto"/>
      </w:divBdr>
      <w:divsChild>
        <w:div w:id="57947415">
          <w:marLeft w:val="0"/>
          <w:marRight w:val="0"/>
          <w:marTop w:val="0"/>
          <w:marBottom w:val="0"/>
          <w:divBdr>
            <w:top w:val="none" w:sz="0" w:space="0" w:color="auto"/>
            <w:left w:val="none" w:sz="0" w:space="0" w:color="auto"/>
            <w:bottom w:val="none" w:sz="0" w:space="0" w:color="auto"/>
            <w:right w:val="none" w:sz="0" w:space="0" w:color="auto"/>
          </w:divBdr>
          <w:divsChild>
            <w:div w:id="473565068">
              <w:marLeft w:val="0"/>
              <w:marRight w:val="0"/>
              <w:marTop w:val="0"/>
              <w:marBottom w:val="0"/>
              <w:divBdr>
                <w:top w:val="none" w:sz="0" w:space="0" w:color="auto"/>
                <w:left w:val="none" w:sz="0" w:space="0" w:color="auto"/>
                <w:bottom w:val="none" w:sz="0" w:space="0" w:color="auto"/>
                <w:right w:val="none" w:sz="0" w:space="0" w:color="auto"/>
              </w:divBdr>
              <w:divsChild>
                <w:div w:id="203829142">
                  <w:marLeft w:val="0"/>
                  <w:marRight w:val="0"/>
                  <w:marTop w:val="0"/>
                  <w:marBottom w:val="0"/>
                  <w:divBdr>
                    <w:top w:val="none" w:sz="0" w:space="0" w:color="auto"/>
                    <w:left w:val="none" w:sz="0" w:space="0" w:color="auto"/>
                    <w:bottom w:val="none" w:sz="0" w:space="0" w:color="auto"/>
                    <w:right w:val="none" w:sz="0" w:space="0" w:color="auto"/>
                  </w:divBdr>
                  <w:divsChild>
                    <w:div w:id="1898198997">
                      <w:marLeft w:val="0"/>
                      <w:marRight w:val="0"/>
                      <w:marTop w:val="0"/>
                      <w:marBottom w:val="0"/>
                      <w:divBdr>
                        <w:top w:val="none" w:sz="0" w:space="0" w:color="auto"/>
                        <w:left w:val="none" w:sz="0" w:space="0" w:color="auto"/>
                        <w:bottom w:val="none" w:sz="0" w:space="0" w:color="auto"/>
                        <w:right w:val="none" w:sz="0" w:space="0" w:color="auto"/>
                      </w:divBdr>
                      <w:divsChild>
                        <w:div w:id="700858560">
                          <w:marLeft w:val="0"/>
                          <w:marRight w:val="0"/>
                          <w:marTop w:val="420"/>
                          <w:marBottom w:val="420"/>
                          <w:divBdr>
                            <w:top w:val="none" w:sz="0" w:space="0" w:color="auto"/>
                            <w:left w:val="none" w:sz="0" w:space="0" w:color="auto"/>
                            <w:bottom w:val="none" w:sz="0" w:space="0" w:color="auto"/>
                            <w:right w:val="none" w:sz="0" w:space="0" w:color="auto"/>
                          </w:divBdr>
                          <w:divsChild>
                            <w:div w:id="505098198">
                              <w:blockQuote w:val="1"/>
                              <w:marLeft w:val="0"/>
                              <w:marRight w:val="0"/>
                              <w:marTop w:val="0"/>
                              <w:marBottom w:val="420"/>
                              <w:divBdr>
                                <w:top w:val="none" w:sz="0" w:space="0" w:color="auto"/>
                                <w:left w:val="single" w:sz="24" w:space="12" w:color="000000"/>
                                <w:bottom w:val="none" w:sz="0" w:space="0" w:color="auto"/>
                                <w:right w:val="none" w:sz="0" w:space="0" w:color="auto"/>
                              </w:divBdr>
                              <w:divsChild>
                                <w:div w:id="13352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25510">
                          <w:marLeft w:val="0"/>
                          <w:marRight w:val="0"/>
                          <w:marTop w:val="0"/>
                          <w:marBottom w:val="0"/>
                          <w:divBdr>
                            <w:top w:val="none" w:sz="0" w:space="0" w:color="auto"/>
                            <w:left w:val="none" w:sz="0" w:space="0" w:color="auto"/>
                            <w:bottom w:val="none" w:sz="0" w:space="0" w:color="auto"/>
                            <w:right w:val="none" w:sz="0" w:space="0" w:color="auto"/>
                          </w:divBdr>
                        </w:div>
                        <w:div w:id="2037610357">
                          <w:marLeft w:val="0"/>
                          <w:marRight w:val="0"/>
                          <w:marTop w:val="420"/>
                          <w:marBottom w:val="420"/>
                          <w:divBdr>
                            <w:top w:val="none" w:sz="0" w:space="0" w:color="auto"/>
                            <w:left w:val="none" w:sz="0" w:space="0" w:color="auto"/>
                            <w:bottom w:val="none" w:sz="0" w:space="0" w:color="auto"/>
                            <w:right w:val="none" w:sz="0" w:space="0" w:color="auto"/>
                          </w:divBdr>
                          <w:divsChild>
                            <w:div w:id="2127893685">
                              <w:blockQuote w:val="1"/>
                              <w:marLeft w:val="0"/>
                              <w:marRight w:val="0"/>
                              <w:marTop w:val="0"/>
                              <w:marBottom w:val="420"/>
                              <w:divBdr>
                                <w:top w:val="none" w:sz="0" w:space="0" w:color="auto"/>
                                <w:left w:val="single" w:sz="24" w:space="12" w:color="000000"/>
                                <w:bottom w:val="none" w:sz="0" w:space="0" w:color="auto"/>
                                <w:right w:val="none" w:sz="0" w:space="0" w:color="auto"/>
                              </w:divBdr>
                              <w:divsChild>
                                <w:div w:id="146920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5344">
                          <w:marLeft w:val="0"/>
                          <w:marRight w:val="0"/>
                          <w:marTop w:val="420"/>
                          <w:marBottom w:val="420"/>
                          <w:divBdr>
                            <w:top w:val="none" w:sz="0" w:space="0" w:color="auto"/>
                            <w:left w:val="none" w:sz="0" w:space="0" w:color="auto"/>
                            <w:bottom w:val="none" w:sz="0" w:space="0" w:color="auto"/>
                            <w:right w:val="none" w:sz="0" w:space="0" w:color="auto"/>
                          </w:divBdr>
                        </w:div>
                        <w:div w:id="1707607441">
                          <w:marLeft w:val="0"/>
                          <w:marRight w:val="0"/>
                          <w:marTop w:val="420"/>
                          <w:marBottom w:val="420"/>
                          <w:divBdr>
                            <w:top w:val="none" w:sz="0" w:space="0" w:color="auto"/>
                            <w:left w:val="none" w:sz="0" w:space="0" w:color="auto"/>
                            <w:bottom w:val="none" w:sz="0" w:space="0" w:color="auto"/>
                            <w:right w:val="none" w:sz="0" w:space="0" w:color="auto"/>
                          </w:divBdr>
                          <w:divsChild>
                            <w:div w:id="1211571491">
                              <w:blockQuote w:val="1"/>
                              <w:marLeft w:val="0"/>
                              <w:marRight w:val="0"/>
                              <w:marTop w:val="0"/>
                              <w:marBottom w:val="420"/>
                              <w:divBdr>
                                <w:top w:val="none" w:sz="0" w:space="0" w:color="auto"/>
                                <w:left w:val="single" w:sz="24" w:space="12" w:color="000000"/>
                                <w:bottom w:val="none" w:sz="0" w:space="0" w:color="auto"/>
                                <w:right w:val="none" w:sz="0" w:space="0" w:color="auto"/>
                              </w:divBdr>
                              <w:divsChild>
                                <w:div w:id="12250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235739">
                          <w:marLeft w:val="0"/>
                          <w:marRight w:val="0"/>
                          <w:marTop w:val="0"/>
                          <w:marBottom w:val="0"/>
                          <w:divBdr>
                            <w:top w:val="none" w:sz="0" w:space="0" w:color="auto"/>
                            <w:left w:val="none" w:sz="0" w:space="0" w:color="auto"/>
                            <w:bottom w:val="none" w:sz="0" w:space="0" w:color="auto"/>
                            <w:right w:val="none" w:sz="0" w:space="0" w:color="auto"/>
                          </w:divBdr>
                        </w:div>
                        <w:div w:id="1685127678">
                          <w:marLeft w:val="0"/>
                          <w:marRight w:val="0"/>
                          <w:marTop w:val="0"/>
                          <w:marBottom w:val="0"/>
                          <w:divBdr>
                            <w:top w:val="none" w:sz="0" w:space="0" w:color="auto"/>
                            <w:left w:val="none" w:sz="0" w:space="0" w:color="auto"/>
                            <w:bottom w:val="none" w:sz="0" w:space="0" w:color="auto"/>
                            <w:right w:val="none" w:sz="0" w:space="0" w:color="auto"/>
                          </w:divBdr>
                          <w:divsChild>
                            <w:div w:id="301035590">
                              <w:marLeft w:val="0"/>
                              <w:marRight w:val="0"/>
                              <w:marTop w:val="0"/>
                              <w:marBottom w:val="0"/>
                              <w:divBdr>
                                <w:top w:val="none" w:sz="0" w:space="0" w:color="auto"/>
                                <w:left w:val="none" w:sz="0" w:space="0" w:color="auto"/>
                                <w:bottom w:val="none" w:sz="0" w:space="0" w:color="auto"/>
                                <w:right w:val="none" w:sz="0" w:space="0" w:color="auto"/>
                              </w:divBdr>
                            </w:div>
                          </w:divsChild>
                        </w:div>
                        <w:div w:id="71316755">
                          <w:marLeft w:val="0"/>
                          <w:marRight w:val="0"/>
                          <w:marTop w:val="420"/>
                          <w:marBottom w:val="420"/>
                          <w:divBdr>
                            <w:top w:val="none" w:sz="0" w:space="0" w:color="auto"/>
                            <w:left w:val="none" w:sz="0" w:space="0" w:color="auto"/>
                            <w:bottom w:val="none" w:sz="0" w:space="0" w:color="auto"/>
                            <w:right w:val="none" w:sz="0" w:space="0" w:color="auto"/>
                          </w:divBdr>
                        </w:div>
                        <w:div w:id="911349801">
                          <w:marLeft w:val="0"/>
                          <w:marRight w:val="0"/>
                          <w:marTop w:val="420"/>
                          <w:marBottom w:val="420"/>
                          <w:divBdr>
                            <w:top w:val="none" w:sz="0" w:space="0" w:color="auto"/>
                            <w:left w:val="none" w:sz="0" w:space="0" w:color="auto"/>
                            <w:bottom w:val="none" w:sz="0" w:space="0" w:color="auto"/>
                            <w:right w:val="none" w:sz="0" w:space="0" w:color="auto"/>
                          </w:divBdr>
                        </w:div>
                        <w:div w:id="1720592221">
                          <w:marLeft w:val="0"/>
                          <w:marRight w:val="0"/>
                          <w:marTop w:val="420"/>
                          <w:marBottom w:val="420"/>
                          <w:divBdr>
                            <w:top w:val="none" w:sz="0" w:space="0" w:color="auto"/>
                            <w:left w:val="none" w:sz="0" w:space="0" w:color="auto"/>
                            <w:bottom w:val="none" w:sz="0" w:space="0" w:color="auto"/>
                            <w:right w:val="none" w:sz="0" w:space="0" w:color="auto"/>
                          </w:divBdr>
                        </w:div>
                        <w:div w:id="801197625">
                          <w:marLeft w:val="0"/>
                          <w:marRight w:val="0"/>
                          <w:marTop w:val="420"/>
                          <w:marBottom w:val="420"/>
                          <w:divBdr>
                            <w:top w:val="none" w:sz="0" w:space="0" w:color="auto"/>
                            <w:left w:val="none" w:sz="0" w:space="0" w:color="auto"/>
                            <w:bottom w:val="none" w:sz="0" w:space="0" w:color="auto"/>
                            <w:right w:val="none" w:sz="0" w:space="0" w:color="auto"/>
                          </w:divBdr>
                        </w:div>
                        <w:div w:id="1889143582">
                          <w:marLeft w:val="0"/>
                          <w:marRight w:val="0"/>
                          <w:marTop w:val="0"/>
                          <w:marBottom w:val="0"/>
                          <w:divBdr>
                            <w:top w:val="none" w:sz="0" w:space="0" w:color="auto"/>
                            <w:left w:val="none" w:sz="0" w:space="0" w:color="auto"/>
                            <w:bottom w:val="none" w:sz="0" w:space="0" w:color="auto"/>
                            <w:right w:val="none" w:sz="0" w:space="0" w:color="auto"/>
                          </w:divBdr>
                        </w:div>
                        <w:div w:id="142160619">
                          <w:marLeft w:val="0"/>
                          <w:marRight w:val="0"/>
                          <w:marTop w:val="0"/>
                          <w:marBottom w:val="0"/>
                          <w:divBdr>
                            <w:top w:val="none" w:sz="0" w:space="0" w:color="auto"/>
                            <w:left w:val="none" w:sz="0" w:space="0" w:color="auto"/>
                            <w:bottom w:val="none" w:sz="0" w:space="0" w:color="auto"/>
                            <w:right w:val="none" w:sz="0" w:space="0" w:color="auto"/>
                          </w:divBdr>
                        </w:div>
                        <w:div w:id="362824697">
                          <w:marLeft w:val="0"/>
                          <w:marRight w:val="0"/>
                          <w:marTop w:val="420"/>
                          <w:marBottom w:val="420"/>
                          <w:divBdr>
                            <w:top w:val="none" w:sz="0" w:space="0" w:color="auto"/>
                            <w:left w:val="none" w:sz="0" w:space="0" w:color="auto"/>
                            <w:bottom w:val="none" w:sz="0" w:space="0" w:color="auto"/>
                            <w:right w:val="none" w:sz="0" w:space="0" w:color="auto"/>
                          </w:divBdr>
                          <w:divsChild>
                            <w:div w:id="2033602443">
                              <w:blockQuote w:val="1"/>
                              <w:marLeft w:val="0"/>
                              <w:marRight w:val="0"/>
                              <w:marTop w:val="0"/>
                              <w:marBottom w:val="420"/>
                              <w:divBdr>
                                <w:top w:val="none" w:sz="0" w:space="0" w:color="auto"/>
                                <w:left w:val="single" w:sz="24" w:space="12" w:color="000000"/>
                                <w:bottom w:val="none" w:sz="0" w:space="0" w:color="auto"/>
                                <w:right w:val="none" w:sz="0" w:space="0" w:color="auto"/>
                              </w:divBdr>
                              <w:divsChild>
                                <w:div w:id="118779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05116">
                          <w:marLeft w:val="0"/>
                          <w:marRight w:val="0"/>
                          <w:marTop w:val="420"/>
                          <w:marBottom w:val="420"/>
                          <w:divBdr>
                            <w:top w:val="none" w:sz="0" w:space="0" w:color="auto"/>
                            <w:left w:val="none" w:sz="0" w:space="0" w:color="auto"/>
                            <w:bottom w:val="none" w:sz="0" w:space="0" w:color="auto"/>
                            <w:right w:val="none" w:sz="0" w:space="0" w:color="auto"/>
                          </w:divBdr>
                          <w:divsChild>
                            <w:div w:id="2020541875">
                              <w:blockQuote w:val="1"/>
                              <w:marLeft w:val="0"/>
                              <w:marRight w:val="0"/>
                              <w:marTop w:val="0"/>
                              <w:marBottom w:val="420"/>
                              <w:divBdr>
                                <w:top w:val="none" w:sz="0" w:space="0" w:color="auto"/>
                                <w:left w:val="single" w:sz="24" w:space="12" w:color="000000"/>
                                <w:bottom w:val="none" w:sz="0" w:space="0" w:color="auto"/>
                                <w:right w:val="none" w:sz="0" w:space="0" w:color="auto"/>
                              </w:divBdr>
                              <w:divsChild>
                                <w:div w:id="84852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33860">
                          <w:marLeft w:val="0"/>
                          <w:marRight w:val="0"/>
                          <w:marTop w:val="420"/>
                          <w:marBottom w:val="420"/>
                          <w:divBdr>
                            <w:top w:val="none" w:sz="0" w:space="0" w:color="auto"/>
                            <w:left w:val="none" w:sz="0" w:space="0" w:color="auto"/>
                            <w:bottom w:val="none" w:sz="0" w:space="0" w:color="auto"/>
                            <w:right w:val="none" w:sz="0" w:space="0" w:color="auto"/>
                          </w:divBdr>
                          <w:divsChild>
                            <w:div w:id="1614022228">
                              <w:blockQuote w:val="1"/>
                              <w:marLeft w:val="0"/>
                              <w:marRight w:val="0"/>
                              <w:marTop w:val="0"/>
                              <w:marBottom w:val="420"/>
                              <w:divBdr>
                                <w:top w:val="none" w:sz="0" w:space="0" w:color="auto"/>
                                <w:left w:val="single" w:sz="24" w:space="12" w:color="000000"/>
                                <w:bottom w:val="none" w:sz="0" w:space="0" w:color="auto"/>
                                <w:right w:val="none" w:sz="0" w:space="0" w:color="auto"/>
                              </w:divBdr>
                              <w:divsChild>
                                <w:div w:id="138798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525497">
                          <w:marLeft w:val="0"/>
                          <w:marRight w:val="0"/>
                          <w:marTop w:val="420"/>
                          <w:marBottom w:val="420"/>
                          <w:divBdr>
                            <w:top w:val="none" w:sz="0" w:space="0" w:color="auto"/>
                            <w:left w:val="none" w:sz="0" w:space="0" w:color="auto"/>
                            <w:bottom w:val="none" w:sz="0" w:space="0" w:color="auto"/>
                            <w:right w:val="none" w:sz="0" w:space="0" w:color="auto"/>
                          </w:divBdr>
                          <w:divsChild>
                            <w:div w:id="792361129">
                              <w:marLeft w:val="0"/>
                              <w:marRight w:val="0"/>
                              <w:marTop w:val="0"/>
                              <w:marBottom w:val="0"/>
                              <w:divBdr>
                                <w:top w:val="single" w:sz="6" w:space="5" w:color="1E1E1E"/>
                                <w:left w:val="single" w:sz="6" w:space="9" w:color="1E1E1E"/>
                                <w:bottom w:val="single" w:sz="6" w:space="5" w:color="1E1E1E"/>
                                <w:right w:val="single" w:sz="6" w:space="9" w:color="1E1E1E"/>
                              </w:divBdr>
                              <w:divsChild>
                                <w:div w:id="1522671115">
                                  <w:marLeft w:val="0"/>
                                  <w:marRight w:val="0"/>
                                  <w:marTop w:val="0"/>
                                  <w:marBottom w:val="0"/>
                                  <w:divBdr>
                                    <w:top w:val="none" w:sz="0" w:space="0" w:color="auto"/>
                                    <w:left w:val="none" w:sz="0" w:space="0" w:color="auto"/>
                                    <w:bottom w:val="none" w:sz="0" w:space="0" w:color="auto"/>
                                    <w:right w:val="none" w:sz="0" w:space="0" w:color="auto"/>
                                  </w:divBdr>
                                  <w:divsChild>
                                    <w:div w:id="174896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906088">
                              <w:marLeft w:val="0"/>
                              <w:marRight w:val="0"/>
                              <w:marTop w:val="0"/>
                              <w:marBottom w:val="0"/>
                              <w:divBdr>
                                <w:top w:val="none" w:sz="0" w:space="0" w:color="auto"/>
                                <w:left w:val="none" w:sz="0" w:space="0" w:color="auto"/>
                                <w:bottom w:val="none" w:sz="0" w:space="0" w:color="auto"/>
                                <w:right w:val="none" w:sz="0" w:space="0" w:color="auto"/>
                              </w:divBdr>
                              <w:divsChild>
                                <w:div w:id="1346984365">
                                  <w:marLeft w:val="0"/>
                                  <w:marRight w:val="0"/>
                                  <w:marTop w:val="0"/>
                                  <w:marBottom w:val="0"/>
                                  <w:divBdr>
                                    <w:top w:val="none" w:sz="0" w:space="0" w:color="auto"/>
                                    <w:left w:val="none" w:sz="0" w:space="0" w:color="auto"/>
                                    <w:bottom w:val="none" w:sz="0" w:space="0" w:color="auto"/>
                                    <w:right w:val="none" w:sz="0" w:space="0" w:color="auto"/>
                                  </w:divBdr>
                                </w:div>
                                <w:div w:id="1961253482">
                                  <w:marLeft w:val="0"/>
                                  <w:marRight w:val="0"/>
                                  <w:marTop w:val="0"/>
                                  <w:marBottom w:val="0"/>
                                  <w:divBdr>
                                    <w:top w:val="none" w:sz="0" w:space="0" w:color="auto"/>
                                    <w:left w:val="none" w:sz="0" w:space="0" w:color="auto"/>
                                    <w:bottom w:val="none" w:sz="0" w:space="0" w:color="auto"/>
                                    <w:right w:val="none" w:sz="0" w:space="0" w:color="auto"/>
                                  </w:divBdr>
                                </w:div>
                                <w:div w:id="869685520">
                                  <w:marLeft w:val="0"/>
                                  <w:marRight w:val="0"/>
                                  <w:marTop w:val="0"/>
                                  <w:marBottom w:val="0"/>
                                  <w:divBdr>
                                    <w:top w:val="none" w:sz="0" w:space="0" w:color="auto"/>
                                    <w:left w:val="none" w:sz="0" w:space="0" w:color="auto"/>
                                    <w:bottom w:val="none" w:sz="0" w:space="0" w:color="auto"/>
                                    <w:right w:val="none" w:sz="0" w:space="0" w:color="auto"/>
                                  </w:divBdr>
                                </w:div>
                                <w:div w:id="1582835237">
                                  <w:marLeft w:val="0"/>
                                  <w:marRight w:val="0"/>
                                  <w:marTop w:val="0"/>
                                  <w:marBottom w:val="0"/>
                                  <w:divBdr>
                                    <w:top w:val="none" w:sz="0" w:space="0" w:color="auto"/>
                                    <w:left w:val="none" w:sz="0" w:space="0" w:color="auto"/>
                                    <w:bottom w:val="none" w:sz="0" w:space="0" w:color="auto"/>
                                    <w:right w:val="none" w:sz="0" w:space="0" w:color="auto"/>
                                  </w:divBdr>
                                </w:div>
                                <w:div w:id="2010253790">
                                  <w:marLeft w:val="0"/>
                                  <w:marRight w:val="0"/>
                                  <w:marTop w:val="0"/>
                                  <w:marBottom w:val="0"/>
                                  <w:divBdr>
                                    <w:top w:val="none" w:sz="0" w:space="0" w:color="auto"/>
                                    <w:left w:val="none" w:sz="0" w:space="0" w:color="auto"/>
                                    <w:bottom w:val="none" w:sz="0" w:space="0" w:color="auto"/>
                                    <w:right w:val="none" w:sz="0" w:space="0" w:color="auto"/>
                                  </w:divBdr>
                                </w:div>
                                <w:div w:id="60173795">
                                  <w:marLeft w:val="0"/>
                                  <w:marRight w:val="0"/>
                                  <w:marTop w:val="0"/>
                                  <w:marBottom w:val="0"/>
                                  <w:divBdr>
                                    <w:top w:val="none" w:sz="0" w:space="0" w:color="auto"/>
                                    <w:left w:val="none" w:sz="0" w:space="0" w:color="auto"/>
                                    <w:bottom w:val="none" w:sz="0" w:space="0" w:color="auto"/>
                                    <w:right w:val="none" w:sz="0" w:space="0" w:color="auto"/>
                                  </w:divBdr>
                                </w:div>
                                <w:div w:id="76946150">
                                  <w:marLeft w:val="0"/>
                                  <w:marRight w:val="0"/>
                                  <w:marTop w:val="0"/>
                                  <w:marBottom w:val="0"/>
                                  <w:divBdr>
                                    <w:top w:val="none" w:sz="0" w:space="0" w:color="auto"/>
                                    <w:left w:val="none" w:sz="0" w:space="0" w:color="auto"/>
                                    <w:bottom w:val="none" w:sz="0" w:space="0" w:color="auto"/>
                                    <w:right w:val="none" w:sz="0" w:space="0" w:color="auto"/>
                                  </w:divBdr>
                                </w:div>
                                <w:div w:id="2067990190">
                                  <w:marLeft w:val="0"/>
                                  <w:marRight w:val="0"/>
                                  <w:marTop w:val="0"/>
                                  <w:marBottom w:val="0"/>
                                  <w:divBdr>
                                    <w:top w:val="none" w:sz="0" w:space="0" w:color="auto"/>
                                    <w:left w:val="none" w:sz="0" w:space="0" w:color="auto"/>
                                    <w:bottom w:val="none" w:sz="0" w:space="0" w:color="auto"/>
                                    <w:right w:val="none" w:sz="0" w:space="0" w:color="auto"/>
                                  </w:divBdr>
                                </w:div>
                                <w:div w:id="1503543227">
                                  <w:marLeft w:val="0"/>
                                  <w:marRight w:val="0"/>
                                  <w:marTop w:val="0"/>
                                  <w:marBottom w:val="0"/>
                                  <w:divBdr>
                                    <w:top w:val="none" w:sz="0" w:space="0" w:color="auto"/>
                                    <w:left w:val="none" w:sz="0" w:space="0" w:color="auto"/>
                                    <w:bottom w:val="none" w:sz="0" w:space="0" w:color="auto"/>
                                    <w:right w:val="none" w:sz="0" w:space="0" w:color="auto"/>
                                  </w:divBdr>
                                </w:div>
                                <w:div w:id="11148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2811437">
      <w:bodyDiv w:val="1"/>
      <w:marLeft w:val="0"/>
      <w:marRight w:val="0"/>
      <w:marTop w:val="0"/>
      <w:marBottom w:val="0"/>
      <w:divBdr>
        <w:top w:val="none" w:sz="0" w:space="0" w:color="auto"/>
        <w:left w:val="none" w:sz="0" w:space="0" w:color="auto"/>
        <w:bottom w:val="none" w:sz="0" w:space="0" w:color="auto"/>
        <w:right w:val="none" w:sz="0" w:space="0" w:color="auto"/>
      </w:divBdr>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89960343">
      <w:bodyDiv w:val="1"/>
      <w:marLeft w:val="0"/>
      <w:marRight w:val="0"/>
      <w:marTop w:val="0"/>
      <w:marBottom w:val="0"/>
      <w:divBdr>
        <w:top w:val="none" w:sz="0" w:space="0" w:color="auto"/>
        <w:left w:val="none" w:sz="0" w:space="0" w:color="auto"/>
        <w:bottom w:val="none" w:sz="0" w:space="0" w:color="auto"/>
        <w:right w:val="none" w:sz="0" w:space="0" w:color="auto"/>
      </w:divBdr>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 w:id="1471701857">
      <w:bodyDiv w:val="1"/>
      <w:marLeft w:val="0"/>
      <w:marRight w:val="0"/>
      <w:marTop w:val="0"/>
      <w:marBottom w:val="0"/>
      <w:divBdr>
        <w:top w:val="none" w:sz="0" w:space="0" w:color="auto"/>
        <w:left w:val="none" w:sz="0" w:space="0" w:color="auto"/>
        <w:bottom w:val="none" w:sz="0" w:space="0" w:color="auto"/>
        <w:right w:val="none" w:sz="0" w:space="0" w:color="auto"/>
      </w:divBdr>
    </w:div>
    <w:div w:id="1518081633">
      <w:bodyDiv w:val="1"/>
      <w:marLeft w:val="0"/>
      <w:marRight w:val="0"/>
      <w:marTop w:val="0"/>
      <w:marBottom w:val="0"/>
      <w:divBdr>
        <w:top w:val="none" w:sz="0" w:space="0" w:color="auto"/>
        <w:left w:val="none" w:sz="0" w:space="0" w:color="auto"/>
        <w:bottom w:val="none" w:sz="0" w:space="0" w:color="auto"/>
        <w:right w:val="none" w:sz="0" w:space="0" w:color="auto"/>
      </w:divBdr>
    </w:div>
    <w:div w:id="1557275316">
      <w:bodyDiv w:val="1"/>
      <w:marLeft w:val="0"/>
      <w:marRight w:val="0"/>
      <w:marTop w:val="0"/>
      <w:marBottom w:val="0"/>
      <w:divBdr>
        <w:top w:val="none" w:sz="0" w:space="0" w:color="auto"/>
        <w:left w:val="none" w:sz="0" w:space="0" w:color="auto"/>
        <w:bottom w:val="none" w:sz="0" w:space="0" w:color="auto"/>
        <w:right w:val="none" w:sz="0" w:space="0" w:color="auto"/>
      </w:divBdr>
    </w:div>
    <w:div w:id="1567834746">
      <w:bodyDiv w:val="1"/>
      <w:marLeft w:val="0"/>
      <w:marRight w:val="0"/>
      <w:marTop w:val="0"/>
      <w:marBottom w:val="0"/>
      <w:divBdr>
        <w:top w:val="none" w:sz="0" w:space="0" w:color="auto"/>
        <w:left w:val="none" w:sz="0" w:space="0" w:color="auto"/>
        <w:bottom w:val="none" w:sz="0" w:space="0" w:color="auto"/>
        <w:right w:val="none" w:sz="0" w:space="0" w:color="auto"/>
      </w:divBdr>
    </w:div>
    <w:div w:id="1626498360">
      <w:bodyDiv w:val="1"/>
      <w:marLeft w:val="0"/>
      <w:marRight w:val="0"/>
      <w:marTop w:val="0"/>
      <w:marBottom w:val="0"/>
      <w:divBdr>
        <w:top w:val="none" w:sz="0" w:space="0" w:color="auto"/>
        <w:left w:val="none" w:sz="0" w:space="0" w:color="auto"/>
        <w:bottom w:val="none" w:sz="0" w:space="0" w:color="auto"/>
        <w:right w:val="none" w:sz="0" w:space="0" w:color="auto"/>
      </w:divBdr>
    </w:div>
    <w:div w:id="1661499493">
      <w:bodyDiv w:val="1"/>
      <w:marLeft w:val="0"/>
      <w:marRight w:val="0"/>
      <w:marTop w:val="0"/>
      <w:marBottom w:val="0"/>
      <w:divBdr>
        <w:top w:val="none" w:sz="0" w:space="0" w:color="auto"/>
        <w:left w:val="none" w:sz="0" w:space="0" w:color="auto"/>
        <w:bottom w:val="none" w:sz="0" w:space="0" w:color="auto"/>
        <w:right w:val="none" w:sz="0" w:space="0" w:color="auto"/>
      </w:divBdr>
    </w:div>
    <w:div w:id="21465832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youtu.be/sR51ZDNSRFQ" TargetMode="External"/><Relationship Id="rId18" Type="http://schemas.openxmlformats.org/officeDocument/2006/relationships/hyperlink" Target="https://www.globalhealthfilm.org/" TargetMode="External"/><Relationship Id="rId26" Type="http://schemas.openxmlformats.org/officeDocument/2006/relationships/hyperlink" Target="https://www.youtube.com/watch?v=a9kIVL-laYE" TargetMode="External"/><Relationship Id="rId39" Type="http://schemas.openxmlformats.org/officeDocument/2006/relationships/hyperlink" Target="https://www.unicef.org/esaro/5440_2016_collecting-water.html" TargetMode="External"/><Relationship Id="rId21" Type="http://schemas.openxmlformats.org/officeDocument/2006/relationships/hyperlink" Target="https://vimeo.com/showcase/6167669/video/336498352" TargetMode="External"/><Relationship Id="rId34" Type="http://schemas.openxmlformats.org/officeDocument/2006/relationships/image" Target="media/image6.png"/><Relationship Id="rId42" Type="http://schemas.openxmlformats.org/officeDocument/2006/relationships/hyperlink" Target="https://camfed.org/" TargetMode="External"/><Relationship Id="rId47" Type="http://schemas.openxmlformats.org/officeDocument/2006/relationships/hyperlink" Target="https://www.amnesty.org.au/become-an-activist/" TargetMode="External"/><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documentaryaustralia.com.au/" TargetMode="External"/><Relationship Id="rId29" Type="http://schemas.openxmlformats.org/officeDocument/2006/relationships/hyperlink" Target="http://uis.unesco.org/sites/default/files/documents/fs48-one-five-children-adolescents-youth-out-school-2018-en.pdf" TargetMode="External"/><Relationship Id="rId11" Type="http://schemas.openxmlformats.org/officeDocument/2006/relationships/hyperlink" Target="https://www.youtube.com/watch?v=sR51ZDNSRFQ&amp;feature=emb_title" TargetMode="External"/><Relationship Id="rId24" Type="http://schemas.openxmlformats.org/officeDocument/2006/relationships/image" Target="media/image2.png"/><Relationship Id="rId32" Type="http://schemas.openxmlformats.org/officeDocument/2006/relationships/hyperlink" Target="http://www.unwomen.org/-/media/headquarters/attachments/sections/library/publications/2018/sdg-report-fact-sheet-global-en.pdf?la=en&amp;vs=3554" TargetMode="External"/><Relationship Id="rId37" Type="http://schemas.openxmlformats.org/officeDocument/2006/relationships/hyperlink" Target="http://hdr.undp.org/en/content/gender-development-index-gdi" TargetMode="External"/><Relationship Id="rId40" Type="http://schemas.openxmlformats.org/officeDocument/2006/relationships/hyperlink" Target="https://www.thirstproject.org/" TargetMode="External"/><Relationship Id="rId45" Type="http://schemas.openxmlformats.org/officeDocument/2006/relationships/hyperlink" Target="https://www.1millionwomen.com.au/" TargetMode="External"/><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yperlink" Target="http://whatsyour2040.com/" TargetMode="External"/><Relationship Id="rId19" Type="http://schemas.openxmlformats.org/officeDocument/2006/relationships/hyperlink" Target="https://www.wired.com/story/to-stop-climate-change-educate-girls-and-give-them-birth-control/" TargetMode="External"/><Relationship Id="rId31" Type="http://schemas.openxmlformats.org/officeDocument/2006/relationships/image" Target="media/image4.png"/><Relationship Id="rId44" Type="http://schemas.openxmlformats.org/officeDocument/2006/relationships/hyperlink" Target="https://www.climaterealityproject.org/training" TargetMode="External"/><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togetherfilms.org/2040-screenings" TargetMode="External"/><Relationship Id="rId14" Type="http://schemas.openxmlformats.org/officeDocument/2006/relationships/hyperlink" Target="http://goodpitch2australia.com.au/" TargetMode="External"/><Relationship Id="rId22" Type="http://schemas.openxmlformats.org/officeDocument/2006/relationships/hyperlink" Target="https://vimeo.com/showcase/6167669/video/336513493" TargetMode="External"/><Relationship Id="rId27" Type="http://schemas.openxmlformats.org/officeDocument/2006/relationships/hyperlink" Target="https://www.youtube.com/watch?v=_7m0Q_m2ppg" TargetMode="External"/><Relationship Id="rId30" Type="http://schemas.openxmlformats.org/officeDocument/2006/relationships/image" Target="media/image3.png"/><Relationship Id="rId35" Type="http://schemas.openxmlformats.org/officeDocument/2006/relationships/hyperlink" Target="https://whatsyour2040.com/worksheets/girls-for-the-planet-years-10-teacher-worksheet/" TargetMode="External"/><Relationship Id="rId43" Type="http://schemas.openxmlformats.org/officeDocument/2006/relationships/hyperlink" Target="https://www.kiva.org/lend/women" TargetMode="External"/><Relationship Id="rId48" Type="http://schemas.openxmlformats.org/officeDocument/2006/relationships/hyperlink" Target="https://www.malala.org/" TargetMode="External"/><Relationship Id="rId8" Type="http://schemas.openxmlformats.org/officeDocument/2006/relationships/hyperlink" Target="https://thatsugarmovement.com/film/" TargetMode="Externa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caledoniafoundation.com.au/" TargetMode="External"/><Relationship Id="rId25" Type="http://schemas.openxmlformats.org/officeDocument/2006/relationships/hyperlink" Target="https://www.youtube.com/watch?v=a9kIVL-laYE" TargetMode="External"/><Relationship Id="rId33" Type="http://schemas.openxmlformats.org/officeDocument/2006/relationships/image" Target="media/image5.png"/><Relationship Id="rId38" Type="http://schemas.openxmlformats.org/officeDocument/2006/relationships/hyperlink" Target="https://www.newsecuritybeat.org/2017/09/fight-climate-change-educate-empower-girls/" TargetMode="External"/><Relationship Id="rId46" Type="http://schemas.openxmlformats.org/officeDocument/2006/relationships/hyperlink" Target="http://w4c.org/" TargetMode="External"/><Relationship Id="rId20" Type="http://schemas.openxmlformats.org/officeDocument/2006/relationships/hyperlink" Target="https://www.fawco.org/global-issues/target-program/education/blog-let-s-get-schooled/3899-educating-girls-to-combat-climate-change/" TargetMode="External"/><Relationship Id="rId41" Type="http://schemas.openxmlformats.org/officeDocument/2006/relationships/hyperlink" Target="https://www.roomtoread.org/literacy-girls-education/"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harkisland.com.au/shark-island-institute/" TargetMode="External"/><Relationship Id="rId23" Type="http://schemas.openxmlformats.org/officeDocument/2006/relationships/hyperlink" Target="http://whatsyour2040.com/wp-content/uploads/2020/11/pie-chart.png" TargetMode="External"/><Relationship Id="rId28" Type="http://schemas.openxmlformats.org/officeDocument/2006/relationships/hyperlink" Target="https://www.youtube.com/watch?v=_7m0Q_m2ppg" TargetMode="External"/><Relationship Id="rId36" Type="http://schemas.openxmlformats.org/officeDocument/2006/relationships/hyperlink" Target="http://hdr.undp.org/en/composite/GDI" TargetMode="External"/><Relationship Id="rId49" Type="http://schemas.openxmlformats.org/officeDocument/2006/relationships/hyperlink" Target="https://www.facebook.com/groups/2040TheRegeneratio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EE2D45-9D61-834F-A951-15E9862BC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4454</Words>
  <Characters>25393</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Mosses</cp:lastModifiedBy>
  <cp:revision>4</cp:revision>
  <dcterms:created xsi:type="dcterms:W3CDTF">2020-11-13T04:22:00Z</dcterms:created>
  <dcterms:modified xsi:type="dcterms:W3CDTF">2021-07-01T10:58:00Z</dcterms:modified>
</cp:coreProperties>
</file>