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7E02D" w14:textId="77777777" w:rsidR="00F30120" w:rsidRDefault="00F30120" w:rsidP="00F30120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>The Maths of Carbon – Science &amp; Maths – Years 5 &amp; 6 – Student Worksheet</w:t>
      </w:r>
    </w:p>
    <w:p w14:paraId="5280060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Thought starter: What’s the deal with Carbon Dioxide? Surely an invisible, tasteless and smell-less gas can’t really be such a drama? Can it?</w:t>
      </w:r>
    </w:p>
    <w:p w14:paraId="1473734A" w14:textId="77777777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t>The Issue of Atmospheric Carbon</w:t>
      </w:r>
    </w:p>
    <w:p w14:paraId="2C1A9B5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Watch this clip:</w:t>
      </w:r>
    </w:p>
    <w:p w14:paraId="13C596E5" w14:textId="1162FC9B" w:rsidR="00F30120" w:rsidRDefault="00F30120" w:rsidP="00F30120">
      <w:pPr>
        <w:rPr>
          <w:rFonts w:ascii="Times New Roman" w:hAnsi="Times New Roman" w:cs="Times New Roman"/>
          <w:color w:val="auto"/>
        </w:rPr>
      </w:pPr>
      <w:r>
        <w:rPr>
          <w:noProof/>
          <w:color w:val="1779BA"/>
        </w:rPr>
        <w:drawing>
          <wp:inline distT="0" distB="0" distL="0" distR="0" wp14:anchorId="0144234E" wp14:editId="6D470F58">
            <wp:extent cx="5041900" cy="2836069"/>
            <wp:effectExtent l="0" t="0" r="0" b="0"/>
            <wp:docPr id="2" name="Picture 2" descr="A screen shot of a person&#10;&#10;Description automatically generate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46" cy="283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A9D92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hyperlink r:id="rId10" w:tgtFrame="_blank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2040 – Exploring the Themes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Style w:val="Strong"/>
          <w:rFonts w:ascii="Arial" w:hAnsi="Arial" w:cs="Arial"/>
          <w:color w:val="000000"/>
          <w:sz w:val="21"/>
          <w:szCs w:val="21"/>
        </w:rPr>
        <w:t>Password: 2040_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EDU</w:t>
      </w:r>
      <w:r>
        <w:rPr>
          <w:rFonts w:ascii="Arial" w:hAnsi="Arial" w:cs="Arial"/>
          <w:color w:val="000000"/>
          <w:sz w:val="21"/>
          <w:szCs w:val="21"/>
        </w:rPr>
        <w:t>(</w:t>
      </w:r>
      <w:proofErr w:type="gramEnd"/>
      <w:r>
        <w:rPr>
          <w:rFonts w:ascii="Arial" w:hAnsi="Arial" w:cs="Arial"/>
          <w:color w:val="000000"/>
          <w:sz w:val="21"/>
          <w:szCs w:val="21"/>
        </w:rPr>
        <w:t>https://vimeo.com/317186740) </w:t>
      </w:r>
    </w:p>
    <w:p w14:paraId="49BB9D5D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While</w:t>
      </w:r>
      <w:r>
        <w:rPr>
          <w:rFonts w:ascii="Arial" w:hAnsi="Arial" w:cs="Arial"/>
          <w:color w:val="000000"/>
          <w:sz w:val="21"/>
          <w:szCs w:val="21"/>
        </w:rPr>
        <w:t> you’re watching, complete the table below.</w:t>
      </w:r>
    </w:p>
    <w:tbl>
      <w:tblPr>
        <w:tblStyle w:val="TableGrid"/>
        <w:tblW w:w="9897" w:type="dxa"/>
        <w:tblLook w:val="04A0" w:firstRow="1" w:lastRow="0" w:firstColumn="1" w:lastColumn="0" w:noHBand="0" w:noVBand="1"/>
      </w:tblPr>
      <w:tblGrid>
        <w:gridCol w:w="2990"/>
        <w:gridCol w:w="3647"/>
        <w:gridCol w:w="3260"/>
      </w:tblGrid>
      <w:tr w:rsidR="00F30120" w14:paraId="141E54E1" w14:textId="77777777" w:rsidTr="00F30120">
        <w:trPr>
          <w:trHeight w:val="1095"/>
        </w:trPr>
        <w:tc>
          <w:tcPr>
            <w:tcW w:w="0" w:type="auto"/>
            <w:hideMark/>
          </w:tcPr>
          <w:p w14:paraId="3D90E2E2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SEE</w:t>
            </w:r>
            <w:r>
              <w:t> – What did you see as you watched this video?</w:t>
            </w:r>
          </w:p>
        </w:tc>
        <w:tc>
          <w:tcPr>
            <w:tcW w:w="0" w:type="auto"/>
            <w:hideMark/>
          </w:tcPr>
          <w:p w14:paraId="7A5CD9BB" w14:textId="04B22AC6" w:rsidR="00F30120" w:rsidRDefault="00F30120">
            <w:r>
              <w:rPr>
                <w:rStyle w:val="Strong"/>
              </w:rPr>
              <w:t>HEAR</w:t>
            </w:r>
            <w:r>
              <w:t> – What did you hear the narrator talk about in the video?</w:t>
            </w:r>
          </w:p>
        </w:tc>
        <w:tc>
          <w:tcPr>
            <w:tcW w:w="0" w:type="auto"/>
            <w:hideMark/>
          </w:tcPr>
          <w:p w14:paraId="5719CEC6" w14:textId="77777777" w:rsidR="00F30120" w:rsidRDefault="00F30120">
            <w:r>
              <w:rPr>
                <w:rStyle w:val="Strong"/>
              </w:rPr>
              <w:t>WONDER</w:t>
            </w:r>
            <w:r>
              <w:t> – What questions arose as you watched?</w:t>
            </w:r>
          </w:p>
        </w:tc>
      </w:tr>
      <w:tr w:rsidR="00F30120" w14:paraId="355C1795" w14:textId="77777777" w:rsidTr="00F30120">
        <w:trPr>
          <w:trHeight w:val="2599"/>
        </w:trPr>
        <w:tc>
          <w:tcPr>
            <w:tcW w:w="0" w:type="auto"/>
            <w:hideMark/>
          </w:tcPr>
          <w:p w14:paraId="6AAAF222" w14:textId="77777777" w:rsidR="00F30120" w:rsidRDefault="00F30120"/>
        </w:tc>
        <w:tc>
          <w:tcPr>
            <w:tcW w:w="0" w:type="auto"/>
            <w:hideMark/>
          </w:tcPr>
          <w:p w14:paraId="3B17FD9C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2691BCC" w14:textId="77777777" w:rsidR="00F30120" w:rsidRDefault="00F30120">
            <w:pPr>
              <w:rPr>
                <w:sz w:val="20"/>
                <w:szCs w:val="20"/>
              </w:rPr>
            </w:pPr>
          </w:p>
        </w:tc>
      </w:tr>
    </w:tbl>
    <w:p w14:paraId="29018AFE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After</w:t>
      </w:r>
      <w:r>
        <w:rPr>
          <w:rFonts w:ascii="Arial" w:hAnsi="Arial" w:cs="Arial"/>
          <w:color w:val="000000"/>
          <w:sz w:val="21"/>
          <w:szCs w:val="21"/>
        </w:rPr>
        <w:t> watching, complete Column A. Then wait for further instructions.</w:t>
      </w:r>
    </w:p>
    <w:p w14:paraId="3B3E0046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A</w:t>
      </w:r>
      <w:r>
        <w:rPr>
          <w:rFonts w:ascii="Arial" w:hAnsi="Arial" w:cs="Arial"/>
          <w:color w:val="0A0A0A"/>
          <w:sz w:val="21"/>
          <w:szCs w:val="21"/>
        </w:rPr>
        <w:t> – There were many ideas presented in this clip, by the narrator, about the problem we face today regarding the Earth’s atmosphere. </w:t>
      </w:r>
      <w:r>
        <w:rPr>
          <w:rFonts w:ascii="Arial" w:hAnsi="Arial" w:cs="Arial"/>
          <w:color w:val="0A0A0A"/>
          <w:sz w:val="21"/>
          <w:szCs w:val="21"/>
        </w:rPr>
        <w:br/>
        <w:t>What THREE ideas did you find most interesting? </w:t>
      </w:r>
    </w:p>
    <w:p w14:paraId="549D5AA4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B</w:t>
      </w:r>
      <w:r>
        <w:rPr>
          <w:rFonts w:ascii="Arial" w:hAnsi="Arial" w:cs="Arial"/>
          <w:color w:val="0A0A0A"/>
          <w:sz w:val="21"/>
          <w:szCs w:val="21"/>
        </w:rPr>
        <w:t> – Share your thoughts in column A with a partner and note down anything new.</w:t>
      </w:r>
    </w:p>
    <w:p w14:paraId="33AB1DEB" w14:textId="77777777" w:rsidR="00F30120" w:rsidRDefault="00F30120" w:rsidP="00F30120">
      <w:pPr>
        <w:numPr>
          <w:ilvl w:val="0"/>
          <w:numId w:val="1"/>
        </w:numPr>
        <w:spacing w:after="75" w:line="240" w:lineRule="auto"/>
        <w:ind w:left="0"/>
        <w:jc w:val="left"/>
        <w:rPr>
          <w:rFonts w:ascii="Arial" w:hAnsi="Arial" w:cs="Arial"/>
          <w:color w:val="0A0A0A"/>
          <w:sz w:val="21"/>
          <w:szCs w:val="21"/>
        </w:rPr>
      </w:pPr>
      <w:r>
        <w:rPr>
          <w:rStyle w:val="Strong"/>
          <w:rFonts w:ascii="Arial" w:hAnsi="Arial" w:cs="Arial"/>
          <w:color w:val="0A0A0A"/>
          <w:sz w:val="21"/>
          <w:szCs w:val="21"/>
        </w:rPr>
        <w:t>Column C</w:t>
      </w:r>
      <w:r>
        <w:rPr>
          <w:rFonts w:ascii="Arial" w:hAnsi="Arial" w:cs="Arial"/>
          <w:color w:val="0A0A0A"/>
          <w:sz w:val="21"/>
          <w:szCs w:val="21"/>
        </w:rPr>
        <w:t> – What were some ideas shared in the class discussion that you hadn’t considered before?</w:t>
      </w:r>
    </w:p>
    <w:tbl>
      <w:tblPr>
        <w:tblStyle w:val="TableGrid"/>
        <w:tblW w:w="9863" w:type="dxa"/>
        <w:tblLook w:val="04A0" w:firstRow="1" w:lastRow="0" w:firstColumn="1" w:lastColumn="0" w:noHBand="0" w:noVBand="1"/>
      </w:tblPr>
      <w:tblGrid>
        <w:gridCol w:w="3291"/>
        <w:gridCol w:w="3291"/>
        <w:gridCol w:w="3281"/>
      </w:tblGrid>
      <w:tr w:rsidR="00F30120" w14:paraId="4EFC2EAC" w14:textId="77777777" w:rsidTr="00F30120">
        <w:trPr>
          <w:trHeight w:val="811"/>
        </w:trPr>
        <w:tc>
          <w:tcPr>
            <w:tcW w:w="0" w:type="auto"/>
            <w:hideMark/>
          </w:tcPr>
          <w:p w14:paraId="46A7A021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Column A</w:t>
            </w:r>
          </w:p>
        </w:tc>
        <w:tc>
          <w:tcPr>
            <w:tcW w:w="0" w:type="auto"/>
            <w:hideMark/>
          </w:tcPr>
          <w:p w14:paraId="27B6F113" w14:textId="77777777" w:rsidR="00F30120" w:rsidRDefault="00F30120">
            <w:r>
              <w:rPr>
                <w:rStyle w:val="Strong"/>
              </w:rPr>
              <w:t>Column B</w:t>
            </w:r>
          </w:p>
        </w:tc>
        <w:tc>
          <w:tcPr>
            <w:tcW w:w="0" w:type="auto"/>
            <w:hideMark/>
          </w:tcPr>
          <w:p w14:paraId="304B2CA3" w14:textId="77777777" w:rsidR="00F30120" w:rsidRDefault="00F30120">
            <w:r>
              <w:rPr>
                <w:rStyle w:val="Strong"/>
              </w:rPr>
              <w:t>Column C</w:t>
            </w:r>
          </w:p>
        </w:tc>
      </w:tr>
      <w:tr w:rsidR="00F30120" w14:paraId="491CDAC3" w14:textId="77777777" w:rsidTr="00F30120">
        <w:trPr>
          <w:trHeight w:val="3677"/>
        </w:trPr>
        <w:tc>
          <w:tcPr>
            <w:tcW w:w="0" w:type="auto"/>
            <w:hideMark/>
          </w:tcPr>
          <w:p w14:paraId="3B9764EF" w14:textId="77777777" w:rsidR="00F30120" w:rsidRDefault="00F30120"/>
        </w:tc>
        <w:tc>
          <w:tcPr>
            <w:tcW w:w="0" w:type="auto"/>
            <w:hideMark/>
          </w:tcPr>
          <w:p w14:paraId="6AC367C8" w14:textId="77777777" w:rsidR="00F30120" w:rsidRDefault="00F30120">
            <w:r>
              <w:t>1. </w:t>
            </w:r>
          </w:p>
          <w:p w14:paraId="493EEA09" w14:textId="77777777" w:rsidR="00F30120" w:rsidRDefault="00F30120"/>
          <w:p w14:paraId="14F93019" w14:textId="77777777" w:rsidR="00F30120" w:rsidRDefault="00F30120"/>
          <w:p w14:paraId="7B8D688A" w14:textId="77777777" w:rsidR="00F30120" w:rsidRDefault="00F30120"/>
          <w:p w14:paraId="756039EA" w14:textId="77777777" w:rsidR="00F30120" w:rsidRDefault="00F30120">
            <w:r>
              <w:t>2. </w:t>
            </w:r>
          </w:p>
          <w:p w14:paraId="57F7D442" w14:textId="77777777" w:rsidR="00F30120" w:rsidRDefault="00F30120"/>
          <w:p w14:paraId="0AFD396A" w14:textId="77777777" w:rsidR="00F30120" w:rsidRDefault="00F30120"/>
          <w:p w14:paraId="50203A1F" w14:textId="77777777" w:rsidR="00F30120" w:rsidRDefault="00F30120"/>
          <w:p w14:paraId="3A08069B" w14:textId="2F905BD8" w:rsidR="00F30120" w:rsidRDefault="00F30120">
            <w:r>
              <w:t>3. </w:t>
            </w:r>
          </w:p>
        </w:tc>
        <w:tc>
          <w:tcPr>
            <w:tcW w:w="0" w:type="auto"/>
            <w:hideMark/>
          </w:tcPr>
          <w:p w14:paraId="60F243B8" w14:textId="77777777" w:rsidR="00F30120" w:rsidRDefault="00F30120"/>
        </w:tc>
      </w:tr>
    </w:tbl>
    <w:p w14:paraId="73013A69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Worksheet Preview – Please click the button to Download / Print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Download / P</w:t>
        </w:r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r</w:t>
        </w:r>
        <w:r>
          <w:rPr>
            <w:rStyle w:val="Hyperlink"/>
            <w:rFonts w:ascii="Arial" w:hAnsi="Arial" w:cs="Arial"/>
            <w:color w:val="1779BA"/>
            <w:sz w:val="21"/>
            <w:szCs w:val="21"/>
          </w:rPr>
          <w:t>int</w:t>
        </w:r>
      </w:hyperlink>
    </w:p>
    <w:p w14:paraId="112ACA9B" w14:textId="77777777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The Air That I Breathe…</w:t>
      </w:r>
    </w:p>
    <w:p w14:paraId="31AB448C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In the table below, list each of the main gases in our atmosphere as mentioned by your teacher.</w:t>
      </w:r>
    </w:p>
    <w:p w14:paraId="12717718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chatting with your class, then list the amount of that gas as a proportion of the total atmosphere – first, as ‘parts per million’ (PPM) and then as a percentage:</w:t>
      </w:r>
    </w:p>
    <w:p w14:paraId="25F28B18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(Remember, to calculate a percentage (%) from ‘Parts per Million’ (PPM): PPM ⁄ 1 000 000x 100 = ______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% )</w:t>
      </w:r>
      <w:proofErr w:type="gramEnd"/>
    </w:p>
    <w:tbl>
      <w:tblPr>
        <w:tblStyle w:val="TableGrid"/>
        <w:tblW w:w="9981" w:type="dxa"/>
        <w:tblLook w:val="04A0" w:firstRow="1" w:lastRow="0" w:firstColumn="1" w:lastColumn="0" w:noHBand="0" w:noVBand="1"/>
      </w:tblPr>
      <w:tblGrid>
        <w:gridCol w:w="1456"/>
        <w:gridCol w:w="4481"/>
        <w:gridCol w:w="4044"/>
      </w:tblGrid>
      <w:tr w:rsidR="00F30120" w14:paraId="37A58BB5" w14:textId="77777777" w:rsidTr="00F30120">
        <w:trPr>
          <w:trHeight w:val="712"/>
        </w:trPr>
        <w:tc>
          <w:tcPr>
            <w:tcW w:w="0" w:type="auto"/>
            <w:hideMark/>
          </w:tcPr>
          <w:p w14:paraId="64CED41C" w14:textId="77777777" w:rsidR="00F30120" w:rsidRDefault="00F30120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 Name of Gas</w:t>
            </w:r>
          </w:p>
        </w:tc>
        <w:tc>
          <w:tcPr>
            <w:tcW w:w="0" w:type="auto"/>
            <w:hideMark/>
          </w:tcPr>
          <w:p w14:paraId="6DAC1F72" w14:textId="77777777" w:rsidR="00F30120" w:rsidRDefault="00F30120">
            <w:r>
              <w:rPr>
                <w:rStyle w:val="Strong"/>
              </w:rPr>
              <w:t> Amount in Atmosphere – as ‘Parts per Million’ (PPM)</w:t>
            </w:r>
          </w:p>
        </w:tc>
        <w:tc>
          <w:tcPr>
            <w:tcW w:w="0" w:type="auto"/>
            <w:hideMark/>
          </w:tcPr>
          <w:p w14:paraId="7F3F3A1E" w14:textId="77777777" w:rsidR="00F30120" w:rsidRDefault="00F30120">
            <w:r>
              <w:rPr>
                <w:rStyle w:val="Strong"/>
              </w:rPr>
              <w:t> Amount in Atmosphere – as a Percentage (%)</w:t>
            </w:r>
          </w:p>
        </w:tc>
      </w:tr>
      <w:tr w:rsidR="00F30120" w14:paraId="7230F88F" w14:textId="77777777" w:rsidTr="00F30120">
        <w:trPr>
          <w:trHeight w:val="748"/>
        </w:trPr>
        <w:tc>
          <w:tcPr>
            <w:tcW w:w="0" w:type="auto"/>
            <w:hideMark/>
          </w:tcPr>
          <w:p w14:paraId="64ED6D80" w14:textId="77777777" w:rsidR="00F30120" w:rsidRDefault="00F30120"/>
        </w:tc>
        <w:tc>
          <w:tcPr>
            <w:tcW w:w="0" w:type="auto"/>
            <w:hideMark/>
          </w:tcPr>
          <w:p w14:paraId="038EC409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033C67" w14:textId="77777777" w:rsidR="00F30120" w:rsidRDefault="00F30120">
            <w:r>
              <w:t> %  </w:t>
            </w:r>
          </w:p>
        </w:tc>
      </w:tr>
      <w:tr w:rsidR="00F30120" w14:paraId="16D86B26" w14:textId="77777777" w:rsidTr="00F30120">
        <w:trPr>
          <w:trHeight w:val="748"/>
        </w:trPr>
        <w:tc>
          <w:tcPr>
            <w:tcW w:w="0" w:type="auto"/>
            <w:hideMark/>
          </w:tcPr>
          <w:p w14:paraId="5BBC682E" w14:textId="77777777" w:rsidR="00F30120" w:rsidRDefault="00F30120"/>
        </w:tc>
        <w:tc>
          <w:tcPr>
            <w:tcW w:w="0" w:type="auto"/>
            <w:hideMark/>
          </w:tcPr>
          <w:p w14:paraId="65F58BA5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7FB181A" w14:textId="77777777" w:rsidR="00F30120" w:rsidRDefault="00F30120">
            <w:r>
              <w:t> %  </w:t>
            </w:r>
          </w:p>
        </w:tc>
      </w:tr>
      <w:tr w:rsidR="00F30120" w14:paraId="12E3C685" w14:textId="77777777" w:rsidTr="00F30120">
        <w:trPr>
          <w:trHeight w:val="748"/>
        </w:trPr>
        <w:tc>
          <w:tcPr>
            <w:tcW w:w="0" w:type="auto"/>
            <w:hideMark/>
          </w:tcPr>
          <w:p w14:paraId="07935225" w14:textId="77777777" w:rsidR="00F30120" w:rsidRDefault="00F30120"/>
        </w:tc>
        <w:tc>
          <w:tcPr>
            <w:tcW w:w="0" w:type="auto"/>
            <w:hideMark/>
          </w:tcPr>
          <w:p w14:paraId="39C317E7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0C78D72E" w14:textId="77777777" w:rsidR="00F30120" w:rsidRDefault="00F30120">
            <w:r>
              <w:t> %  </w:t>
            </w:r>
          </w:p>
        </w:tc>
      </w:tr>
      <w:tr w:rsidR="00F30120" w14:paraId="556AF616" w14:textId="77777777" w:rsidTr="00F30120">
        <w:trPr>
          <w:trHeight w:val="748"/>
        </w:trPr>
        <w:tc>
          <w:tcPr>
            <w:tcW w:w="0" w:type="auto"/>
            <w:hideMark/>
          </w:tcPr>
          <w:p w14:paraId="4743A8BE" w14:textId="77777777" w:rsidR="00F30120" w:rsidRDefault="00F30120"/>
        </w:tc>
        <w:tc>
          <w:tcPr>
            <w:tcW w:w="0" w:type="auto"/>
            <w:hideMark/>
          </w:tcPr>
          <w:p w14:paraId="09AD655B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5C160FDA" w14:textId="77777777" w:rsidR="00F30120" w:rsidRDefault="00F30120">
            <w:r>
              <w:t> %  </w:t>
            </w:r>
          </w:p>
        </w:tc>
      </w:tr>
      <w:tr w:rsidR="00F30120" w14:paraId="17BE8D74" w14:textId="77777777" w:rsidTr="00F30120">
        <w:trPr>
          <w:trHeight w:val="748"/>
        </w:trPr>
        <w:tc>
          <w:tcPr>
            <w:tcW w:w="0" w:type="auto"/>
            <w:hideMark/>
          </w:tcPr>
          <w:p w14:paraId="036F864F" w14:textId="77777777" w:rsidR="00F30120" w:rsidRDefault="00F30120"/>
        </w:tc>
        <w:tc>
          <w:tcPr>
            <w:tcW w:w="0" w:type="auto"/>
            <w:hideMark/>
          </w:tcPr>
          <w:p w14:paraId="68802FC8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8B5F682" w14:textId="77777777" w:rsidR="00F30120" w:rsidRDefault="00F30120">
            <w:r>
              <w:t> %  </w:t>
            </w:r>
          </w:p>
        </w:tc>
      </w:tr>
    </w:tbl>
    <w:p w14:paraId="044565C6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Optional</w:t>
      </w:r>
      <w:r>
        <w:rPr>
          <w:rFonts w:ascii="Arial" w:hAnsi="Arial" w:cs="Arial"/>
          <w:color w:val="000000"/>
          <w:sz w:val="21"/>
          <w:szCs w:val="21"/>
        </w:rPr>
        <w:t xml:space="preserve"> – If the Earth’s Atmosphere was a glass of frozen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slushie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drink, and each gas was a separate coloured ‘flavour’ draw and label the components in the glass! </w:t>
      </w:r>
      <w:r>
        <w:rPr>
          <w:rStyle w:val="Emphasis"/>
          <w:rFonts w:ascii="Arial" w:hAnsi="Arial" w:cs="Arial"/>
          <w:color w:val="000000"/>
          <w:sz w:val="21"/>
          <w:szCs w:val="21"/>
        </w:rPr>
        <w:t>(Remember, in the real atmosphere, all the gases are mixed in together – not in layers!)</w:t>
      </w:r>
    </w:p>
    <w:p w14:paraId="755E0D1B" w14:textId="42CE303D" w:rsidR="00F30120" w:rsidRDefault="00F30120" w:rsidP="00F30120">
      <w:pPr>
        <w:rPr>
          <w:rFonts w:ascii="Arial" w:hAnsi="Arial" w:cs="Arial"/>
          <w:color w:val="0A0A0A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</w:rPr>
        <w:fldChar w:fldCharType="begin"/>
      </w:r>
      <w:r>
        <w:rPr>
          <w:rFonts w:ascii="Arial" w:hAnsi="Arial" w:cs="Arial"/>
          <w:color w:val="0A0A0A"/>
          <w:sz w:val="21"/>
          <w:szCs w:val="21"/>
        </w:rPr>
        <w:instrText xml:space="preserve"> INCLUDEPICTURE "/var/folders/zj/33zx3vsn4rs96dt1q16l_zhh0000gn/T/com.microsoft.Word/WebArchiveCopyPasteTempFiles/labelled-glass-bw.png" \* MERGEFORMATINET </w:instrText>
      </w:r>
      <w:r>
        <w:rPr>
          <w:rFonts w:ascii="Arial" w:hAnsi="Arial" w:cs="Arial"/>
          <w:color w:val="0A0A0A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0A0A0A"/>
          <w:sz w:val="21"/>
          <w:szCs w:val="21"/>
        </w:rPr>
        <w:drawing>
          <wp:inline distT="0" distB="0" distL="0" distR="0" wp14:anchorId="7284DC95" wp14:editId="04F9D130">
            <wp:extent cx="1588512" cy="2340000"/>
            <wp:effectExtent l="0" t="0" r="0" b="0"/>
            <wp:docPr id="1" name="Picture 1" descr="labelled glass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elled glass black and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1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A0A0A"/>
          <w:sz w:val="21"/>
          <w:szCs w:val="21"/>
        </w:rPr>
        <w:fldChar w:fldCharType="end"/>
      </w:r>
      <w:bookmarkStart w:id="0" w:name="_GoBack"/>
      <w:bookmarkEnd w:id="0"/>
    </w:p>
    <w:p w14:paraId="404A037E" w14:textId="7E69C09C" w:rsidR="00F30120" w:rsidRDefault="00F30120" w:rsidP="00F30120">
      <w:pPr>
        <w:pStyle w:val="Heading3"/>
        <w:spacing w:before="300" w:after="300" w:line="288" w:lineRule="atLeast"/>
        <w:rPr>
          <w:rFonts w:ascii="Arial" w:hAnsi="Arial" w:cs="Arial"/>
          <w:color w:val="0A0A0A"/>
          <w:sz w:val="53"/>
          <w:szCs w:val="53"/>
        </w:rPr>
      </w:pPr>
      <w:r>
        <w:rPr>
          <w:rFonts w:ascii="Arial" w:hAnsi="Arial" w:cs="Arial"/>
          <w:b/>
          <w:bCs/>
          <w:color w:val="0A0A0A"/>
          <w:sz w:val="53"/>
          <w:szCs w:val="53"/>
        </w:rPr>
        <w:lastRenderedPageBreak/>
        <w:t>Reflection</w:t>
      </w:r>
    </w:p>
    <w:p w14:paraId="7274C473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After completing the graphing activity, complete this activity.</w:t>
      </w:r>
    </w:p>
    <w:tbl>
      <w:tblPr>
        <w:tblStyle w:val="TableGrid"/>
        <w:tblW w:w="10002" w:type="dxa"/>
        <w:tblLook w:val="04A0" w:firstRow="1" w:lastRow="0" w:firstColumn="1" w:lastColumn="0" w:noHBand="0" w:noVBand="1"/>
      </w:tblPr>
      <w:tblGrid>
        <w:gridCol w:w="3723"/>
        <w:gridCol w:w="3049"/>
        <w:gridCol w:w="3230"/>
      </w:tblGrid>
      <w:tr w:rsidR="00F30120" w14:paraId="7618D505" w14:textId="77777777" w:rsidTr="00F30120">
        <w:trPr>
          <w:trHeight w:val="1244"/>
        </w:trPr>
        <w:tc>
          <w:tcPr>
            <w:tcW w:w="0" w:type="auto"/>
            <w:hideMark/>
          </w:tcPr>
          <w:p w14:paraId="04A15B27" w14:textId="77777777" w:rsidR="00F30120" w:rsidRDefault="00F30120">
            <w:pPr>
              <w:rPr>
                <w:rFonts w:ascii="Times New Roman" w:hAnsi="Times New Roman" w:cs="Times New Roman"/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THINK</w:t>
            </w:r>
            <w:r>
              <w:rPr>
                <w:b/>
                <w:bCs/>
                <w:color w:val="0A0A0A"/>
              </w:rPr>
              <w:t> – What are some thoughts you have about the activities and data in this lesson?</w:t>
            </w:r>
          </w:p>
        </w:tc>
        <w:tc>
          <w:tcPr>
            <w:tcW w:w="0" w:type="auto"/>
            <w:hideMark/>
          </w:tcPr>
          <w:p w14:paraId="3D32A5E2" w14:textId="77777777" w:rsidR="00F30120" w:rsidRDefault="00F30120">
            <w:pPr>
              <w:rPr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FEEL</w:t>
            </w:r>
            <w:r>
              <w:rPr>
                <w:b/>
                <w:bCs/>
                <w:color w:val="0A0A0A"/>
              </w:rPr>
              <w:t> – How do you feel about what you have learned in this lesson? </w:t>
            </w:r>
          </w:p>
        </w:tc>
        <w:tc>
          <w:tcPr>
            <w:tcW w:w="0" w:type="auto"/>
            <w:hideMark/>
          </w:tcPr>
          <w:p w14:paraId="5B12AA37" w14:textId="77777777" w:rsidR="00F30120" w:rsidRDefault="00F30120">
            <w:pPr>
              <w:rPr>
                <w:b/>
                <w:bCs/>
                <w:color w:val="0A0A0A"/>
              </w:rPr>
            </w:pPr>
            <w:r>
              <w:rPr>
                <w:rStyle w:val="Strong"/>
                <w:color w:val="0A0A0A"/>
              </w:rPr>
              <w:t>WONDER</w:t>
            </w:r>
            <w:r>
              <w:rPr>
                <w:b/>
                <w:bCs/>
                <w:color w:val="0A0A0A"/>
              </w:rPr>
              <w:t> – After this lesson, what are you still wondering about?</w:t>
            </w:r>
          </w:p>
        </w:tc>
      </w:tr>
      <w:tr w:rsidR="00F30120" w14:paraId="11D89D76" w14:textId="77777777" w:rsidTr="00F30120">
        <w:trPr>
          <w:trHeight w:val="2679"/>
        </w:trPr>
        <w:tc>
          <w:tcPr>
            <w:tcW w:w="0" w:type="auto"/>
            <w:hideMark/>
          </w:tcPr>
          <w:p w14:paraId="31B1273D" w14:textId="77777777" w:rsidR="00F30120" w:rsidRDefault="00F30120">
            <w:pPr>
              <w:rPr>
                <w:b/>
                <w:bCs/>
                <w:color w:val="0A0A0A"/>
              </w:rPr>
            </w:pPr>
          </w:p>
        </w:tc>
        <w:tc>
          <w:tcPr>
            <w:tcW w:w="0" w:type="auto"/>
            <w:hideMark/>
          </w:tcPr>
          <w:p w14:paraId="743B23E7" w14:textId="77777777" w:rsidR="00F30120" w:rsidRDefault="00F3012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BDD3F78" w14:textId="77777777" w:rsidR="00F30120" w:rsidRDefault="00F30120">
            <w:pPr>
              <w:rPr>
                <w:sz w:val="20"/>
                <w:szCs w:val="20"/>
              </w:rPr>
            </w:pPr>
          </w:p>
        </w:tc>
      </w:tr>
    </w:tbl>
    <w:p w14:paraId="3E1D7A8E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Write three important ideas that you will take away from this lesson:</w:t>
      </w:r>
    </w:p>
    <w:p w14:paraId="0BF36664" w14:textId="17B0DC10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1. </w:t>
      </w:r>
    </w:p>
    <w:p w14:paraId="76F701D7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13ABC4C6" w14:textId="7D0E7F80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2. </w:t>
      </w:r>
    </w:p>
    <w:p w14:paraId="303E4F02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</w:p>
    <w:p w14:paraId="3FA8AD7B" w14:textId="77777777" w:rsidR="00F30120" w:rsidRDefault="00F30120" w:rsidP="00F30120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3. </w:t>
      </w:r>
    </w:p>
    <w:p w14:paraId="7FD61BE8" w14:textId="616AE996" w:rsidR="008A27BE" w:rsidRDefault="008A27BE" w:rsidP="00DF2D7C"/>
    <w:sectPr w:rsidR="008A27BE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9F9CE" w14:textId="77777777" w:rsidR="007355A3" w:rsidRDefault="007355A3">
      <w:pPr>
        <w:spacing w:line="240" w:lineRule="auto"/>
      </w:pPr>
      <w:r>
        <w:separator/>
      </w:r>
    </w:p>
  </w:endnote>
  <w:endnote w:type="continuationSeparator" w:id="0">
    <w:p w14:paraId="6F74136F" w14:textId="77777777" w:rsidR="007355A3" w:rsidRDefault="007355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3244F06F" w:rsidR="008A27BE" w:rsidRPr="00F30120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iCs/>
        <w:sz w:val="16"/>
        <w:szCs w:val="16"/>
        <w:lang w:val="en-AU"/>
      </w:rPr>
    </w:pP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</w:t>
    </w:r>
    <w:r w:rsidR="00EB29E7"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>–</w:t>
    </w: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 </w:t>
    </w:r>
    <w:r w:rsidR="00F30120" w:rsidRPr="00F30120">
      <w:rPr>
        <w:rFonts w:ascii="Calibri" w:eastAsia="Calibri" w:hAnsi="Calibri" w:cs="Calibri"/>
        <w:i/>
        <w:iCs/>
        <w:color w:val="333333"/>
        <w:sz w:val="16"/>
        <w:szCs w:val="16"/>
      </w:rPr>
      <w:t>The Maths of Carbon YEARS 5&amp;6 – Student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54CC0" w14:textId="77777777" w:rsidR="007355A3" w:rsidRDefault="007355A3">
      <w:pPr>
        <w:spacing w:line="240" w:lineRule="auto"/>
      </w:pPr>
      <w:r>
        <w:separator/>
      </w:r>
    </w:p>
  </w:footnote>
  <w:footnote w:type="continuationSeparator" w:id="0">
    <w:p w14:paraId="76EDB6F0" w14:textId="77777777" w:rsidR="007355A3" w:rsidRDefault="007355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294E941C" w:rsidR="008A27BE" w:rsidRPr="00F30120" w:rsidRDefault="00F30120" w:rsidP="00F30120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ind w:left="2880" w:firstLine="720"/>
      <w:rPr>
        <w:i/>
        <w:iCs/>
        <w:sz w:val="16"/>
        <w:szCs w:val="16"/>
        <w:lang w:val="en-AU"/>
      </w:rPr>
    </w:pPr>
    <w:r w:rsidRPr="00F30120">
      <w:rPr>
        <w:rFonts w:ascii="Calibri" w:eastAsia="Calibri" w:hAnsi="Calibri" w:cs="Calibri"/>
        <w:i/>
        <w:iCs/>
        <w:color w:val="333333"/>
        <w:sz w:val="16"/>
        <w:szCs w:val="16"/>
        <w:highlight w:val="white"/>
      </w:rPr>
      <w:t xml:space="preserve">2040 Educational Resources – </w:t>
    </w:r>
    <w:r w:rsidRPr="00F30120">
      <w:rPr>
        <w:rFonts w:ascii="Calibri" w:eastAsia="Calibri" w:hAnsi="Calibri" w:cs="Calibri"/>
        <w:i/>
        <w:iCs/>
        <w:color w:val="333333"/>
        <w:sz w:val="16"/>
        <w:szCs w:val="16"/>
      </w:rPr>
      <w:t>The Maths of Carbon YEARS 5&amp;6 – Student Worksheet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57569"/>
    <w:multiLevelType w:val="multilevel"/>
    <w:tmpl w:val="2460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54743"/>
    <w:rsid w:val="006C3B9C"/>
    <w:rsid w:val="007355A3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91C7D"/>
    <w:rsid w:val="00EB29E7"/>
    <w:rsid w:val="00F3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  <w:style w:type="table" w:styleId="TableGridLight">
    <w:name w:val="Grid Table Light"/>
    <w:basedOn w:val="TableNormal"/>
    <w:uiPriority w:val="40"/>
    <w:rsid w:val="00F30120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F301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1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192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317186740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olaustralia.org/worksheet-view/student_worksheet/102076/?docx=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vimeo.com/3171867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8F5399-931B-834C-88F6-22BC110C3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2020-11-16T01:47:00Z</dcterms:created>
  <dcterms:modified xsi:type="dcterms:W3CDTF">2020-11-16T01:47:00Z</dcterms:modified>
</cp:coreProperties>
</file>