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5C510" w14:textId="439A33E8" w:rsidR="00E061BA" w:rsidRDefault="00805DCB" w:rsidP="00E061BA">
      <w:pPr>
        <w:pStyle w:val="Heading1"/>
        <w:spacing w:before="0" w:after="300" w:line="288" w:lineRule="atLeast"/>
        <w:rPr>
          <w:rFonts w:ascii="Arial" w:hAnsi="Arial" w:cs="Arial"/>
          <w:color w:val="0A0A0A"/>
        </w:rPr>
      </w:pPr>
      <w:r>
        <w:rPr>
          <w:rFonts w:ascii="Arial" w:hAnsi="Arial" w:cs="Arial"/>
          <w:color w:val="0A0A0A"/>
        </w:rPr>
        <w:t xml:space="preserve">The Seaweed Solution </w:t>
      </w:r>
      <w:proofErr w:type="spellStart"/>
      <w:r>
        <w:rPr>
          <w:rFonts w:ascii="Arial" w:hAnsi="Arial" w:cs="Arial"/>
          <w:color w:val="0A0A0A"/>
        </w:rPr>
        <w:t>Maths</w:t>
      </w:r>
      <w:proofErr w:type="spellEnd"/>
      <w:r>
        <w:rPr>
          <w:rFonts w:ascii="Arial" w:hAnsi="Arial" w:cs="Arial"/>
          <w:color w:val="0A0A0A"/>
        </w:rPr>
        <w:t xml:space="preserve"> Grades 6 - 8</w:t>
      </w:r>
      <w:r w:rsidR="00E061BA">
        <w:rPr>
          <w:rFonts w:ascii="Arial" w:hAnsi="Arial" w:cs="Arial"/>
          <w:color w:val="0A0A0A"/>
        </w:rPr>
        <w:t xml:space="preserve"> Teacher Worksheet</w:t>
      </w:r>
    </w:p>
    <w:p w14:paraId="7E65DD16"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Teacher Preparation</w:t>
      </w:r>
    </w:p>
    <w:p w14:paraId="24DF92E0" w14:textId="039747FC" w:rsidR="00E061BA" w:rsidRDefault="00E061BA" w:rsidP="00E061BA">
      <w:pPr>
        <w:pStyle w:val="NormalWeb"/>
        <w:rPr>
          <w:rFonts w:ascii="Arial" w:hAnsi="Arial" w:cs="Arial"/>
          <w:color w:val="000000"/>
          <w:sz w:val="21"/>
          <w:szCs w:val="21"/>
        </w:rPr>
      </w:pPr>
      <w:r>
        <w:rPr>
          <w:rFonts w:ascii="Arial" w:hAnsi="Arial" w:cs="Arial"/>
          <w:color w:val="000000"/>
          <w:sz w:val="21"/>
          <w:szCs w:val="21"/>
        </w:rPr>
        <w:t xml:space="preserve">Learning </w:t>
      </w:r>
      <w:r w:rsidR="00805DCB">
        <w:rPr>
          <w:rFonts w:ascii="Arial" w:hAnsi="Arial" w:cs="Arial"/>
          <w:color w:val="000000"/>
          <w:sz w:val="21"/>
          <w:szCs w:val="21"/>
        </w:rPr>
        <w:t>objectives</w:t>
      </w:r>
      <w:r>
        <w:rPr>
          <w:rFonts w:ascii="Arial" w:hAnsi="Arial" w:cs="Arial"/>
          <w:color w:val="000000"/>
          <w:sz w:val="21"/>
          <w:szCs w:val="21"/>
        </w:rPr>
        <w:t>: Students will…</w:t>
      </w:r>
    </w:p>
    <w:p w14:paraId="301254D9" w14:textId="77777777" w:rsidR="00E061BA" w:rsidRDefault="00E061BA" w:rsidP="00E061BA">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what fractions, decimals and percentages are</w:t>
      </w:r>
    </w:p>
    <w:p w14:paraId="4A4DC885" w14:textId="77777777" w:rsidR="00E061BA" w:rsidRDefault="00E061BA" w:rsidP="00E061BA">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simple ratios</w:t>
      </w:r>
    </w:p>
    <w:p w14:paraId="25127F4B" w14:textId="77777777" w:rsidR="00E061BA" w:rsidRDefault="00E061BA" w:rsidP="00E061BA">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learn how seaweed farming can help reduce CO</w:t>
      </w:r>
      <w:r>
        <w:rPr>
          <w:rFonts w:ascii="Arial" w:hAnsi="Arial" w:cs="Arial"/>
          <w:color w:val="0A0A0A"/>
          <w:sz w:val="16"/>
          <w:szCs w:val="16"/>
          <w:vertAlign w:val="subscript"/>
        </w:rPr>
        <w:t>2</w:t>
      </w:r>
      <w:r>
        <w:rPr>
          <w:rStyle w:val="apple-converted-space"/>
          <w:rFonts w:ascii="Arial" w:hAnsi="Arial" w:cs="Arial"/>
          <w:color w:val="0A0A0A"/>
          <w:sz w:val="21"/>
          <w:szCs w:val="21"/>
        </w:rPr>
        <w:t> </w:t>
      </w:r>
      <w:r>
        <w:rPr>
          <w:rFonts w:ascii="Arial" w:hAnsi="Arial" w:cs="Arial"/>
          <w:color w:val="0A0A0A"/>
          <w:sz w:val="21"/>
          <w:szCs w:val="21"/>
        </w:rPr>
        <w:t>emissions and therefore help combat climate change</w:t>
      </w:r>
    </w:p>
    <w:p w14:paraId="51AA2614" w14:textId="77777777" w:rsidR="00E061BA" w:rsidRDefault="00E061BA" w:rsidP="00E061BA">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the relationship between seaweed farming, the health benefits of eating seaweed and climate change</w:t>
      </w:r>
    </w:p>
    <w:p w14:paraId="0783B233" w14:textId="1FA5A774" w:rsidR="00E061BA" w:rsidRDefault="00805DCB" w:rsidP="00E061BA">
      <w:pPr>
        <w:pStyle w:val="NormalWeb"/>
        <w:rPr>
          <w:rFonts w:ascii="Arial" w:hAnsi="Arial" w:cs="Arial"/>
          <w:color w:val="000000"/>
          <w:sz w:val="21"/>
          <w:szCs w:val="21"/>
        </w:rPr>
      </w:pPr>
      <w:r>
        <w:rPr>
          <w:rStyle w:val="Strong"/>
          <w:rFonts w:ascii="Arial" w:hAnsi="Arial" w:cs="Arial"/>
          <w:color w:val="000000"/>
          <w:sz w:val="21"/>
          <w:szCs w:val="21"/>
        </w:rPr>
        <w:t>Goals for Learning</w:t>
      </w:r>
      <w:r w:rsidR="00E061BA">
        <w:rPr>
          <w:rStyle w:val="Strong"/>
          <w:rFonts w:ascii="Arial" w:hAnsi="Arial" w:cs="Arial"/>
          <w:color w:val="000000"/>
          <w:sz w:val="21"/>
          <w:szCs w:val="21"/>
        </w:rPr>
        <w:t>:</w:t>
      </w:r>
      <w:r w:rsidR="00E061BA">
        <w:rPr>
          <w:rStyle w:val="apple-converted-space"/>
          <w:rFonts w:ascii="Arial" w:hAnsi="Arial" w:cs="Arial"/>
          <w:b/>
          <w:bCs/>
          <w:color w:val="000000"/>
          <w:sz w:val="21"/>
          <w:szCs w:val="21"/>
        </w:rPr>
        <w:t> </w:t>
      </w:r>
      <w:r w:rsidR="00E061BA">
        <w:rPr>
          <w:rFonts w:ascii="Arial" w:hAnsi="Arial" w:cs="Arial"/>
          <w:color w:val="000000"/>
          <w:sz w:val="21"/>
          <w:szCs w:val="21"/>
        </w:rPr>
        <w:t>Students can…</w:t>
      </w:r>
    </w:p>
    <w:p w14:paraId="6257F557" w14:textId="77777777" w:rsidR="00E061BA" w:rsidRDefault="00E061BA" w:rsidP="00E061B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solve connect fractions, decimals and percentages and carry out simple conversions</w:t>
      </w:r>
    </w:p>
    <w:p w14:paraId="636BE7E4" w14:textId="77777777" w:rsidR="00E061BA" w:rsidRDefault="00E061BA" w:rsidP="00E061B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find percentages of quantities and express one quantity as a percentage of another, with and without digital technologies</w:t>
      </w:r>
    </w:p>
    <w:p w14:paraId="3DABF523" w14:textId="77777777" w:rsidR="00E061BA" w:rsidRDefault="00E061BA" w:rsidP="00E061B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 </w:t>
      </w:r>
      <w:proofErr w:type="spellStart"/>
      <w:r>
        <w:rPr>
          <w:rFonts w:ascii="Arial" w:hAnsi="Arial" w:cs="Arial"/>
          <w:color w:val="0A0A0A"/>
          <w:sz w:val="21"/>
          <w:szCs w:val="21"/>
        </w:rPr>
        <w:t>recognise</w:t>
      </w:r>
      <w:proofErr w:type="spellEnd"/>
      <w:r>
        <w:rPr>
          <w:rFonts w:ascii="Arial" w:hAnsi="Arial" w:cs="Arial"/>
          <w:color w:val="0A0A0A"/>
          <w:sz w:val="21"/>
          <w:szCs w:val="21"/>
        </w:rPr>
        <w:t xml:space="preserve"> and solve problems involving simple ratios</w:t>
      </w:r>
    </w:p>
    <w:p w14:paraId="08E81B5B" w14:textId="29FCBCA9" w:rsidR="00E061BA" w:rsidRDefault="00E061BA" w:rsidP="00E061B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develop an infographic that uses numbers to convince peers to eat more seaweed</w:t>
      </w:r>
    </w:p>
    <w:p w14:paraId="5FDE6A3F" w14:textId="77777777" w:rsidR="00E061BA" w:rsidRDefault="00E061BA" w:rsidP="00E061BA">
      <w:pPr>
        <w:spacing w:after="75" w:line="240" w:lineRule="auto"/>
        <w:jc w:val="left"/>
        <w:rPr>
          <w:rFonts w:ascii="Arial" w:hAnsi="Arial" w:cs="Arial"/>
          <w:color w:val="0A0A0A"/>
          <w:sz w:val="21"/>
          <w:szCs w:val="21"/>
        </w:rPr>
      </w:pPr>
    </w:p>
    <w:p w14:paraId="4B6E2B27" w14:textId="48265952" w:rsidR="00E061BA" w:rsidRDefault="00E061BA" w:rsidP="00E061BA">
      <w:pPr>
        <w:pStyle w:val="NormalWeb"/>
        <w:spacing w:before="0" w:beforeAutospacing="0" w:after="0" w:afterAutospacing="0"/>
        <w:rPr>
          <w:color w:val="8A8A8A"/>
          <w:sz w:val="48"/>
          <w:szCs w:val="48"/>
        </w:rPr>
      </w:pPr>
      <w:r>
        <w:rPr>
          <w:rStyle w:val="Emphasis"/>
          <w:b/>
          <w:bCs/>
          <w:color w:val="8A8A8A"/>
          <w:sz w:val="48"/>
          <w:szCs w:val="48"/>
        </w:rPr>
        <w:t xml:space="preserve">Make the learning </w:t>
      </w:r>
      <w:r w:rsidR="00805DCB">
        <w:rPr>
          <w:rStyle w:val="Emphasis"/>
          <w:b/>
          <w:bCs/>
          <w:color w:val="8A8A8A"/>
          <w:sz w:val="48"/>
          <w:szCs w:val="48"/>
        </w:rPr>
        <w:t>objectives and goals</w:t>
      </w:r>
      <w:r>
        <w:rPr>
          <w:rStyle w:val="Emphasis"/>
          <w:b/>
          <w:bCs/>
          <w:color w:val="8A8A8A"/>
          <w:sz w:val="48"/>
          <w:szCs w:val="48"/>
        </w:rPr>
        <w:t xml:space="preserve"> visible for students throughout this lesson.</w:t>
      </w:r>
    </w:p>
    <w:p w14:paraId="5C7A60BE" w14:textId="18E5E7D2" w:rsidR="00E061BA" w:rsidRDefault="00E061BA" w:rsidP="00E061BA">
      <w:pPr>
        <w:pStyle w:val="NormalWeb"/>
        <w:rPr>
          <w:rFonts w:ascii="Arial" w:hAnsi="Arial" w:cs="Arial"/>
          <w:color w:val="000000"/>
          <w:sz w:val="21"/>
          <w:szCs w:val="21"/>
        </w:rPr>
      </w:pPr>
      <w:r>
        <w:rPr>
          <w:rFonts w:ascii="Arial" w:hAnsi="Arial" w:cs="Arial"/>
          <w:color w:val="000000"/>
          <w:sz w:val="21"/>
          <w:szCs w:val="21"/>
        </w:rPr>
        <w:t>Tackling climate change requires large-scale, systemic changes across all aspects of society. Simply aiming to reduce our C02 emissions is not enoug</w:t>
      </w:r>
      <w:r w:rsidR="00805DCB">
        <w:rPr>
          <w:rFonts w:ascii="Arial" w:hAnsi="Arial" w:cs="Arial"/>
          <w:color w:val="000000"/>
          <w:sz w:val="21"/>
          <w:szCs w:val="21"/>
        </w:rPr>
        <w:t>h: we need to rapidly decarboniz</w:t>
      </w:r>
      <w:r>
        <w:rPr>
          <w:rFonts w:ascii="Arial" w:hAnsi="Arial" w:cs="Arial"/>
          <w:color w:val="000000"/>
          <w:sz w:val="21"/>
          <w:szCs w:val="21"/>
        </w:rPr>
        <w:t>e our planet. While this might sound challenging, the good news is we already have the knowledge and tools to do it.</w:t>
      </w:r>
    </w:p>
    <w:p w14:paraId="5DDE303D"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lastRenderedPageBreak/>
        <w:t>2040 is an innovative feature documentary that looks to the future, while focusing on what is happening now. Award-winning director Damon Gameau (director of</w:t>
      </w:r>
      <w:r>
        <w:rPr>
          <w:rStyle w:val="apple-converted-space"/>
          <w:rFonts w:ascii="Arial" w:hAnsi="Arial" w:cs="Arial"/>
          <w:color w:val="000000"/>
          <w:sz w:val="21"/>
          <w:szCs w:val="21"/>
        </w:rPr>
        <w:t> </w:t>
      </w:r>
      <w:hyperlink r:id="rId8" w:history="1">
        <w:r>
          <w:rPr>
            <w:rStyle w:val="Emphasis"/>
            <w:rFonts w:ascii="Arial" w:hAnsi="Arial" w:cs="Arial"/>
            <w:color w:val="1779BA"/>
            <w:sz w:val="21"/>
            <w:szCs w:val="21"/>
          </w:rPr>
          <w:t>That Sugar Film</w:t>
        </w:r>
      </w:hyperlink>
      <w:r>
        <w:rPr>
          <w:rFonts w:ascii="Arial" w:hAnsi="Arial" w:cs="Arial"/>
          <w:color w:val="000000"/>
          <w:sz w:val="21"/>
          <w:szCs w:val="21"/>
        </w:rPr>
        <w:t>) embarks on a journey to explore what the future could look like by the year 2040 if we simply embraced the best solutions already available to us to improve our planet and shifted them into the mainstream.</w:t>
      </w:r>
    </w:p>
    <w:p w14:paraId="2FED7E7C"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451A2B38"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Find out how to see the film</w:t>
      </w:r>
      <w:r>
        <w:rPr>
          <w:rStyle w:val="apple-converted-space"/>
          <w:rFonts w:ascii="Arial" w:hAnsi="Arial" w:cs="Arial"/>
          <w:color w:val="000000"/>
          <w:sz w:val="21"/>
          <w:szCs w:val="21"/>
        </w:rPr>
        <w:t> </w:t>
      </w:r>
      <w:hyperlink r:id="rId9" w:history="1">
        <w:r>
          <w:rPr>
            <w:rStyle w:val="Hyperlink"/>
            <w:rFonts w:ascii="Arial" w:hAnsi="Arial" w:cs="Arial"/>
            <w:color w:val="1779BA"/>
            <w:sz w:val="21"/>
            <w:szCs w:val="21"/>
          </w:rPr>
          <w:t>here</w:t>
        </w:r>
      </w:hyperlink>
      <w:r>
        <w:rPr>
          <w:rFonts w:ascii="Arial" w:hAnsi="Arial" w:cs="Arial"/>
          <w:color w:val="000000"/>
          <w:sz w:val="21"/>
          <w:szCs w:val="21"/>
        </w:rPr>
        <w:t>. 2040 launched in cinemas in Nov 2019 and is now available for booking for your school. These lessons have been designed with a media library to support teachers. The film is available on video-on-demand and DVD for individual viewing. </w:t>
      </w:r>
    </w:p>
    <w:p w14:paraId="17F8EAD3" w14:textId="686871CD" w:rsidR="00E061BA" w:rsidRDefault="00E061BA" w:rsidP="00E061BA">
      <w:pPr>
        <w:pStyle w:val="NormalWeb"/>
        <w:rPr>
          <w:rFonts w:ascii="Arial" w:hAnsi="Arial" w:cs="Arial"/>
          <w:color w:val="000000"/>
          <w:sz w:val="21"/>
          <w:szCs w:val="21"/>
        </w:rPr>
      </w:pPr>
      <w:r>
        <w:rPr>
          <w:rFonts w:ascii="Arial" w:hAnsi="Arial" w:cs="Arial"/>
          <w:color w:val="000000"/>
          <w:sz w:val="21"/>
          <w:szCs w:val="21"/>
        </w:rPr>
        <w:t>The film is the entry point to a global impac</w:t>
      </w:r>
      <w:r w:rsidR="00805DCB">
        <w:rPr>
          <w:rFonts w:ascii="Arial" w:hAnsi="Arial" w:cs="Arial"/>
          <w:color w:val="000000"/>
          <w:sz w:val="21"/>
          <w:szCs w:val="21"/>
        </w:rPr>
        <w:t>t campaign that seeks to mobiliz</w:t>
      </w:r>
      <w:r>
        <w:rPr>
          <w:rFonts w:ascii="Arial" w:hAnsi="Arial" w:cs="Arial"/>
          <w:color w:val="000000"/>
          <w:sz w:val="21"/>
          <w:szCs w:val="21"/>
        </w:rPr>
        <w:t>e audiences to learn about, contribute to, advocate for, and invest in regenerative solutions that improve the wellbeing of the planet, all people and all living systems. To join the Regeneration and share your vision for 2040, see the</w:t>
      </w:r>
      <w:r>
        <w:rPr>
          <w:rStyle w:val="apple-converted-space"/>
          <w:rFonts w:ascii="Arial" w:hAnsi="Arial" w:cs="Arial"/>
          <w:color w:val="000000"/>
          <w:sz w:val="21"/>
          <w:szCs w:val="21"/>
        </w:rPr>
        <w:t> </w:t>
      </w:r>
      <w:hyperlink r:id="rId10" w:history="1">
        <w:r>
          <w:rPr>
            <w:rStyle w:val="Hyperlink"/>
            <w:rFonts w:ascii="Arial" w:hAnsi="Arial" w:cs="Arial"/>
            <w:color w:val="1779BA"/>
            <w:sz w:val="21"/>
            <w:szCs w:val="21"/>
          </w:rPr>
          <w:t>website</w:t>
        </w:r>
      </w:hyperlink>
      <w:r>
        <w:rPr>
          <w:rFonts w:ascii="Arial" w:hAnsi="Arial" w:cs="Arial"/>
          <w:color w:val="000000"/>
          <w:sz w:val="21"/>
          <w:szCs w:val="21"/>
        </w:rPr>
        <w:t>.</w:t>
      </w:r>
    </w:p>
    <w:p w14:paraId="43554E35" w14:textId="729EDE55" w:rsidR="00E061BA" w:rsidRDefault="00E061BA" w:rsidP="00E061BA">
      <w:pPr>
        <w:pStyle w:val="NormalWeb"/>
        <w:rPr>
          <w:rStyle w:val="Strong"/>
          <w:rFonts w:ascii="Arial" w:hAnsi="Arial" w:cs="Arial"/>
          <w:color w:val="000000"/>
          <w:sz w:val="21"/>
          <w:szCs w:val="21"/>
        </w:rPr>
      </w:pPr>
      <w:r>
        <w:rPr>
          <w:rStyle w:val="Strong"/>
          <w:rFonts w:ascii="Arial" w:hAnsi="Arial" w:cs="Arial"/>
          <w:color w:val="000000"/>
          <w:sz w:val="21"/>
          <w:szCs w:val="21"/>
        </w:rPr>
        <w:t>Watch the 2040 trailer: </w:t>
      </w:r>
    </w:p>
    <w:p w14:paraId="0D69B414" w14:textId="77777777" w:rsidR="00E061BA" w:rsidRDefault="00E061BA" w:rsidP="00E061BA">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228464B0" wp14:editId="4C1780AA">
            <wp:extent cx="3735421" cy="2134697"/>
            <wp:effectExtent l="0" t="0" r="0" b="0"/>
            <wp:docPr id="4" name="Picture 4" descr="A person riding a horse&#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3740089" cy="2137365"/>
                    </a:xfrm>
                    <a:prstGeom prst="rect">
                      <a:avLst/>
                    </a:prstGeom>
                  </pic:spPr>
                </pic:pic>
              </a:graphicData>
            </a:graphic>
          </wp:inline>
        </w:drawing>
      </w:r>
    </w:p>
    <w:p w14:paraId="2B2E1911" w14:textId="77777777" w:rsidR="00E061BA" w:rsidRPr="00880046" w:rsidRDefault="00BF3387" w:rsidP="00E061BA">
      <w:pPr>
        <w:pStyle w:val="NormalWeb"/>
        <w:shd w:val="clear" w:color="auto" w:fill="FFFFFF"/>
        <w:rPr>
          <w:rFonts w:ascii="Arial" w:hAnsi="Arial" w:cs="Arial"/>
          <w:color w:val="0070C0"/>
          <w:sz w:val="21"/>
          <w:szCs w:val="21"/>
        </w:rPr>
      </w:pPr>
      <w:hyperlink r:id="rId13" w:history="1">
        <w:r w:rsidR="00E061BA" w:rsidRPr="00880046">
          <w:rPr>
            <w:rStyle w:val="Hyperlink"/>
            <w:rFonts w:ascii="Arial" w:hAnsi="Arial" w:cs="Arial"/>
            <w:color w:val="0070C0"/>
            <w:sz w:val="21"/>
            <w:szCs w:val="21"/>
          </w:rPr>
          <w:t>https://youtu.be/sR51ZDNSRFQ</w:t>
        </w:r>
      </w:hyperlink>
    </w:p>
    <w:p w14:paraId="7606E596"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w:t>
      </w:r>
      <w:r>
        <w:rPr>
          <w:rStyle w:val="apple-converted-space"/>
          <w:rFonts w:ascii="Arial" w:hAnsi="Arial" w:cs="Arial"/>
          <w:color w:val="000000"/>
          <w:sz w:val="21"/>
          <w:szCs w:val="21"/>
        </w:rPr>
        <w:t> </w:t>
      </w:r>
      <w:hyperlink r:id="rId14" w:history="1">
        <w:r>
          <w:rPr>
            <w:rStyle w:val="Hyperlink"/>
            <w:rFonts w:ascii="Arial" w:hAnsi="Arial" w:cs="Arial"/>
            <w:color w:val="1779BA"/>
            <w:sz w:val="21"/>
            <w:szCs w:val="21"/>
          </w:rPr>
          <w:t>Good Pitch Australia</w:t>
        </w:r>
      </w:hyperlink>
      <w:r>
        <w:rPr>
          <w:rFonts w:ascii="Arial" w:hAnsi="Arial" w:cs="Arial"/>
          <w:color w:val="000000"/>
          <w:sz w:val="21"/>
          <w:szCs w:val="21"/>
        </w:rPr>
        <w:t>,</w:t>
      </w:r>
      <w:r>
        <w:rPr>
          <w:rStyle w:val="apple-converted-space"/>
          <w:rFonts w:ascii="Arial" w:hAnsi="Arial" w:cs="Arial"/>
          <w:color w:val="000000"/>
          <w:sz w:val="21"/>
          <w:szCs w:val="21"/>
        </w:rPr>
        <w:t> </w:t>
      </w:r>
      <w:hyperlink r:id="rId15" w:history="1">
        <w:r>
          <w:rPr>
            <w:rStyle w:val="Hyperlink"/>
            <w:rFonts w:ascii="Arial" w:hAnsi="Arial" w:cs="Arial"/>
            <w:color w:val="1779BA"/>
            <w:sz w:val="21"/>
            <w:szCs w:val="21"/>
          </w:rPr>
          <w:t>Shark Island Institute</w:t>
        </w:r>
      </w:hyperlink>
      <w:r>
        <w:rPr>
          <w:rFonts w:ascii="Arial" w:hAnsi="Arial" w:cs="Arial"/>
          <w:color w:val="000000"/>
          <w:sz w:val="21"/>
          <w:szCs w:val="21"/>
        </w:rPr>
        <w:t>,</w:t>
      </w:r>
      <w:r>
        <w:rPr>
          <w:rStyle w:val="apple-converted-space"/>
          <w:rFonts w:ascii="Arial" w:hAnsi="Arial" w:cs="Arial"/>
          <w:color w:val="000000"/>
          <w:sz w:val="21"/>
          <w:szCs w:val="21"/>
        </w:rPr>
        <w:t> </w:t>
      </w:r>
      <w:hyperlink r:id="rId16" w:history="1">
        <w:r>
          <w:rPr>
            <w:rStyle w:val="Hyperlink"/>
            <w:rFonts w:ascii="Arial" w:hAnsi="Arial" w:cs="Arial"/>
            <w:color w:val="1779BA"/>
            <w:sz w:val="21"/>
            <w:szCs w:val="21"/>
          </w:rPr>
          <w:t>Documentary Australia Foundation</w:t>
        </w:r>
      </w:hyperlink>
      <w:r>
        <w:rPr>
          <w:rFonts w:ascii="Arial" w:hAnsi="Arial" w:cs="Arial"/>
          <w:color w:val="000000"/>
          <w:sz w:val="21"/>
          <w:szCs w:val="21"/>
        </w:rPr>
        <w:t>,</w:t>
      </w:r>
      <w:r>
        <w:rPr>
          <w:rStyle w:val="apple-converted-space"/>
          <w:rFonts w:ascii="Arial" w:hAnsi="Arial" w:cs="Arial"/>
          <w:color w:val="000000"/>
          <w:sz w:val="21"/>
          <w:szCs w:val="21"/>
        </w:rPr>
        <w:t> </w:t>
      </w:r>
      <w:hyperlink r:id="rId17" w:history="1">
        <w:r>
          <w:rPr>
            <w:rStyle w:val="Hyperlink"/>
            <w:rFonts w:ascii="Arial" w:hAnsi="Arial" w:cs="Arial"/>
            <w:color w:val="1779BA"/>
            <w:sz w:val="21"/>
            <w:szCs w:val="21"/>
          </w:rPr>
          <w:t>The Caledonia Foundation</w:t>
        </w:r>
      </w:hyperlink>
      <w:r>
        <w:rPr>
          <w:rFonts w:ascii="Arial" w:hAnsi="Arial" w:cs="Arial"/>
          <w:color w:val="000000"/>
          <w:sz w:val="21"/>
          <w:szCs w:val="21"/>
        </w:rPr>
        <w:t>,</w:t>
      </w:r>
      <w:r>
        <w:rPr>
          <w:rStyle w:val="apple-converted-space"/>
          <w:rFonts w:ascii="Arial" w:hAnsi="Arial" w:cs="Arial"/>
          <w:color w:val="000000"/>
          <w:sz w:val="21"/>
          <w:szCs w:val="21"/>
        </w:rPr>
        <w:t> </w:t>
      </w:r>
      <w:hyperlink r:id="rId18" w:history="1">
        <w:r>
          <w:rPr>
            <w:rStyle w:val="Hyperlink"/>
            <w:rFonts w:ascii="Arial" w:hAnsi="Arial" w:cs="Arial"/>
            <w:color w:val="1779BA"/>
            <w:sz w:val="21"/>
            <w:szCs w:val="21"/>
          </w:rPr>
          <w:t>Global Health Film</w:t>
        </w:r>
      </w:hyperlink>
      <w:r>
        <w:rPr>
          <w:rStyle w:val="apple-converted-space"/>
          <w:rFonts w:ascii="Arial" w:hAnsi="Arial" w:cs="Arial"/>
          <w:color w:val="000000"/>
          <w:sz w:val="21"/>
          <w:szCs w:val="21"/>
        </w:rPr>
        <w:t> </w:t>
      </w:r>
      <w:r>
        <w:rPr>
          <w:rFonts w:ascii="Arial" w:hAnsi="Arial" w:cs="Arial"/>
          <w:color w:val="000000"/>
          <w:sz w:val="21"/>
          <w:szCs w:val="21"/>
        </w:rPr>
        <w:t>and our philanthropic partners in the development of these teaching resources.</w:t>
      </w:r>
    </w:p>
    <w:p w14:paraId="53C44EDA" w14:textId="77777777" w:rsidR="00E061BA" w:rsidRDefault="00E061BA" w:rsidP="00E061BA">
      <w:pPr>
        <w:pStyle w:val="NormalWeb"/>
        <w:rPr>
          <w:rFonts w:ascii="Arial" w:hAnsi="Arial" w:cs="Arial"/>
          <w:color w:val="000000"/>
          <w:sz w:val="21"/>
          <w:szCs w:val="21"/>
        </w:rPr>
      </w:pPr>
    </w:p>
    <w:p w14:paraId="3AA631E1"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A word on seaweed and carbon pollution:</w:t>
      </w:r>
      <w:r>
        <w:rPr>
          <w:rStyle w:val="apple-converted-space"/>
          <w:rFonts w:ascii="Arial" w:hAnsi="Arial" w:cs="Arial"/>
          <w:color w:val="000000"/>
          <w:sz w:val="21"/>
          <w:szCs w:val="21"/>
        </w:rPr>
        <w:t> </w:t>
      </w:r>
      <w:r>
        <w:rPr>
          <w:rFonts w:ascii="Arial" w:hAnsi="Arial" w:cs="Arial"/>
          <w:color w:val="000000"/>
          <w:sz w:val="21"/>
          <w:szCs w:val="21"/>
        </w:rPr>
        <w:t>The impact of carbon pollution can be seen in increased rainfall, changing and unpredictable seasons, shrinking sea ice, rising sea levels, and warmer and more acidic oceans. These changes have, and will continue to:</w:t>
      </w:r>
    </w:p>
    <w:p w14:paraId="14D44A6D" w14:textId="77777777" w:rsidR="00E061BA" w:rsidRDefault="00E061BA" w:rsidP="00E061B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destroy sensitive animal habitats (especially in the seas) – e.g. coral bleaching</w:t>
      </w:r>
    </w:p>
    <w:p w14:paraId="2F37E83A" w14:textId="77777777" w:rsidR="00E061BA" w:rsidRDefault="00E061BA" w:rsidP="00E061B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lastRenderedPageBreak/>
        <w:t>play havoc with climate-sensitive diseases which pose a threat to human health</w:t>
      </w:r>
    </w:p>
    <w:p w14:paraId="0ED4CE7E" w14:textId="77777777" w:rsidR="00E061BA" w:rsidRDefault="00E061BA" w:rsidP="00E061B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worsen existing health conditions due to air pollution</w:t>
      </w:r>
    </w:p>
    <w:p w14:paraId="15026DF3" w14:textId="77777777" w:rsidR="00E061BA" w:rsidRDefault="00E061BA" w:rsidP="00E061B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affect forestry, energy, mining, and farming which in turn affect our food supply and food quality</w:t>
      </w:r>
    </w:p>
    <w:p w14:paraId="1940C345" w14:textId="77777777" w:rsidR="00E061BA" w:rsidRDefault="00E061BA" w:rsidP="00E061B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increase the frequency, intensity, and impact of some types of extreme weather events.</w:t>
      </w:r>
    </w:p>
    <w:p w14:paraId="648FE630"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What can we do about it? Seaweed farming has been recognised as an effective way of removing carbon from the atmosphere and tackling climate change. Check out this</w:t>
      </w:r>
      <w:r>
        <w:rPr>
          <w:rStyle w:val="apple-converted-space"/>
          <w:rFonts w:ascii="Arial" w:hAnsi="Arial" w:cs="Arial"/>
          <w:color w:val="000000"/>
          <w:sz w:val="21"/>
          <w:szCs w:val="21"/>
        </w:rPr>
        <w:t> </w:t>
      </w:r>
      <w:hyperlink r:id="rId19" w:history="1">
        <w:r>
          <w:rPr>
            <w:rStyle w:val="Hyperlink"/>
            <w:rFonts w:ascii="Arial" w:hAnsi="Arial" w:cs="Arial"/>
            <w:color w:val="1779BA"/>
            <w:sz w:val="21"/>
            <w:szCs w:val="21"/>
          </w:rPr>
          <w:t>Illustrated Guide to Seaweed Farming</w:t>
        </w:r>
      </w:hyperlink>
      <w:r>
        <w:rPr>
          <w:rStyle w:val="apple-converted-space"/>
          <w:rFonts w:ascii="Arial" w:hAnsi="Arial" w:cs="Arial"/>
          <w:color w:val="000000"/>
          <w:sz w:val="21"/>
          <w:szCs w:val="21"/>
        </w:rPr>
        <w:t> </w:t>
      </w:r>
      <w:r>
        <w:rPr>
          <w:rFonts w:ascii="Arial" w:hAnsi="Arial" w:cs="Arial"/>
          <w:color w:val="000000"/>
          <w:sz w:val="21"/>
          <w:szCs w:val="21"/>
        </w:rPr>
        <w:t>(</w:t>
      </w:r>
      <w:hyperlink r:id="rId20" w:history="1">
        <w:r>
          <w:rPr>
            <w:rStyle w:val="Hyperlink"/>
            <w:rFonts w:ascii="Arial" w:hAnsi="Arial" w:cs="Arial"/>
            <w:color w:val="1779BA"/>
            <w:sz w:val="21"/>
            <w:szCs w:val="21"/>
          </w:rPr>
          <w:t>https://mattersjournal.com/stories/seaweedfarming</w:t>
        </w:r>
      </w:hyperlink>
      <w:r>
        <w:rPr>
          <w:rFonts w:ascii="Arial" w:hAnsi="Arial" w:cs="Arial"/>
          <w:color w:val="000000"/>
          <w:sz w:val="21"/>
          <w:szCs w:val="21"/>
        </w:rPr>
        <w:t>) to learn more about this – it will be used with your students in the lesson.</w:t>
      </w:r>
    </w:p>
    <w:p w14:paraId="7F7E9B25"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References: </w:t>
      </w:r>
    </w:p>
    <w:p w14:paraId="3712E73C" w14:textId="77777777" w:rsidR="00E061BA" w:rsidRDefault="00BF3387" w:rsidP="00E061BA">
      <w:pPr>
        <w:numPr>
          <w:ilvl w:val="0"/>
          <w:numId w:val="4"/>
        </w:numPr>
        <w:spacing w:after="75" w:line="240" w:lineRule="auto"/>
        <w:ind w:left="0"/>
        <w:jc w:val="left"/>
        <w:rPr>
          <w:rFonts w:ascii="Arial" w:hAnsi="Arial" w:cs="Arial"/>
          <w:color w:val="0A0A0A"/>
          <w:sz w:val="21"/>
          <w:szCs w:val="21"/>
        </w:rPr>
      </w:pPr>
      <w:hyperlink r:id="rId21" w:history="1">
        <w:r w:rsidR="00E061BA">
          <w:rPr>
            <w:rStyle w:val="Hyperlink"/>
            <w:rFonts w:ascii="Arial" w:hAnsi="Arial" w:cs="Arial"/>
            <w:color w:val="1779BA"/>
            <w:sz w:val="21"/>
            <w:szCs w:val="21"/>
          </w:rPr>
          <w:t>The Living World</w:t>
        </w:r>
      </w:hyperlink>
      <w:r w:rsidR="00E061BA">
        <w:rPr>
          <w:rStyle w:val="apple-converted-space"/>
          <w:rFonts w:ascii="Arial" w:hAnsi="Arial" w:cs="Arial"/>
          <w:color w:val="0A0A0A"/>
          <w:sz w:val="21"/>
          <w:szCs w:val="21"/>
        </w:rPr>
        <w:t> </w:t>
      </w:r>
      <w:r w:rsidR="00E061BA">
        <w:rPr>
          <w:rFonts w:ascii="Arial" w:hAnsi="Arial" w:cs="Arial"/>
          <w:color w:val="0A0A0A"/>
          <w:sz w:val="21"/>
          <w:szCs w:val="21"/>
        </w:rPr>
        <w:t>Canadian Geographic (</w:t>
      </w:r>
      <w:hyperlink r:id="rId22" w:history="1">
        <w:r w:rsidR="00E061BA">
          <w:rPr>
            <w:rStyle w:val="Hyperlink"/>
            <w:rFonts w:ascii="Arial" w:hAnsi="Arial" w:cs="Arial"/>
            <w:color w:val="1779BA"/>
            <w:sz w:val="21"/>
            <w:szCs w:val="21"/>
          </w:rPr>
          <w:t>http://www.canadiangeographic.com/educational_products/activities/climate_change_lesson_plans/EN/Living_World%20_Activities/Climate-Change-Lesson-Plan_Living_World_Teachers_Guide.pdf</w:t>
        </w:r>
      </w:hyperlink>
      <w:r w:rsidR="00E061BA">
        <w:rPr>
          <w:rFonts w:ascii="Arial" w:hAnsi="Arial" w:cs="Arial"/>
          <w:color w:val="0A0A0A"/>
          <w:sz w:val="21"/>
          <w:szCs w:val="21"/>
        </w:rPr>
        <w:t>) </w:t>
      </w:r>
    </w:p>
    <w:p w14:paraId="6B3DA7F6" w14:textId="77777777" w:rsidR="00E061BA" w:rsidRDefault="00BF3387" w:rsidP="00E061BA">
      <w:pPr>
        <w:numPr>
          <w:ilvl w:val="0"/>
          <w:numId w:val="4"/>
        </w:numPr>
        <w:spacing w:after="75" w:line="240" w:lineRule="auto"/>
        <w:ind w:left="0"/>
        <w:jc w:val="left"/>
        <w:rPr>
          <w:rFonts w:ascii="Arial" w:hAnsi="Arial" w:cs="Arial"/>
          <w:color w:val="0A0A0A"/>
          <w:sz w:val="21"/>
          <w:szCs w:val="21"/>
        </w:rPr>
      </w:pPr>
      <w:hyperlink r:id="rId23" w:history="1">
        <w:r w:rsidR="00E061BA">
          <w:rPr>
            <w:rStyle w:val="Hyperlink"/>
            <w:rFonts w:ascii="Arial" w:hAnsi="Arial" w:cs="Arial"/>
            <w:color w:val="1779BA"/>
            <w:sz w:val="21"/>
            <w:szCs w:val="21"/>
          </w:rPr>
          <w:t>What is Climate Change?</w:t>
        </w:r>
      </w:hyperlink>
      <w:r w:rsidR="00E061BA">
        <w:rPr>
          <w:rStyle w:val="apple-converted-space"/>
          <w:rFonts w:ascii="Arial" w:hAnsi="Arial" w:cs="Arial"/>
          <w:color w:val="0A0A0A"/>
          <w:sz w:val="21"/>
          <w:szCs w:val="21"/>
        </w:rPr>
        <w:t> </w:t>
      </w:r>
      <w:r w:rsidR="00E061BA">
        <w:rPr>
          <w:rFonts w:ascii="Arial" w:hAnsi="Arial" w:cs="Arial"/>
          <w:color w:val="0A0A0A"/>
          <w:sz w:val="21"/>
          <w:szCs w:val="21"/>
        </w:rPr>
        <w:t>National Geographic Kids (</w:t>
      </w:r>
      <w:hyperlink r:id="rId24" w:history="1">
        <w:r w:rsidR="00E061BA">
          <w:rPr>
            <w:rStyle w:val="Hyperlink"/>
            <w:rFonts w:ascii="Arial" w:hAnsi="Arial" w:cs="Arial"/>
            <w:color w:val="1779BA"/>
            <w:sz w:val="21"/>
            <w:szCs w:val="21"/>
          </w:rPr>
          <w:t>https://www.natgeokids.com/au/discover/geography/general-geography/what-is-climate-change/</w:t>
        </w:r>
      </w:hyperlink>
      <w:r w:rsidR="00E061BA">
        <w:rPr>
          <w:rFonts w:ascii="Arial" w:hAnsi="Arial" w:cs="Arial"/>
          <w:color w:val="0A0A0A"/>
          <w:sz w:val="21"/>
          <w:szCs w:val="21"/>
        </w:rPr>
        <w:t>) </w:t>
      </w:r>
    </w:p>
    <w:p w14:paraId="376166ED" w14:textId="77777777" w:rsidR="00E061BA" w:rsidRDefault="00BF3387" w:rsidP="00E061BA">
      <w:pPr>
        <w:numPr>
          <w:ilvl w:val="0"/>
          <w:numId w:val="4"/>
        </w:numPr>
        <w:spacing w:after="75" w:line="240" w:lineRule="auto"/>
        <w:ind w:left="0"/>
        <w:jc w:val="left"/>
        <w:rPr>
          <w:rFonts w:ascii="Arial" w:hAnsi="Arial" w:cs="Arial"/>
          <w:color w:val="0A0A0A"/>
          <w:sz w:val="21"/>
          <w:szCs w:val="21"/>
        </w:rPr>
      </w:pPr>
      <w:hyperlink r:id="rId25" w:history="1">
        <w:r w:rsidR="00E061BA">
          <w:rPr>
            <w:rStyle w:val="Hyperlink"/>
            <w:rFonts w:ascii="Arial" w:hAnsi="Arial" w:cs="Arial"/>
            <w:color w:val="1779BA"/>
            <w:sz w:val="21"/>
            <w:szCs w:val="21"/>
          </w:rPr>
          <w:t>Global Warming’s Evil Twin: Ocean Acidification</w:t>
        </w:r>
      </w:hyperlink>
      <w:r w:rsidR="00E061BA">
        <w:rPr>
          <w:rStyle w:val="apple-converted-space"/>
          <w:rFonts w:ascii="Arial" w:hAnsi="Arial" w:cs="Arial"/>
          <w:color w:val="0A0A0A"/>
          <w:sz w:val="21"/>
          <w:szCs w:val="21"/>
        </w:rPr>
        <w:t> </w:t>
      </w:r>
      <w:r w:rsidR="00E061BA">
        <w:rPr>
          <w:rFonts w:ascii="Arial" w:hAnsi="Arial" w:cs="Arial"/>
          <w:color w:val="0A0A0A"/>
          <w:sz w:val="21"/>
          <w:szCs w:val="21"/>
        </w:rPr>
        <w:t>The Climate Reality Project (</w:t>
      </w:r>
      <w:hyperlink r:id="rId26" w:history="1">
        <w:r w:rsidR="00E061BA">
          <w:rPr>
            <w:rStyle w:val="Hyperlink"/>
            <w:rFonts w:ascii="Arial" w:hAnsi="Arial" w:cs="Arial"/>
            <w:color w:val="1779BA"/>
            <w:sz w:val="21"/>
            <w:szCs w:val="21"/>
          </w:rPr>
          <w:t>https://www.climaterealityproject.org/blog/global-warming-ocean-acidification</w:t>
        </w:r>
      </w:hyperlink>
      <w:r w:rsidR="00E061BA">
        <w:rPr>
          <w:rFonts w:ascii="Arial" w:hAnsi="Arial" w:cs="Arial"/>
          <w:color w:val="0A0A0A"/>
          <w:sz w:val="21"/>
          <w:szCs w:val="21"/>
        </w:rPr>
        <w:t>)</w:t>
      </w:r>
    </w:p>
    <w:p w14:paraId="2EB674EE"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Teaching Sequence</w:t>
      </w:r>
    </w:p>
    <w:p w14:paraId="28B09858"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Work through this resource material in the following sequence:</w:t>
      </w:r>
    </w:p>
    <w:p w14:paraId="19D11F32"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20 minutes – Part A: Activating Prior Knowledge</w:t>
      </w:r>
    </w:p>
    <w:p w14:paraId="06A66FA0"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30 minutes – Part B: CO</w:t>
      </w:r>
      <w:r>
        <w:rPr>
          <w:rFonts w:ascii="Arial" w:hAnsi="Arial" w:cs="Arial"/>
          <w:color w:val="000000"/>
          <w:sz w:val="16"/>
          <w:szCs w:val="16"/>
          <w:vertAlign w:val="subscript"/>
        </w:rPr>
        <w:t>2</w:t>
      </w:r>
      <w:r>
        <w:rPr>
          <w:rStyle w:val="apple-converted-space"/>
          <w:rFonts w:ascii="Arial" w:hAnsi="Arial" w:cs="Arial"/>
          <w:color w:val="000000"/>
          <w:sz w:val="21"/>
          <w:szCs w:val="21"/>
        </w:rPr>
        <w:t> </w:t>
      </w:r>
      <w:r>
        <w:rPr>
          <w:rFonts w:ascii="Arial" w:hAnsi="Arial" w:cs="Arial"/>
          <w:color w:val="000000"/>
          <w:sz w:val="21"/>
          <w:szCs w:val="21"/>
        </w:rPr>
        <w:t>Emissions and our Oceans</w:t>
      </w:r>
    </w:p>
    <w:p w14:paraId="3A14F1EA"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60 minutes – Part C: Seaweed Farming</w:t>
      </w:r>
    </w:p>
    <w:p w14:paraId="50917EF7"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30 minutes – Part D: Eat More Seaweed</w:t>
      </w:r>
    </w:p>
    <w:p w14:paraId="78C0A537"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10 minutes – Reflection</w:t>
      </w:r>
    </w:p>
    <w:p w14:paraId="118F26DE" w14:textId="77777777" w:rsidR="00E061BA" w:rsidRDefault="00E061BA" w:rsidP="00E061BA">
      <w:pPr>
        <w:pStyle w:val="Heading4"/>
        <w:spacing w:before="150" w:after="150" w:line="288" w:lineRule="atLeast"/>
        <w:rPr>
          <w:rFonts w:ascii="Arial" w:hAnsi="Arial" w:cs="Arial"/>
          <w:b w:val="0"/>
          <w:bCs w:val="0"/>
          <w:color w:val="0A0A0A"/>
          <w:sz w:val="42"/>
          <w:szCs w:val="42"/>
        </w:rPr>
      </w:pPr>
      <w:r>
        <w:rPr>
          <w:rStyle w:val="Strong"/>
          <w:rFonts w:ascii="Apple Color Emoji" w:hAnsi="Apple Color Emoji" w:cs="Apple Color Emoji"/>
          <w:b/>
          <w:bCs/>
          <w:color w:val="0A0A0A"/>
          <w:sz w:val="42"/>
          <w:szCs w:val="42"/>
        </w:rPr>
        <w:t>📚</w:t>
      </w:r>
      <w:r>
        <w:rPr>
          <w:rStyle w:val="Strong"/>
          <w:rFonts w:ascii="Arial" w:hAnsi="Arial" w:cs="Arial"/>
          <w:b/>
          <w:bCs/>
          <w:color w:val="0A0A0A"/>
          <w:sz w:val="42"/>
          <w:szCs w:val="42"/>
        </w:rPr>
        <w:t>Part A: Activating Prior Knowledge</w:t>
      </w:r>
    </w:p>
    <w:p w14:paraId="3BD2DE1A" w14:textId="77777777" w:rsidR="00E061BA" w:rsidRDefault="00E061BA" w:rsidP="00E061BA">
      <w:pPr>
        <w:pStyle w:val="NormalWeb"/>
        <w:rPr>
          <w:rFonts w:ascii="Arial" w:hAnsi="Arial" w:cs="Arial"/>
          <w:color w:val="8A8A8A"/>
          <w:sz w:val="21"/>
          <w:szCs w:val="21"/>
        </w:rPr>
      </w:pPr>
      <w:r>
        <w:rPr>
          <w:rStyle w:val="Strong"/>
          <w:rFonts w:ascii="Arial" w:hAnsi="Arial" w:cs="Arial"/>
          <w:color w:val="8A8A8A"/>
          <w:sz w:val="21"/>
          <w:szCs w:val="21"/>
        </w:rPr>
        <w:t>Note:</w:t>
      </w:r>
      <w:r>
        <w:rPr>
          <w:rStyle w:val="apple-converted-space"/>
          <w:rFonts w:ascii="Arial" w:hAnsi="Arial" w:cs="Arial"/>
          <w:color w:val="8A8A8A"/>
          <w:sz w:val="21"/>
          <w:szCs w:val="21"/>
        </w:rPr>
        <w:t> </w:t>
      </w:r>
      <w:r>
        <w:rPr>
          <w:rFonts w:ascii="Arial" w:hAnsi="Arial" w:cs="Arial"/>
          <w:color w:val="8A8A8A"/>
          <w:sz w:val="21"/>
          <w:szCs w:val="21"/>
        </w:rPr>
        <w:t xml:space="preserve">This lesson looks at innovative ways of changing our consumer habits to reduce climate change. Before conducting this </w:t>
      </w:r>
      <w:proofErr w:type="gramStart"/>
      <w:r>
        <w:rPr>
          <w:rFonts w:ascii="Arial" w:hAnsi="Arial" w:cs="Arial"/>
          <w:color w:val="8A8A8A"/>
          <w:sz w:val="21"/>
          <w:szCs w:val="21"/>
        </w:rPr>
        <w:t>lesson</w:t>
      </w:r>
      <w:proofErr w:type="gramEnd"/>
      <w:r>
        <w:rPr>
          <w:rFonts w:ascii="Arial" w:hAnsi="Arial" w:cs="Arial"/>
          <w:color w:val="8A8A8A"/>
          <w:sz w:val="21"/>
          <w:szCs w:val="21"/>
        </w:rPr>
        <w:t xml:space="preserve"> it is a good idea to get an understanding of your class’ understanding of climate change.</w:t>
      </w:r>
    </w:p>
    <w:p w14:paraId="239F61EA"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To complete this lesson, students will need to know that the earth’s atmosphere contains a range of gases, some of these gases, such as CO</w:t>
      </w:r>
      <w:r>
        <w:rPr>
          <w:rFonts w:ascii="Arial" w:hAnsi="Arial" w:cs="Arial"/>
          <w:color w:val="000000"/>
          <w:sz w:val="16"/>
          <w:szCs w:val="16"/>
          <w:vertAlign w:val="subscript"/>
        </w:rPr>
        <w:t>2</w:t>
      </w:r>
      <w:r>
        <w:rPr>
          <w:rStyle w:val="apple-converted-space"/>
          <w:rFonts w:ascii="Arial" w:hAnsi="Arial" w:cs="Arial"/>
          <w:color w:val="000000"/>
          <w:sz w:val="21"/>
          <w:szCs w:val="21"/>
        </w:rPr>
        <w:t> </w:t>
      </w:r>
      <w:r>
        <w:rPr>
          <w:rFonts w:ascii="Arial" w:hAnsi="Arial" w:cs="Arial"/>
          <w:color w:val="000000"/>
          <w:sz w:val="21"/>
          <w:szCs w:val="21"/>
        </w:rPr>
        <w:t>and methane, keep the earth warm by trapping the sun’s heat (super useful at night when we are not facing the sun). However, some practices like burning fossil fuels release more greenhouse gases into the atmosphere, trapping more heat, making the earth warmer.</w:t>
      </w:r>
    </w:p>
    <w:p w14:paraId="347C1903"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lastRenderedPageBreak/>
        <w:t>If you find that students are unclear about these details consider showing them this clip from the</w:t>
      </w:r>
      <w:r>
        <w:rPr>
          <w:rStyle w:val="apple-converted-space"/>
          <w:rFonts w:ascii="Arial" w:hAnsi="Arial" w:cs="Arial"/>
          <w:color w:val="000000"/>
          <w:sz w:val="21"/>
          <w:szCs w:val="21"/>
        </w:rPr>
        <w:t> </w:t>
      </w:r>
      <w:r>
        <w:rPr>
          <w:rStyle w:val="Emphasis"/>
          <w:rFonts w:ascii="Arial" w:hAnsi="Arial" w:cs="Arial"/>
          <w:b/>
          <w:bCs/>
          <w:color w:val="000000"/>
          <w:sz w:val="21"/>
          <w:szCs w:val="21"/>
        </w:rPr>
        <w:t>2040</w:t>
      </w:r>
      <w:r>
        <w:rPr>
          <w:rStyle w:val="apple-converted-space"/>
          <w:rFonts w:ascii="Arial" w:hAnsi="Arial" w:cs="Arial"/>
          <w:color w:val="000000"/>
          <w:sz w:val="21"/>
          <w:szCs w:val="21"/>
        </w:rPr>
        <w:t> </w:t>
      </w:r>
      <w:r>
        <w:rPr>
          <w:rFonts w:ascii="Arial" w:hAnsi="Arial" w:cs="Arial"/>
          <w:color w:val="000000"/>
          <w:sz w:val="21"/>
          <w:szCs w:val="21"/>
        </w:rPr>
        <w:t>Documentary:</w:t>
      </w:r>
      <w:r>
        <w:rPr>
          <w:rStyle w:val="apple-converted-space"/>
          <w:rFonts w:ascii="Arial" w:hAnsi="Arial" w:cs="Arial"/>
          <w:color w:val="000000"/>
          <w:sz w:val="21"/>
          <w:szCs w:val="21"/>
        </w:rPr>
        <w:t> </w:t>
      </w:r>
      <w:hyperlink r:id="rId27" w:history="1">
        <w:r>
          <w:rPr>
            <w:rStyle w:val="Hyperlink"/>
            <w:rFonts w:ascii="Arial" w:hAnsi="Arial" w:cs="Arial"/>
            <w:color w:val="1779BA"/>
            <w:sz w:val="21"/>
            <w:szCs w:val="21"/>
          </w:rPr>
          <w:t>Biodiversity Sketch</w:t>
        </w:r>
      </w:hyperlink>
      <w:r>
        <w:rPr>
          <w:rStyle w:val="apple-converted-space"/>
          <w:rFonts w:ascii="Arial" w:hAnsi="Arial" w:cs="Arial"/>
          <w:color w:val="000000"/>
          <w:sz w:val="21"/>
          <w:szCs w:val="21"/>
        </w:rPr>
        <w:t> </w:t>
      </w:r>
      <w:r>
        <w:rPr>
          <w:rFonts w:ascii="Arial" w:hAnsi="Arial" w:cs="Arial"/>
          <w:color w:val="000000"/>
          <w:sz w:val="21"/>
          <w:szCs w:val="21"/>
        </w:rPr>
        <w:t>Password 2040_EDU (https://vimeo.com/showcase/6167669/video/311990271).</w:t>
      </w:r>
    </w:p>
    <w:p w14:paraId="17D85B1D"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b/>
          <w:bCs/>
          <w:color w:val="000000"/>
          <w:sz w:val="21"/>
          <w:szCs w:val="21"/>
        </w:rPr>
        <w:t> </w:t>
      </w:r>
      <w:r>
        <w:rPr>
          <w:rFonts w:ascii="Arial" w:hAnsi="Arial" w:cs="Arial"/>
          <w:color w:val="000000"/>
          <w:sz w:val="21"/>
          <w:szCs w:val="21"/>
        </w:rPr>
        <w:t>Introduce the lesson by informing students that they will be investigating percentages and ratios through the topic of climate change and, the role of seaweed in combating climate change! You might like to let them know that later, they will be required to develop an infographic that shows their learning and also presents important information to others about climate change and seaweed.</w:t>
      </w:r>
    </w:p>
    <w:p w14:paraId="622C24E6"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2.</w:t>
      </w:r>
      <w:r>
        <w:rPr>
          <w:rStyle w:val="apple-converted-space"/>
          <w:rFonts w:ascii="Arial" w:hAnsi="Arial" w:cs="Arial"/>
          <w:b/>
          <w:bCs/>
          <w:color w:val="000000"/>
          <w:sz w:val="21"/>
          <w:szCs w:val="21"/>
        </w:rPr>
        <w:t> </w:t>
      </w:r>
      <w:r>
        <w:rPr>
          <w:rFonts w:ascii="Arial" w:hAnsi="Arial" w:cs="Arial"/>
          <w:color w:val="000000"/>
          <w:sz w:val="21"/>
          <w:szCs w:val="21"/>
        </w:rPr>
        <w:t>Lead the whole class in this ‘Think, Puzzle, Explore’ activity.</w:t>
      </w:r>
    </w:p>
    <w:p w14:paraId="529082B1" w14:textId="77777777" w:rsidR="00E061BA" w:rsidRDefault="00E061BA" w:rsidP="00E061BA">
      <w:pPr>
        <w:pStyle w:val="Heading4"/>
        <w:spacing w:before="150" w:after="150" w:line="288" w:lineRule="atLeast"/>
        <w:rPr>
          <w:rFonts w:ascii="Arial" w:hAnsi="Arial" w:cs="Arial"/>
          <w:b w:val="0"/>
          <w:bCs w:val="0"/>
          <w:color w:val="D6B873"/>
          <w:sz w:val="42"/>
          <w:szCs w:val="42"/>
        </w:rPr>
      </w:pPr>
      <w:r>
        <w:rPr>
          <w:rStyle w:val="Strong"/>
          <w:rFonts w:ascii="Arial" w:hAnsi="Arial" w:cs="Arial"/>
          <w:b/>
          <w:bCs/>
          <w:color w:val="D6B873"/>
          <w:sz w:val="42"/>
          <w:szCs w:val="42"/>
        </w:rPr>
        <w:t>THINK – PUZZLE – EXPLORE</w:t>
      </w:r>
    </w:p>
    <w:p w14:paraId="0CF292CD" w14:textId="77777777" w:rsidR="00E061BA" w:rsidRDefault="00E061BA" w:rsidP="00E061BA">
      <w:pPr>
        <w:pStyle w:val="has-text-color"/>
        <w:rPr>
          <w:rFonts w:ascii="Arial" w:hAnsi="Arial" w:cs="Arial"/>
          <w:color w:val="D6B873"/>
          <w:sz w:val="21"/>
          <w:szCs w:val="21"/>
        </w:rPr>
      </w:pPr>
      <w:r>
        <w:rPr>
          <w:rFonts w:ascii="Arial" w:hAnsi="Arial" w:cs="Arial"/>
          <w:color w:val="D6B873"/>
          <w:sz w:val="21"/>
          <w:szCs w:val="21"/>
        </w:rPr>
        <w:t>This activity will help students connect with prior knowledge, stimulate curiosity and lay the groundwork for future inquiry: </w:t>
      </w:r>
    </w:p>
    <w:p w14:paraId="50F6756C" w14:textId="77777777" w:rsidR="00E061BA" w:rsidRDefault="00E061BA" w:rsidP="00E061BA">
      <w:pPr>
        <w:pStyle w:val="has-text-color"/>
        <w:rPr>
          <w:rFonts w:ascii="Arial" w:hAnsi="Arial" w:cs="Arial"/>
          <w:color w:val="D6B873"/>
          <w:sz w:val="21"/>
          <w:szCs w:val="21"/>
        </w:rPr>
      </w:pPr>
      <w:r>
        <w:rPr>
          <w:rStyle w:val="Strong"/>
          <w:rFonts w:ascii="Arial" w:hAnsi="Arial" w:cs="Arial"/>
          <w:color w:val="D6B873"/>
          <w:sz w:val="21"/>
          <w:szCs w:val="21"/>
        </w:rPr>
        <w:t>THINK</w:t>
      </w:r>
      <w:r>
        <w:rPr>
          <w:rStyle w:val="apple-converted-space"/>
          <w:rFonts w:ascii="Arial" w:hAnsi="Arial" w:cs="Arial"/>
          <w:b/>
          <w:bCs/>
          <w:color w:val="D6B873"/>
          <w:sz w:val="21"/>
          <w:szCs w:val="21"/>
        </w:rPr>
        <w:t> </w:t>
      </w:r>
      <w:r>
        <w:rPr>
          <w:rFonts w:ascii="Arial" w:hAnsi="Arial" w:cs="Arial"/>
          <w:color w:val="D6B873"/>
          <w:sz w:val="21"/>
          <w:szCs w:val="21"/>
        </w:rPr>
        <w:t>– What do you THINK you know about this topic? </w:t>
      </w:r>
    </w:p>
    <w:p w14:paraId="1A039DDB" w14:textId="77777777" w:rsidR="00E061BA" w:rsidRDefault="00E061BA" w:rsidP="00E061BA">
      <w:pPr>
        <w:pStyle w:val="has-text-color"/>
        <w:rPr>
          <w:rFonts w:ascii="Arial" w:hAnsi="Arial" w:cs="Arial"/>
          <w:color w:val="D6B873"/>
          <w:sz w:val="21"/>
          <w:szCs w:val="21"/>
        </w:rPr>
      </w:pPr>
      <w:r>
        <w:rPr>
          <w:rStyle w:val="Strong"/>
          <w:rFonts w:ascii="Arial" w:hAnsi="Arial" w:cs="Arial"/>
          <w:color w:val="D6B873"/>
          <w:sz w:val="21"/>
          <w:szCs w:val="21"/>
        </w:rPr>
        <w:t>PUZZLE</w:t>
      </w:r>
      <w:r>
        <w:rPr>
          <w:rStyle w:val="apple-converted-space"/>
          <w:rFonts w:ascii="Arial" w:hAnsi="Arial" w:cs="Arial"/>
          <w:color w:val="D6B873"/>
          <w:sz w:val="21"/>
          <w:szCs w:val="21"/>
        </w:rPr>
        <w:t> </w:t>
      </w:r>
      <w:r>
        <w:rPr>
          <w:rFonts w:ascii="Arial" w:hAnsi="Arial" w:cs="Arial"/>
          <w:color w:val="D6B873"/>
          <w:sz w:val="21"/>
          <w:szCs w:val="21"/>
        </w:rPr>
        <w:t>– What questions or PUZZLES do you have?</w:t>
      </w:r>
    </w:p>
    <w:p w14:paraId="17CBAA6F" w14:textId="77777777" w:rsidR="00E061BA" w:rsidRDefault="00E061BA" w:rsidP="00E061BA">
      <w:pPr>
        <w:pStyle w:val="has-text-color"/>
        <w:rPr>
          <w:rFonts w:ascii="Arial" w:hAnsi="Arial" w:cs="Arial"/>
          <w:color w:val="D6B873"/>
          <w:sz w:val="21"/>
          <w:szCs w:val="21"/>
        </w:rPr>
      </w:pPr>
      <w:r>
        <w:rPr>
          <w:rStyle w:val="Strong"/>
          <w:rFonts w:ascii="Arial" w:hAnsi="Arial" w:cs="Arial"/>
          <w:color w:val="D6B873"/>
          <w:sz w:val="21"/>
          <w:szCs w:val="21"/>
        </w:rPr>
        <w:t>EXPLORE</w:t>
      </w:r>
      <w:r>
        <w:rPr>
          <w:rStyle w:val="apple-converted-space"/>
          <w:rFonts w:ascii="Arial" w:hAnsi="Arial" w:cs="Arial"/>
          <w:color w:val="D6B873"/>
          <w:sz w:val="21"/>
          <w:szCs w:val="21"/>
        </w:rPr>
        <w:t> </w:t>
      </w:r>
      <w:r>
        <w:rPr>
          <w:rFonts w:ascii="Arial" w:hAnsi="Arial" w:cs="Arial"/>
          <w:color w:val="D6B873"/>
          <w:sz w:val="21"/>
          <w:szCs w:val="21"/>
        </w:rPr>
        <w:t>– How can you EXPLORE this topic? </w:t>
      </w:r>
    </w:p>
    <w:p w14:paraId="7B562FEC" w14:textId="77777777" w:rsidR="00E061BA" w:rsidRDefault="00E061BA" w:rsidP="00E061BA">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On the board write:</w:t>
      </w:r>
      <w:r>
        <w:rPr>
          <w:rStyle w:val="apple-converted-space"/>
          <w:rFonts w:ascii="Arial" w:hAnsi="Arial" w:cs="Arial"/>
          <w:color w:val="0A0A0A"/>
          <w:sz w:val="21"/>
          <w:szCs w:val="21"/>
        </w:rPr>
        <w:t> </w:t>
      </w:r>
      <w:r>
        <w:rPr>
          <w:rStyle w:val="Emphasis"/>
          <w:rFonts w:ascii="Arial" w:hAnsi="Arial" w:cs="Arial"/>
          <w:b/>
          <w:bCs/>
          <w:color w:val="0A0A0A"/>
          <w:sz w:val="21"/>
          <w:szCs w:val="21"/>
        </w:rPr>
        <w:t>Did you know that seaweed can reduce climate change?</w:t>
      </w:r>
    </w:p>
    <w:p w14:paraId="34797B81" w14:textId="77777777" w:rsidR="00E061BA" w:rsidRDefault="00E061BA" w:rsidP="00E061BA">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On poster paper write:</w:t>
      </w:r>
      <w:r>
        <w:rPr>
          <w:rStyle w:val="apple-converted-space"/>
          <w:rFonts w:ascii="Arial" w:hAnsi="Arial" w:cs="Arial"/>
          <w:color w:val="0A0A0A"/>
          <w:sz w:val="21"/>
          <w:szCs w:val="21"/>
        </w:rPr>
        <w:t> </w:t>
      </w:r>
      <w:r>
        <w:rPr>
          <w:rStyle w:val="Emphasis"/>
          <w:rFonts w:ascii="Arial" w:hAnsi="Arial" w:cs="Arial"/>
          <w:b/>
          <w:bCs/>
          <w:color w:val="0A0A0A"/>
          <w:sz w:val="21"/>
          <w:szCs w:val="21"/>
        </w:rPr>
        <w:t>What do you think you know about climate change? What do you know about seaweed?</w:t>
      </w:r>
      <w:r>
        <w:rPr>
          <w:rStyle w:val="apple-converted-space"/>
          <w:rFonts w:ascii="Arial" w:hAnsi="Arial" w:cs="Arial"/>
          <w:b/>
          <w:bCs/>
          <w:i/>
          <w:iCs/>
          <w:color w:val="0A0A0A"/>
          <w:sz w:val="21"/>
          <w:szCs w:val="21"/>
        </w:rPr>
        <w:t> </w:t>
      </w:r>
      <w:r>
        <w:rPr>
          <w:rFonts w:ascii="Arial" w:hAnsi="Arial" w:cs="Arial"/>
          <w:color w:val="0A0A0A"/>
          <w:sz w:val="21"/>
          <w:szCs w:val="21"/>
        </w:rPr>
        <w:t>Invite students to form pairs and write their responses on sticky notes. Ask them to stick their responses to the poster paper.</w:t>
      </w:r>
    </w:p>
    <w:p w14:paraId="3383C6A0" w14:textId="77777777" w:rsidR="00E061BA" w:rsidRDefault="00E061BA" w:rsidP="00E061BA">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On another piece of poster paper write:</w:t>
      </w:r>
      <w:r>
        <w:rPr>
          <w:rStyle w:val="apple-converted-space"/>
          <w:rFonts w:ascii="Arial" w:hAnsi="Arial" w:cs="Arial"/>
          <w:color w:val="0A0A0A"/>
          <w:sz w:val="21"/>
          <w:szCs w:val="21"/>
        </w:rPr>
        <w:t> </w:t>
      </w:r>
      <w:r>
        <w:rPr>
          <w:rStyle w:val="Emphasis"/>
          <w:rFonts w:ascii="Arial" w:hAnsi="Arial" w:cs="Arial"/>
          <w:b/>
          <w:bCs/>
          <w:color w:val="0A0A0A"/>
          <w:sz w:val="21"/>
          <w:szCs w:val="21"/>
        </w:rPr>
        <w:t>What questions do you have, or what puzzles you?</w:t>
      </w:r>
      <w:r>
        <w:rPr>
          <w:rStyle w:val="apple-converted-space"/>
          <w:rFonts w:ascii="Arial" w:hAnsi="Arial" w:cs="Arial"/>
          <w:b/>
          <w:bCs/>
          <w:i/>
          <w:iCs/>
          <w:color w:val="0A0A0A"/>
          <w:sz w:val="21"/>
          <w:szCs w:val="21"/>
        </w:rPr>
        <w:t> </w:t>
      </w:r>
      <w:r>
        <w:rPr>
          <w:rFonts w:ascii="Arial" w:hAnsi="Arial" w:cs="Arial"/>
          <w:color w:val="0A0A0A"/>
          <w:sz w:val="21"/>
          <w:szCs w:val="21"/>
        </w:rPr>
        <w:t>In their pairs, invite students to write their responses and then stick these to the poster paper.</w:t>
      </w:r>
    </w:p>
    <w:p w14:paraId="6167BBE5" w14:textId="77777777" w:rsidR="00E061BA" w:rsidRDefault="00E061BA" w:rsidP="00E061BA">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Lastly, on another piece of poster paper write:</w:t>
      </w:r>
      <w:r>
        <w:rPr>
          <w:rStyle w:val="apple-converted-space"/>
          <w:rFonts w:ascii="Arial" w:hAnsi="Arial" w:cs="Arial"/>
          <w:b/>
          <w:bCs/>
          <w:i/>
          <w:iCs/>
          <w:color w:val="0A0A0A"/>
          <w:sz w:val="21"/>
          <w:szCs w:val="21"/>
        </w:rPr>
        <w:t> </w:t>
      </w:r>
      <w:r>
        <w:rPr>
          <w:rStyle w:val="Emphasis"/>
          <w:rFonts w:ascii="Arial" w:hAnsi="Arial" w:cs="Arial"/>
          <w:b/>
          <w:bCs/>
          <w:color w:val="0A0A0A"/>
          <w:sz w:val="21"/>
          <w:szCs w:val="21"/>
        </w:rPr>
        <w:t>How can we explore this topic?</w:t>
      </w:r>
      <w:r>
        <w:rPr>
          <w:rStyle w:val="apple-converted-space"/>
          <w:rFonts w:ascii="Arial" w:hAnsi="Arial" w:cs="Arial"/>
          <w:b/>
          <w:bCs/>
          <w:i/>
          <w:iCs/>
          <w:color w:val="0A0A0A"/>
          <w:sz w:val="21"/>
          <w:szCs w:val="21"/>
        </w:rPr>
        <w:t> </w:t>
      </w:r>
      <w:r>
        <w:rPr>
          <w:rFonts w:ascii="Arial" w:hAnsi="Arial" w:cs="Arial"/>
          <w:color w:val="0A0A0A"/>
          <w:sz w:val="21"/>
          <w:szCs w:val="21"/>
        </w:rPr>
        <w:t>Once again inviting pairs of students to write their responses and stick these to the poster paper.</w:t>
      </w:r>
    </w:p>
    <w:p w14:paraId="63A01CE0" w14:textId="77777777" w:rsidR="00E061BA" w:rsidRDefault="00E061BA" w:rsidP="00E061BA">
      <w:pPr>
        <w:pStyle w:val="NormalWeb"/>
        <w:rPr>
          <w:rFonts w:ascii="Arial" w:hAnsi="Arial" w:cs="Arial"/>
          <w:color w:val="8A8A8A"/>
          <w:sz w:val="21"/>
          <w:szCs w:val="21"/>
        </w:rPr>
      </w:pPr>
      <w:r>
        <w:rPr>
          <w:rStyle w:val="Strong"/>
          <w:rFonts w:ascii="Arial" w:hAnsi="Arial" w:cs="Arial"/>
          <w:color w:val="8A8A8A"/>
          <w:sz w:val="21"/>
          <w:szCs w:val="21"/>
        </w:rPr>
        <w:t>Hot tip:</w:t>
      </w:r>
      <w:r>
        <w:rPr>
          <w:rStyle w:val="apple-converted-space"/>
          <w:rFonts w:ascii="Arial" w:hAnsi="Arial" w:cs="Arial"/>
          <w:color w:val="8A8A8A"/>
          <w:sz w:val="21"/>
          <w:szCs w:val="21"/>
        </w:rPr>
        <w:t> </w:t>
      </w:r>
      <w:r>
        <w:rPr>
          <w:rFonts w:ascii="Arial" w:hAnsi="Arial" w:cs="Arial"/>
          <w:color w:val="8A8A8A"/>
          <w:sz w:val="21"/>
          <w:szCs w:val="21"/>
        </w:rPr>
        <w:t>You might prefer to use a large window and liquid chalk instead!</w:t>
      </w:r>
    </w:p>
    <w:p w14:paraId="1080B1AB"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Keep a record of responses so that connections can be readily made when relevant, throughout the lesson.</w:t>
      </w:r>
    </w:p>
    <w:p w14:paraId="342C9D00"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3.</w:t>
      </w:r>
      <w:r>
        <w:rPr>
          <w:rStyle w:val="apple-converted-space"/>
          <w:rFonts w:ascii="Arial" w:hAnsi="Arial" w:cs="Arial"/>
          <w:b/>
          <w:bCs/>
          <w:color w:val="000000"/>
          <w:sz w:val="21"/>
          <w:szCs w:val="21"/>
        </w:rPr>
        <w:t> </w:t>
      </w:r>
      <w:r>
        <w:rPr>
          <w:rFonts w:ascii="Arial" w:hAnsi="Arial" w:cs="Arial"/>
          <w:color w:val="000000"/>
          <w:sz w:val="21"/>
          <w:szCs w:val="21"/>
        </w:rPr>
        <w:t>Show this</w:t>
      </w:r>
      <w:r>
        <w:rPr>
          <w:rStyle w:val="apple-converted-space"/>
          <w:rFonts w:ascii="Arial" w:hAnsi="Arial" w:cs="Arial"/>
          <w:b/>
          <w:bCs/>
          <w:i/>
          <w:iCs/>
          <w:color w:val="000000"/>
          <w:sz w:val="21"/>
          <w:szCs w:val="21"/>
        </w:rPr>
        <w:t> </w:t>
      </w:r>
      <w:r>
        <w:rPr>
          <w:rStyle w:val="Emphasis"/>
          <w:rFonts w:ascii="Arial" w:hAnsi="Arial" w:cs="Arial"/>
          <w:b/>
          <w:bCs/>
          <w:color w:val="000000"/>
          <w:sz w:val="21"/>
          <w:szCs w:val="21"/>
        </w:rPr>
        <w:t>2040</w:t>
      </w:r>
      <w:r>
        <w:rPr>
          <w:rStyle w:val="apple-converted-space"/>
          <w:rFonts w:ascii="Arial" w:hAnsi="Arial" w:cs="Arial"/>
          <w:color w:val="000000"/>
          <w:sz w:val="21"/>
          <w:szCs w:val="21"/>
        </w:rPr>
        <w:t> </w:t>
      </w:r>
      <w:r>
        <w:rPr>
          <w:rFonts w:ascii="Arial" w:hAnsi="Arial" w:cs="Arial"/>
          <w:color w:val="000000"/>
          <w:sz w:val="21"/>
          <w:szCs w:val="21"/>
        </w:rPr>
        <w:t>clip:</w:t>
      </w:r>
    </w:p>
    <w:p w14:paraId="2E8FE577" w14:textId="77777777" w:rsidR="00E061BA" w:rsidRDefault="00BF3387" w:rsidP="00E061BA">
      <w:pPr>
        <w:pStyle w:val="NormalWeb"/>
        <w:rPr>
          <w:rFonts w:ascii="Arial" w:hAnsi="Arial" w:cs="Arial"/>
          <w:color w:val="000000"/>
          <w:sz w:val="21"/>
          <w:szCs w:val="21"/>
        </w:rPr>
      </w:pPr>
      <w:hyperlink r:id="rId28" w:history="1">
        <w:r w:rsidR="00E061BA">
          <w:rPr>
            <w:rStyle w:val="Strong"/>
            <w:rFonts w:ascii="Arial" w:hAnsi="Arial" w:cs="Arial"/>
            <w:color w:val="1779BA"/>
            <w:sz w:val="21"/>
            <w:szCs w:val="21"/>
          </w:rPr>
          <w:t>2040 – Marine Permaculture</w:t>
        </w:r>
      </w:hyperlink>
      <w:r w:rsidR="00E061BA">
        <w:rPr>
          <w:rStyle w:val="apple-converted-space"/>
          <w:rFonts w:ascii="Arial" w:hAnsi="Arial" w:cs="Arial"/>
          <w:b/>
          <w:bCs/>
          <w:color w:val="000000"/>
          <w:sz w:val="21"/>
          <w:szCs w:val="21"/>
        </w:rPr>
        <w:t> </w:t>
      </w:r>
      <w:r w:rsidR="00E061BA">
        <w:rPr>
          <w:rStyle w:val="Strong"/>
          <w:rFonts w:ascii="Arial" w:hAnsi="Arial" w:cs="Arial"/>
          <w:color w:val="000000"/>
          <w:sz w:val="21"/>
          <w:szCs w:val="21"/>
        </w:rPr>
        <w:t>Password: 2040_EDU (</w:t>
      </w:r>
      <w:hyperlink r:id="rId29" w:history="1">
        <w:r w:rsidR="00E061BA">
          <w:rPr>
            <w:rStyle w:val="Strong"/>
            <w:rFonts w:ascii="Arial" w:hAnsi="Arial" w:cs="Arial"/>
            <w:color w:val="1779BA"/>
            <w:sz w:val="21"/>
            <w:szCs w:val="21"/>
          </w:rPr>
          <w:t>https://vimeo.com/showcase/6167669/video/336507628</w:t>
        </w:r>
      </w:hyperlink>
      <w:r w:rsidR="00E061BA">
        <w:rPr>
          <w:rStyle w:val="Strong"/>
          <w:rFonts w:ascii="Arial" w:hAnsi="Arial" w:cs="Arial"/>
          <w:color w:val="000000"/>
          <w:sz w:val="21"/>
          <w:szCs w:val="21"/>
        </w:rPr>
        <w:t>)</w:t>
      </w:r>
    </w:p>
    <w:p w14:paraId="6162BF40"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4.</w:t>
      </w:r>
      <w:r>
        <w:rPr>
          <w:rStyle w:val="apple-converted-space"/>
          <w:rFonts w:ascii="Arial" w:hAnsi="Arial" w:cs="Arial"/>
          <w:b/>
          <w:bCs/>
          <w:color w:val="000000"/>
          <w:sz w:val="21"/>
          <w:szCs w:val="21"/>
        </w:rPr>
        <w:t> </w:t>
      </w:r>
      <w:r>
        <w:rPr>
          <w:rFonts w:ascii="Arial" w:hAnsi="Arial" w:cs="Arial"/>
          <w:color w:val="000000"/>
          <w:sz w:val="21"/>
          <w:szCs w:val="21"/>
        </w:rPr>
        <w:t>Give the students a chance to watch the clip again. This time ask students to record key points and write down any unfamiliar terms.</w:t>
      </w:r>
    </w:p>
    <w:p w14:paraId="244FDCDC"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5.</w:t>
      </w:r>
      <w:r>
        <w:rPr>
          <w:rStyle w:val="apple-converted-space"/>
          <w:rFonts w:ascii="Arial" w:hAnsi="Arial" w:cs="Arial"/>
          <w:color w:val="000000"/>
          <w:sz w:val="21"/>
          <w:szCs w:val="21"/>
        </w:rPr>
        <w:t> </w:t>
      </w:r>
      <w:r>
        <w:rPr>
          <w:rFonts w:ascii="Arial" w:hAnsi="Arial" w:cs="Arial"/>
          <w:color w:val="000000"/>
          <w:sz w:val="21"/>
          <w:szCs w:val="21"/>
        </w:rPr>
        <w:t>Invite students to form (or assign) groups of 3 to 4. Ask students to:</w:t>
      </w:r>
    </w:p>
    <w:p w14:paraId="26D898E6" w14:textId="77777777" w:rsidR="00E061BA" w:rsidRDefault="00E061BA" w:rsidP="00E061BA">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lastRenderedPageBreak/>
        <w:t>… share their key points from the video clip and form a summary</w:t>
      </w:r>
    </w:p>
    <w:p w14:paraId="5E6E7323" w14:textId="77777777" w:rsidR="00E061BA" w:rsidRDefault="00E061BA" w:rsidP="00E061BA">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 collate the recorded unfamiliar terms and define them using an online search engine such as Google</w:t>
      </w:r>
    </w:p>
    <w:p w14:paraId="4E43FFC6" w14:textId="77777777" w:rsidR="00E061BA" w:rsidRDefault="00E061BA" w:rsidP="00E061BA">
      <w:pPr>
        <w:pStyle w:val="NormalWeb"/>
        <w:rPr>
          <w:rFonts w:ascii="Arial" w:hAnsi="Arial" w:cs="Arial"/>
          <w:color w:val="8A8A8A"/>
          <w:sz w:val="21"/>
          <w:szCs w:val="21"/>
        </w:rPr>
      </w:pPr>
      <w:r>
        <w:rPr>
          <w:rStyle w:val="Strong"/>
          <w:rFonts w:ascii="Arial" w:hAnsi="Arial" w:cs="Arial"/>
          <w:color w:val="8A8A8A"/>
          <w:sz w:val="21"/>
          <w:szCs w:val="21"/>
        </w:rPr>
        <w:t>Hot tip:</w:t>
      </w:r>
      <w:r>
        <w:rPr>
          <w:rStyle w:val="apple-converted-space"/>
          <w:rFonts w:ascii="Arial" w:hAnsi="Arial" w:cs="Arial"/>
          <w:color w:val="8A8A8A"/>
          <w:sz w:val="21"/>
          <w:szCs w:val="21"/>
        </w:rPr>
        <w:t> </w:t>
      </w:r>
      <w:r>
        <w:rPr>
          <w:rFonts w:ascii="Arial" w:hAnsi="Arial" w:cs="Arial"/>
          <w:color w:val="8A8A8A"/>
          <w:sz w:val="21"/>
          <w:szCs w:val="21"/>
        </w:rPr>
        <w:t>If you would like a safer browsing environment, look out for search engines designed especially for kids, such as</w:t>
      </w:r>
      <w:r>
        <w:rPr>
          <w:rStyle w:val="apple-converted-space"/>
          <w:rFonts w:ascii="Arial" w:hAnsi="Arial" w:cs="Arial"/>
          <w:color w:val="8A8A8A"/>
          <w:sz w:val="21"/>
          <w:szCs w:val="21"/>
        </w:rPr>
        <w:t> </w:t>
      </w:r>
      <w:hyperlink r:id="rId30" w:history="1">
        <w:r>
          <w:rPr>
            <w:rStyle w:val="Hyperlink"/>
            <w:rFonts w:ascii="Arial" w:hAnsi="Arial" w:cs="Arial"/>
            <w:color w:val="1779BA"/>
            <w:sz w:val="21"/>
            <w:szCs w:val="21"/>
          </w:rPr>
          <w:t>www.kidzsearch.com</w:t>
        </w:r>
      </w:hyperlink>
      <w:r>
        <w:rPr>
          <w:rFonts w:ascii="Arial" w:hAnsi="Arial" w:cs="Arial"/>
          <w:color w:val="8A8A8A"/>
          <w:sz w:val="21"/>
          <w:szCs w:val="21"/>
        </w:rPr>
        <w:t>.</w:t>
      </w:r>
    </w:p>
    <w:p w14:paraId="21B824A6"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Invite some of the groups to share their responses with the class.</w:t>
      </w:r>
    </w:p>
    <w:p w14:paraId="3062C65A"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6.</w:t>
      </w:r>
      <w:r>
        <w:rPr>
          <w:rStyle w:val="apple-converted-space"/>
          <w:rFonts w:ascii="Arial" w:hAnsi="Arial" w:cs="Arial"/>
          <w:b/>
          <w:bCs/>
          <w:color w:val="000000"/>
          <w:sz w:val="21"/>
          <w:szCs w:val="21"/>
        </w:rPr>
        <w:t> </w:t>
      </w:r>
      <w:r>
        <w:rPr>
          <w:rFonts w:ascii="Arial" w:hAnsi="Arial" w:cs="Arial"/>
          <w:color w:val="000000"/>
          <w:sz w:val="21"/>
          <w:szCs w:val="21"/>
        </w:rPr>
        <w:t>Write ‘Glossary’ on poster paper and invite students to stick their unfamiliar terms and meanings on this. Collate the like terms together and review these. Invite some students to read out the terms and their meanings.</w:t>
      </w:r>
    </w:p>
    <w:p w14:paraId="58604090" w14:textId="77777777" w:rsidR="00E061BA" w:rsidRDefault="00E061BA" w:rsidP="00E061BA">
      <w:pPr>
        <w:pStyle w:val="NormalWeb"/>
        <w:rPr>
          <w:rFonts w:ascii="Arial" w:hAnsi="Arial" w:cs="Arial"/>
          <w:color w:val="8A8A8A"/>
          <w:sz w:val="21"/>
          <w:szCs w:val="21"/>
        </w:rPr>
      </w:pPr>
      <w:r>
        <w:rPr>
          <w:rStyle w:val="Strong"/>
          <w:rFonts w:ascii="Arial" w:hAnsi="Arial" w:cs="Arial"/>
          <w:color w:val="8A8A8A"/>
          <w:sz w:val="21"/>
          <w:szCs w:val="21"/>
        </w:rPr>
        <w:t>Hot tip:</w:t>
      </w:r>
      <w:r>
        <w:rPr>
          <w:rStyle w:val="apple-converted-space"/>
          <w:rFonts w:ascii="Arial" w:hAnsi="Arial" w:cs="Arial"/>
          <w:b/>
          <w:bCs/>
          <w:color w:val="8A8A8A"/>
          <w:sz w:val="21"/>
          <w:szCs w:val="21"/>
        </w:rPr>
        <w:t> </w:t>
      </w:r>
      <w:r>
        <w:rPr>
          <w:rFonts w:ascii="Arial" w:hAnsi="Arial" w:cs="Arial"/>
          <w:color w:val="8A8A8A"/>
          <w:sz w:val="21"/>
          <w:szCs w:val="21"/>
        </w:rPr>
        <w:t>You might like to use this Marine Permaculture diagram to provide a summary and points for reflection:</w:t>
      </w:r>
    </w:p>
    <w:p w14:paraId="7F99B44B" w14:textId="530CB807" w:rsidR="00E061BA" w:rsidRDefault="00E061BA" w:rsidP="00E061BA">
      <w:pPr>
        <w:rPr>
          <w:rFonts w:ascii="Times New Roman" w:hAnsi="Times New Roman" w:cs="Times New Roman"/>
          <w:color w:val="auto"/>
        </w:rPr>
      </w:pPr>
      <w:r>
        <w:fldChar w:fldCharType="begin"/>
      </w:r>
      <w:r>
        <w:instrText xml:space="preserve"> INCLUDEPICTURE "/var/folders/zj/33zx3vsn4rs96dt1q16l_zhh0000gn/T/com.microsoft.Word/WebArchiveCopyPasteTempFiles/marine-permaculture.png" \* MERGEFORMATINET </w:instrText>
      </w:r>
      <w:r>
        <w:fldChar w:fldCharType="separate"/>
      </w:r>
      <w:r>
        <w:rPr>
          <w:noProof/>
        </w:rPr>
        <w:drawing>
          <wp:inline distT="0" distB="0" distL="0" distR="0" wp14:anchorId="38C42FF2" wp14:editId="2145AD10">
            <wp:extent cx="5137603" cy="4521200"/>
            <wp:effectExtent l="0" t="0" r="635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6338" cy="4555288"/>
                    </a:xfrm>
                    <a:prstGeom prst="rect">
                      <a:avLst/>
                    </a:prstGeom>
                    <a:noFill/>
                    <a:ln>
                      <a:noFill/>
                    </a:ln>
                  </pic:spPr>
                </pic:pic>
              </a:graphicData>
            </a:graphic>
          </wp:inline>
        </w:drawing>
      </w:r>
      <w:r>
        <w:fldChar w:fldCharType="end"/>
      </w:r>
    </w:p>
    <w:p w14:paraId="46A6953C" w14:textId="3E683DBE" w:rsidR="00E061BA" w:rsidRDefault="00E061BA" w:rsidP="00E061BA">
      <w:pPr>
        <w:pStyle w:val="NormalWeb"/>
        <w:rPr>
          <w:rFonts w:ascii="Arial" w:hAnsi="Arial" w:cs="Arial"/>
          <w:color w:val="000000"/>
          <w:sz w:val="21"/>
          <w:szCs w:val="21"/>
        </w:rPr>
      </w:pPr>
      <w:r>
        <w:rPr>
          <w:rFonts w:ascii="Arial" w:hAnsi="Arial" w:cs="Arial"/>
          <w:color w:val="000000"/>
          <w:sz w:val="21"/>
          <w:szCs w:val="21"/>
        </w:rPr>
        <w:t>To save on printing, you could project</w:t>
      </w:r>
      <w:r>
        <w:rPr>
          <w:rStyle w:val="apple-converted-space"/>
          <w:rFonts w:ascii="Arial" w:hAnsi="Arial" w:cs="Arial"/>
          <w:color w:val="000000"/>
          <w:sz w:val="21"/>
          <w:szCs w:val="21"/>
        </w:rPr>
        <w:t> </w:t>
      </w:r>
      <w:hyperlink r:id="rId32" w:history="1">
        <w:r>
          <w:rPr>
            <w:rStyle w:val="Hyperlink"/>
            <w:rFonts w:ascii="Arial" w:hAnsi="Arial" w:cs="Arial"/>
            <w:color w:val="1779BA"/>
            <w:sz w:val="21"/>
            <w:szCs w:val="21"/>
          </w:rPr>
          <w:t>thi</w:t>
        </w:r>
        <w:r>
          <w:rPr>
            <w:rStyle w:val="Hyperlink"/>
            <w:rFonts w:ascii="Arial" w:hAnsi="Arial" w:cs="Arial"/>
            <w:color w:val="1779BA"/>
            <w:sz w:val="21"/>
            <w:szCs w:val="21"/>
          </w:rPr>
          <w:t>s</w:t>
        </w:r>
      </w:hyperlink>
      <w:r>
        <w:rPr>
          <w:rStyle w:val="apple-converted-space"/>
          <w:rFonts w:ascii="Arial" w:hAnsi="Arial" w:cs="Arial"/>
          <w:color w:val="000000"/>
          <w:sz w:val="21"/>
          <w:szCs w:val="21"/>
        </w:rPr>
        <w:t> </w:t>
      </w:r>
      <w:r>
        <w:rPr>
          <w:rFonts w:ascii="Arial" w:hAnsi="Arial" w:cs="Arial"/>
          <w:color w:val="000000"/>
          <w:sz w:val="21"/>
          <w:szCs w:val="21"/>
        </w:rPr>
        <w:t>image on the board. Click here to download a high-resolution version suitable for projecting. We have also included a transcript of the text from the image: </w:t>
      </w:r>
    </w:p>
    <w:p w14:paraId="7FB7FF87" w14:textId="77777777" w:rsidR="00E061BA" w:rsidRDefault="00E061BA" w:rsidP="00E061BA">
      <w:pPr>
        <w:numPr>
          <w:ilvl w:val="0"/>
          <w:numId w:val="7"/>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lastRenderedPageBreak/>
        <w:t>Powered by the rise and fall of the ocean, the pump brings cold, nutrient-layered waters from below and disperses it over the seaweed in the upper, warmer layer of the ocean.</w:t>
      </w:r>
    </w:p>
    <w:p w14:paraId="50D2CAFD" w14:textId="40FC6E82" w:rsidR="00E061BA" w:rsidRDefault="00E061BA" w:rsidP="00E061BA">
      <w:pPr>
        <w:numPr>
          <w:ilvl w:val="0"/>
          <w:numId w:val="7"/>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 xml:space="preserve">The seaweed is regularly harvested and used for a range of </w:t>
      </w:r>
      <w:r w:rsidR="00805DCB">
        <w:rPr>
          <w:rStyle w:val="Emphasis"/>
          <w:rFonts w:ascii="Arial" w:hAnsi="Arial" w:cs="Arial"/>
          <w:color w:val="0A0A0A"/>
          <w:sz w:val="21"/>
          <w:szCs w:val="21"/>
        </w:rPr>
        <w:t xml:space="preserve">purposes such as food, </w:t>
      </w:r>
      <w:proofErr w:type="spellStart"/>
      <w:r w:rsidR="00805DCB">
        <w:rPr>
          <w:rStyle w:val="Emphasis"/>
          <w:rFonts w:ascii="Arial" w:hAnsi="Arial" w:cs="Arial"/>
          <w:color w:val="0A0A0A"/>
          <w:sz w:val="21"/>
          <w:szCs w:val="21"/>
        </w:rPr>
        <w:t>fertilz</w:t>
      </w:r>
      <w:r>
        <w:rPr>
          <w:rStyle w:val="Emphasis"/>
          <w:rFonts w:ascii="Arial" w:hAnsi="Arial" w:cs="Arial"/>
          <w:color w:val="0A0A0A"/>
          <w:sz w:val="21"/>
          <w:szCs w:val="21"/>
        </w:rPr>
        <w:t>er</w:t>
      </w:r>
      <w:proofErr w:type="spellEnd"/>
      <w:r>
        <w:rPr>
          <w:rStyle w:val="Emphasis"/>
          <w:rFonts w:ascii="Arial" w:hAnsi="Arial" w:cs="Arial"/>
          <w:color w:val="0A0A0A"/>
          <w:sz w:val="21"/>
          <w:szCs w:val="21"/>
        </w:rPr>
        <w:t xml:space="preserve"> and biofuel.</w:t>
      </w:r>
    </w:p>
    <w:p w14:paraId="41C229F2" w14:textId="12568B6C" w:rsidR="00E061BA" w:rsidRDefault="00E061BA" w:rsidP="00E061BA">
      <w:pPr>
        <w:numPr>
          <w:ilvl w:val="0"/>
          <w:numId w:val="7"/>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 xml:space="preserve">The frame made of recycled material becomes a platform for seaweed to grow on. It sits just below the </w:t>
      </w:r>
      <w:proofErr w:type="gramStart"/>
      <w:r>
        <w:rPr>
          <w:rStyle w:val="Emphasis"/>
          <w:rFonts w:ascii="Arial" w:hAnsi="Arial" w:cs="Arial"/>
          <w:color w:val="0A0A0A"/>
          <w:sz w:val="21"/>
          <w:szCs w:val="21"/>
        </w:rPr>
        <w:t>surface, and</w:t>
      </w:r>
      <w:proofErr w:type="gramEnd"/>
      <w:r>
        <w:rPr>
          <w:rStyle w:val="Emphasis"/>
          <w:rFonts w:ascii="Arial" w:hAnsi="Arial" w:cs="Arial"/>
          <w:color w:val="0A0A0A"/>
          <w:sz w:val="21"/>
          <w:szCs w:val="21"/>
        </w:rPr>
        <w:t xml:space="preserve"> sinks lower once the seaweed grows and gets heavier. Some sea</w:t>
      </w:r>
      <w:r w:rsidR="00805DCB">
        <w:rPr>
          <w:rStyle w:val="Emphasis"/>
          <w:rFonts w:ascii="Arial" w:hAnsi="Arial" w:cs="Arial"/>
          <w:color w:val="0A0A0A"/>
          <w:sz w:val="21"/>
          <w:szCs w:val="21"/>
        </w:rPr>
        <w:t>weeds can grow up to half a met</w:t>
      </w:r>
      <w:r>
        <w:rPr>
          <w:rStyle w:val="Emphasis"/>
          <w:rFonts w:ascii="Arial" w:hAnsi="Arial" w:cs="Arial"/>
          <w:color w:val="0A0A0A"/>
          <w:sz w:val="21"/>
          <w:szCs w:val="21"/>
        </w:rPr>
        <w:t>e</w:t>
      </w:r>
      <w:r w:rsidR="00805DCB">
        <w:rPr>
          <w:rStyle w:val="Emphasis"/>
          <w:rFonts w:ascii="Arial" w:hAnsi="Arial" w:cs="Arial"/>
          <w:color w:val="0A0A0A"/>
          <w:sz w:val="21"/>
          <w:szCs w:val="21"/>
        </w:rPr>
        <w:t>r</w:t>
      </w:r>
      <w:r>
        <w:rPr>
          <w:rStyle w:val="Emphasis"/>
          <w:rFonts w:ascii="Arial" w:hAnsi="Arial" w:cs="Arial"/>
          <w:color w:val="0A0A0A"/>
          <w:sz w:val="21"/>
          <w:szCs w:val="21"/>
        </w:rPr>
        <w:t xml:space="preserve"> per day.</w:t>
      </w:r>
    </w:p>
    <w:p w14:paraId="50D0012E" w14:textId="77777777" w:rsidR="00E061BA" w:rsidRDefault="00E061BA" w:rsidP="00E061BA">
      <w:pPr>
        <w:numPr>
          <w:ilvl w:val="0"/>
          <w:numId w:val="7"/>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Seaweeds draw down carbon from the atmosphere and restore alkalinity and ocean health, which allows shellfish and other creatures to thrive.</w:t>
      </w:r>
    </w:p>
    <w:p w14:paraId="56CA1A80" w14:textId="78800DE4" w:rsidR="00E061BA" w:rsidRPr="00E061BA" w:rsidRDefault="00E061BA" w:rsidP="00E061BA">
      <w:pPr>
        <w:numPr>
          <w:ilvl w:val="0"/>
          <w:numId w:val="7"/>
        </w:numPr>
        <w:spacing w:after="75" w:line="240" w:lineRule="auto"/>
        <w:ind w:left="0"/>
        <w:jc w:val="left"/>
        <w:rPr>
          <w:rStyle w:val="Emphasis"/>
          <w:rFonts w:ascii="Arial" w:hAnsi="Arial" w:cs="Arial"/>
          <w:i w:val="0"/>
          <w:iCs w:val="0"/>
          <w:color w:val="0A0A0A"/>
          <w:sz w:val="21"/>
          <w:szCs w:val="21"/>
        </w:rPr>
      </w:pPr>
      <w:r>
        <w:rPr>
          <w:rStyle w:val="Emphasis"/>
          <w:rFonts w:ascii="Arial" w:hAnsi="Arial" w:cs="Arial"/>
          <w:color w:val="0A0A0A"/>
          <w:sz w:val="21"/>
          <w:szCs w:val="21"/>
        </w:rPr>
        <w:t>Marine permaculture has the capacity</w:t>
      </w:r>
      <w:r w:rsidR="00805DCB">
        <w:rPr>
          <w:rStyle w:val="Emphasis"/>
          <w:rFonts w:ascii="Arial" w:hAnsi="Arial" w:cs="Arial"/>
          <w:color w:val="0A0A0A"/>
          <w:sz w:val="21"/>
          <w:szCs w:val="21"/>
        </w:rPr>
        <w:t xml:space="preserve"> to draw down thousands of ton</w:t>
      </w:r>
      <w:r>
        <w:rPr>
          <w:rStyle w:val="Emphasis"/>
          <w:rFonts w:ascii="Arial" w:hAnsi="Arial" w:cs="Arial"/>
          <w:color w:val="0A0A0A"/>
          <w:sz w:val="21"/>
          <w:szCs w:val="21"/>
        </w:rPr>
        <w:t>s of carbon from th</w:t>
      </w:r>
      <w:r w:rsidR="00805DCB">
        <w:rPr>
          <w:rStyle w:val="Emphasis"/>
          <w:rFonts w:ascii="Arial" w:hAnsi="Arial" w:cs="Arial"/>
          <w:color w:val="0A0A0A"/>
          <w:sz w:val="21"/>
          <w:szCs w:val="21"/>
        </w:rPr>
        <w:t>e atmosphere per square kilomet</w:t>
      </w:r>
      <w:r>
        <w:rPr>
          <w:rStyle w:val="Emphasis"/>
          <w:rFonts w:ascii="Arial" w:hAnsi="Arial" w:cs="Arial"/>
          <w:color w:val="0A0A0A"/>
          <w:sz w:val="21"/>
          <w:szCs w:val="21"/>
        </w:rPr>
        <w:t>e</w:t>
      </w:r>
      <w:r w:rsidR="00805DCB">
        <w:rPr>
          <w:rStyle w:val="Emphasis"/>
          <w:rFonts w:ascii="Arial" w:hAnsi="Arial" w:cs="Arial"/>
          <w:color w:val="0A0A0A"/>
          <w:sz w:val="21"/>
          <w:szCs w:val="21"/>
        </w:rPr>
        <w:t>r</w:t>
      </w:r>
      <w:r>
        <w:rPr>
          <w:rStyle w:val="Emphasis"/>
          <w:rFonts w:ascii="Arial" w:hAnsi="Arial" w:cs="Arial"/>
          <w:color w:val="0A0A0A"/>
          <w:sz w:val="21"/>
          <w:szCs w:val="21"/>
        </w:rPr>
        <w:t xml:space="preserve"> per year.</w:t>
      </w:r>
    </w:p>
    <w:p w14:paraId="52F6B8B0" w14:textId="5E18251B" w:rsidR="00E061BA" w:rsidRDefault="00E061BA" w:rsidP="00E061BA">
      <w:pPr>
        <w:spacing w:after="75" w:line="240" w:lineRule="auto"/>
        <w:jc w:val="left"/>
        <w:rPr>
          <w:rStyle w:val="Emphasis"/>
          <w:rFonts w:ascii="Arial" w:hAnsi="Arial" w:cs="Arial"/>
          <w:color w:val="0A0A0A"/>
          <w:sz w:val="21"/>
          <w:szCs w:val="21"/>
        </w:rPr>
      </w:pPr>
    </w:p>
    <w:p w14:paraId="5F546F99" w14:textId="77777777" w:rsidR="00E061BA" w:rsidRDefault="00E061BA" w:rsidP="00E061BA">
      <w:pPr>
        <w:spacing w:after="75" w:line="240" w:lineRule="auto"/>
        <w:jc w:val="left"/>
        <w:rPr>
          <w:rFonts w:ascii="Arial" w:hAnsi="Arial" w:cs="Arial"/>
          <w:color w:val="0A0A0A"/>
          <w:sz w:val="21"/>
          <w:szCs w:val="21"/>
        </w:rPr>
      </w:pPr>
    </w:p>
    <w:p w14:paraId="226783B5" w14:textId="77777777" w:rsidR="00E061BA" w:rsidRDefault="00E061BA" w:rsidP="00E061BA">
      <w:pPr>
        <w:pStyle w:val="Heading4"/>
        <w:spacing w:before="150" w:after="150" w:line="288" w:lineRule="atLeast"/>
        <w:rPr>
          <w:rFonts w:ascii="Arial" w:hAnsi="Arial" w:cs="Arial"/>
          <w:b w:val="0"/>
          <w:bCs w:val="0"/>
          <w:color w:val="0A0A0A"/>
          <w:sz w:val="42"/>
          <w:szCs w:val="42"/>
        </w:rPr>
      </w:pPr>
      <w:r>
        <w:rPr>
          <w:rStyle w:val="Strong"/>
          <w:rFonts w:ascii="Apple Color Emoji" w:hAnsi="Apple Color Emoji" w:cs="Apple Color Emoji"/>
          <w:b/>
          <w:bCs/>
          <w:color w:val="0A0A0A"/>
          <w:sz w:val="42"/>
          <w:szCs w:val="42"/>
        </w:rPr>
        <w:t>📚</w:t>
      </w:r>
      <w:r>
        <w:rPr>
          <w:rStyle w:val="Strong"/>
          <w:rFonts w:ascii="Arial" w:hAnsi="Arial" w:cs="Arial"/>
          <w:b/>
          <w:bCs/>
          <w:color w:val="0A0A0A"/>
          <w:sz w:val="42"/>
          <w:szCs w:val="42"/>
        </w:rPr>
        <w:t xml:space="preserve">Part B: CO2 Emissions </w:t>
      </w:r>
      <w:proofErr w:type="gramStart"/>
      <w:r>
        <w:rPr>
          <w:rStyle w:val="Strong"/>
          <w:rFonts w:ascii="Arial" w:hAnsi="Arial" w:cs="Arial"/>
          <w:b/>
          <w:bCs/>
          <w:color w:val="0A0A0A"/>
          <w:sz w:val="42"/>
          <w:szCs w:val="42"/>
        </w:rPr>
        <w:t>And</w:t>
      </w:r>
      <w:proofErr w:type="gramEnd"/>
      <w:r>
        <w:rPr>
          <w:rStyle w:val="Strong"/>
          <w:rFonts w:ascii="Arial" w:hAnsi="Arial" w:cs="Arial"/>
          <w:b/>
          <w:bCs/>
          <w:color w:val="0A0A0A"/>
          <w:sz w:val="42"/>
          <w:szCs w:val="42"/>
        </w:rPr>
        <w:t xml:space="preserve"> Our Oceans</w:t>
      </w:r>
    </w:p>
    <w:p w14:paraId="78347D1C"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In this next part of the lesson, students will need to search online in small groups. You may decide to begin this part of the lesson with students in their groups in front of their devices or you can do this at step 2. </w:t>
      </w:r>
    </w:p>
    <w:p w14:paraId="10B08A85"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b/>
          <w:bCs/>
          <w:color w:val="000000"/>
          <w:sz w:val="21"/>
          <w:szCs w:val="21"/>
        </w:rPr>
        <w:t> </w:t>
      </w:r>
      <w:r>
        <w:rPr>
          <w:rFonts w:ascii="Arial" w:hAnsi="Arial" w:cs="Arial"/>
          <w:color w:val="000000"/>
          <w:sz w:val="21"/>
          <w:szCs w:val="21"/>
        </w:rPr>
        <w:t>Read to students:</w:t>
      </w:r>
    </w:p>
    <w:p w14:paraId="5FBEC0CB" w14:textId="77777777" w:rsidR="00E061BA" w:rsidRDefault="00E061BA" w:rsidP="00E061BA">
      <w:pPr>
        <w:pStyle w:val="NormalWeb"/>
        <w:rPr>
          <w:rFonts w:ascii="Arial" w:hAnsi="Arial" w:cs="Arial"/>
          <w:color w:val="000000"/>
          <w:sz w:val="21"/>
          <w:szCs w:val="21"/>
        </w:rPr>
      </w:pPr>
      <w:r>
        <w:rPr>
          <w:rStyle w:val="Emphasis"/>
          <w:rFonts w:ascii="Arial" w:hAnsi="Arial" w:cs="Arial"/>
          <w:color w:val="000000"/>
          <w:sz w:val="21"/>
          <w:szCs w:val="21"/>
        </w:rPr>
        <w:t>‘We know that CO2 emissions in our atmosphere have been increasing due to actions such as burning fossil fuels. But increased CO2 doesn’t just affect temperature it is also detrimental to our oceans. 25 percent of all CO2 emissions are absorbed by our oceans and this is destroying our sea life. Because of this absorption (which is a natural part of the carbon cycle), CO2 emissions are destroying sea life by decreasing the oxygen levels in the ocean and creating ocean acidification. Increasing acidity will make it harder for corals to build skeletons and for shellfish to build the shells they need for protection. Corals are particularly important because they provide homes for many other sea creatures.’</w:t>
      </w:r>
    </w:p>
    <w:p w14:paraId="33F71998" w14:textId="77777777" w:rsidR="00E061BA" w:rsidRDefault="00E061BA" w:rsidP="00E061BA">
      <w:pPr>
        <w:pStyle w:val="NormalWeb"/>
        <w:rPr>
          <w:rFonts w:ascii="Arial" w:hAnsi="Arial" w:cs="Arial"/>
          <w:color w:val="000000"/>
          <w:sz w:val="21"/>
          <w:szCs w:val="21"/>
        </w:rPr>
      </w:pPr>
      <w:r>
        <w:rPr>
          <w:rStyle w:val="Emphasis"/>
          <w:rFonts w:ascii="Arial" w:hAnsi="Arial" w:cs="Arial"/>
          <w:color w:val="000000"/>
          <w:sz w:val="21"/>
          <w:szCs w:val="21"/>
        </w:rPr>
        <w:t>Sources:</w:t>
      </w:r>
      <w:r>
        <w:rPr>
          <w:rStyle w:val="apple-converted-space"/>
          <w:rFonts w:ascii="Arial" w:hAnsi="Arial" w:cs="Arial"/>
          <w:i/>
          <w:iCs/>
          <w:color w:val="000000"/>
          <w:sz w:val="21"/>
          <w:szCs w:val="21"/>
        </w:rPr>
        <w:t> </w:t>
      </w:r>
      <w:hyperlink r:id="rId33" w:history="1">
        <w:r>
          <w:rPr>
            <w:rStyle w:val="Emphasis"/>
            <w:rFonts w:ascii="Arial" w:hAnsi="Arial" w:cs="Arial"/>
            <w:color w:val="1779BA"/>
            <w:sz w:val="21"/>
            <w:szCs w:val="21"/>
          </w:rPr>
          <w:t>https://www.theguardian.com/environment/2017/oct/23/ocean-acidification-deadly-threat-to-marine-life-finds-eight-year-study</w:t>
        </w:r>
      </w:hyperlink>
      <w:r>
        <w:rPr>
          <w:rStyle w:val="Emphasis"/>
          <w:rFonts w:ascii="Arial" w:hAnsi="Arial" w:cs="Arial"/>
          <w:color w:val="000000"/>
          <w:sz w:val="21"/>
          <w:szCs w:val="21"/>
        </w:rPr>
        <w:t>,   </w:t>
      </w:r>
    </w:p>
    <w:p w14:paraId="299D9AA3" w14:textId="77777777" w:rsidR="00E061BA" w:rsidRDefault="00BF3387" w:rsidP="00E061BA">
      <w:pPr>
        <w:pStyle w:val="NormalWeb"/>
        <w:rPr>
          <w:rFonts w:ascii="Arial" w:hAnsi="Arial" w:cs="Arial"/>
          <w:color w:val="000000"/>
          <w:sz w:val="21"/>
          <w:szCs w:val="21"/>
        </w:rPr>
      </w:pPr>
      <w:hyperlink r:id="rId34" w:history="1">
        <w:r w:rsidR="00E061BA">
          <w:rPr>
            <w:rStyle w:val="Hyperlink"/>
            <w:rFonts w:ascii="Arial" w:hAnsi="Arial" w:cs="Arial"/>
            <w:color w:val="1779BA"/>
            <w:sz w:val="21"/>
            <w:szCs w:val="21"/>
          </w:rPr>
          <w:t>https://archive.epa.gov/climatechange/kids/impacts/signs/index.html</w:t>
        </w:r>
      </w:hyperlink>
    </w:p>
    <w:p w14:paraId="1E421E75"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2.</w:t>
      </w:r>
      <w:r>
        <w:rPr>
          <w:rStyle w:val="apple-converted-space"/>
          <w:rFonts w:ascii="Arial" w:hAnsi="Arial" w:cs="Arial"/>
          <w:color w:val="000000"/>
          <w:sz w:val="21"/>
          <w:szCs w:val="21"/>
        </w:rPr>
        <w:t> </w:t>
      </w:r>
      <w:r>
        <w:rPr>
          <w:rFonts w:ascii="Arial" w:hAnsi="Arial" w:cs="Arial"/>
          <w:color w:val="000000"/>
          <w:sz w:val="21"/>
          <w:szCs w:val="21"/>
        </w:rPr>
        <w:t>Distribute</w:t>
      </w:r>
      <w:r>
        <w:rPr>
          <w:rStyle w:val="apple-converted-space"/>
          <w:rFonts w:ascii="Arial" w:hAnsi="Arial" w:cs="Arial"/>
          <w:color w:val="000000"/>
          <w:sz w:val="21"/>
          <w:szCs w:val="21"/>
        </w:rPr>
        <w:t> </w:t>
      </w:r>
      <w:r>
        <w:rPr>
          <w:rStyle w:val="Strong"/>
          <w:rFonts w:ascii="Arial" w:hAnsi="Arial" w:cs="Arial"/>
          <w:color w:val="000000"/>
          <w:sz w:val="21"/>
          <w:szCs w:val="21"/>
        </w:rPr>
        <w:t>Student Worksheet</w:t>
      </w:r>
      <w:r>
        <w:rPr>
          <w:rStyle w:val="apple-converted-space"/>
          <w:rFonts w:ascii="Arial" w:hAnsi="Arial" w:cs="Arial"/>
          <w:color w:val="000000"/>
          <w:sz w:val="21"/>
          <w:szCs w:val="21"/>
        </w:rPr>
        <w:t> </w:t>
      </w:r>
      <w:r>
        <w:rPr>
          <w:rFonts w:ascii="Arial" w:hAnsi="Arial" w:cs="Arial"/>
          <w:color w:val="000000"/>
          <w:sz w:val="21"/>
          <w:szCs w:val="21"/>
        </w:rPr>
        <w:t>and ask students to complete the first activity on the Student Worksheet, as follows:</w:t>
      </w:r>
    </w:p>
    <w:p w14:paraId="69972DAB" w14:textId="71AF6855" w:rsidR="00E061BA" w:rsidRDefault="00E061BA" w:rsidP="00E061BA">
      <w:pPr>
        <w:pStyle w:val="NormalWeb"/>
        <w:rPr>
          <w:rFonts w:ascii="Arial" w:hAnsi="Arial" w:cs="Arial"/>
          <w:color w:val="000000"/>
          <w:sz w:val="21"/>
          <w:szCs w:val="21"/>
        </w:rPr>
      </w:pPr>
      <w:r>
        <w:rPr>
          <w:rFonts w:ascii="Arial" w:hAnsi="Arial" w:cs="Arial"/>
          <w:color w:val="000000"/>
          <w:sz w:val="21"/>
          <w:szCs w:val="21"/>
        </w:rPr>
        <w:t>Go to</w:t>
      </w:r>
      <w:r>
        <w:rPr>
          <w:rStyle w:val="apple-converted-space"/>
          <w:rFonts w:ascii="Arial" w:hAnsi="Arial" w:cs="Arial"/>
          <w:color w:val="000000"/>
          <w:sz w:val="21"/>
          <w:szCs w:val="21"/>
        </w:rPr>
        <w:t> </w:t>
      </w:r>
      <w:hyperlink r:id="rId35" w:history="1">
        <w:r>
          <w:rPr>
            <w:rStyle w:val="Hyperlink"/>
            <w:rFonts w:ascii="Arial" w:hAnsi="Arial" w:cs="Arial"/>
            <w:color w:val="1779BA"/>
            <w:sz w:val="21"/>
            <w:szCs w:val="21"/>
          </w:rPr>
          <w:t>http://www.globalcarbonatlas.org/en/CO2-emissions</w:t>
        </w:r>
      </w:hyperlink>
      <w:r>
        <w:rPr>
          <w:rStyle w:val="apple-converted-space"/>
          <w:rFonts w:ascii="Arial" w:hAnsi="Arial" w:cs="Arial"/>
          <w:color w:val="000000"/>
          <w:sz w:val="21"/>
          <w:szCs w:val="21"/>
        </w:rPr>
        <w:t> </w:t>
      </w:r>
      <w:r>
        <w:rPr>
          <w:rFonts w:ascii="Arial" w:hAnsi="Arial" w:cs="Arial"/>
          <w:color w:val="000000"/>
          <w:sz w:val="21"/>
          <w:szCs w:val="21"/>
        </w:rPr>
        <w:t>and click on ‘</w:t>
      </w:r>
      <w:r>
        <w:rPr>
          <w:rStyle w:val="Strong"/>
          <w:rFonts w:ascii="Arial" w:hAnsi="Arial" w:cs="Arial"/>
          <w:color w:val="000000"/>
          <w:sz w:val="21"/>
          <w:szCs w:val="21"/>
        </w:rPr>
        <w:t>Chart View</w:t>
      </w:r>
      <w:r>
        <w:rPr>
          <w:rFonts w:ascii="Arial" w:hAnsi="Arial" w:cs="Arial"/>
          <w:color w:val="000000"/>
          <w:sz w:val="21"/>
          <w:szCs w:val="21"/>
        </w:rPr>
        <w:t>‘ on the right-ha</w:t>
      </w:r>
      <w:r w:rsidR="00805DCB">
        <w:rPr>
          <w:rFonts w:ascii="Arial" w:hAnsi="Arial" w:cs="Arial"/>
          <w:color w:val="000000"/>
          <w:sz w:val="21"/>
          <w:szCs w:val="21"/>
        </w:rPr>
        <w:t>nd side. Find the United Sates</w:t>
      </w:r>
      <w:r>
        <w:rPr>
          <w:rFonts w:ascii="Arial" w:hAnsi="Arial" w:cs="Arial"/>
          <w:color w:val="000000"/>
          <w:sz w:val="21"/>
          <w:szCs w:val="21"/>
        </w:rPr>
        <w:t xml:space="preserve"> by looking at the bar c</w:t>
      </w:r>
      <w:r w:rsidR="00805DCB">
        <w:rPr>
          <w:rFonts w:ascii="Arial" w:hAnsi="Arial" w:cs="Arial"/>
          <w:color w:val="000000"/>
          <w:sz w:val="21"/>
          <w:szCs w:val="21"/>
        </w:rPr>
        <w:t>hart or entering ‘United States</w:t>
      </w:r>
      <w:r>
        <w:rPr>
          <w:rFonts w:ascii="Arial" w:hAnsi="Arial" w:cs="Arial"/>
          <w:color w:val="000000"/>
          <w:sz w:val="21"/>
          <w:szCs w:val="21"/>
        </w:rPr>
        <w:t xml:space="preserve"> in the ‘Countries’ text box on the left.</w:t>
      </w:r>
    </w:p>
    <w:p w14:paraId="67BFD7AE"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Once students have navigated to this part of the site invite them to answer the first question on the Student Worksheet:</w:t>
      </w:r>
    </w:p>
    <w:p w14:paraId="45C210E4" w14:textId="433C69CA" w:rsidR="00E061BA" w:rsidRDefault="00E061BA" w:rsidP="00E061BA">
      <w:pPr>
        <w:pStyle w:val="NormalWeb"/>
        <w:rPr>
          <w:rFonts w:ascii="Arial" w:hAnsi="Arial" w:cs="Arial"/>
          <w:color w:val="000000"/>
          <w:sz w:val="21"/>
          <w:szCs w:val="21"/>
        </w:rPr>
      </w:pPr>
      <w:r>
        <w:rPr>
          <w:rFonts w:ascii="Arial" w:hAnsi="Arial" w:cs="Arial"/>
          <w:color w:val="000000"/>
          <w:sz w:val="21"/>
          <w:szCs w:val="21"/>
        </w:rPr>
        <w:t>How m</w:t>
      </w:r>
      <w:r w:rsidR="00805DCB">
        <w:rPr>
          <w:rFonts w:ascii="Arial" w:hAnsi="Arial" w:cs="Arial"/>
          <w:color w:val="000000"/>
          <w:sz w:val="21"/>
          <w:szCs w:val="21"/>
        </w:rPr>
        <w:t>any MtCO2 did the United States</w:t>
      </w:r>
      <w:r>
        <w:rPr>
          <w:rFonts w:ascii="Arial" w:hAnsi="Arial" w:cs="Arial"/>
          <w:color w:val="000000"/>
          <w:sz w:val="21"/>
          <w:szCs w:val="21"/>
        </w:rPr>
        <w:t xml:space="preserve"> emit in 2017? Answer: 379</w:t>
      </w:r>
    </w:p>
    <w:p w14:paraId="410EDD22"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lastRenderedPageBreak/>
        <w:t>Step 3.</w:t>
      </w:r>
      <w:r>
        <w:rPr>
          <w:rStyle w:val="apple-converted-space"/>
          <w:rFonts w:ascii="Arial" w:hAnsi="Arial" w:cs="Arial"/>
          <w:color w:val="000000"/>
          <w:sz w:val="21"/>
          <w:szCs w:val="21"/>
        </w:rPr>
        <w:t> </w:t>
      </w:r>
      <w:r>
        <w:rPr>
          <w:rFonts w:ascii="Arial" w:hAnsi="Arial" w:cs="Arial"/>
          <w:color w:val="000000"/>
          <w:sz w:val="21"/>
          <w:szCs w:val="21"/>
        </w:rPr>
        <w:t>Read the following statement on the Student Worksheet and check for understanding.</w:t>
      </w:r>
    </w:p>
    <w:p w14:paraId="7246472D" w14:textId="77777777" w:rsidR="00E061BA" w:rsidRDefault="00E061BA" w:rsidP="00E061BA">
      <w:pPr>
        <w:pStyle w:val="NormalWeb"/>
        <w:rPr>
          <w:rFonts w:ascii="Arial" w:hAnsi="Arial" w:cs="Arial"/>
          <w:color w:val="8A8A8A"/>
          <w:sz w:val="21"/>
          <w:szCs w:val="21"/>
        </w:rPr>
      </w:pPr>
      <w:r>
        <w:rPr>
          <w:rStyle w:val="Strong"/>
          <w:rFonts w:ascii="Arial" w:hAnsi="Arial" w:cs="Arial"/>
          <w:color w:val="8A8A8A"/>
          <w:sz w:val="21"/>
          <w:szCs w:val="21"/>
        </w:rPr>
        <w:t>What is MtCO2?</w:t>
      </w:r>
    </w:p>
    <w:p w14:paraId="0D2583C9" w14:textId="7FB33E26" w:rsidR="00E061BA" w:rsidRDefault="00E061BA" w:rsidP="00E061BA">
      <w:pPr>
        <w:pStyle w:val="NormalWeb"/>
        <w:rPr>
          <w:rFonts w:ascii="Arial" w:hAnsi="Arial" w:cs="Arial"/>
          <w:color w:val="8A8A8A"/>
          <w:sz w:val="21"/>
          <w:szCs w:val="21"/>
        </w:rPr>
      </w:pPr>
      <w:r>
        <w:rPr>
          <w:rFonts w:ascii="Arial" w:hAnsi="Arial" w:cs="Arial"/>
          <w:color w:val="8A8A8A"/>
          <w:sz w:val="21"/>
          <w:szCs w:val="21"/>
        </w:rPr>
        <w:t>MtCO2 mean</w:t>
      </w:r>
      <w:r w:rsidR="00805DCB">
        <w:rPr>
          <w:rFonts w:ascii="Arial" w:hAnsi="Arial" w:cs="Arial"/>
          <w:color w:val="8A8A8A"/>
          <w:sz w:val="21"/>
          <w:szCs w:val="21"/>
        </w:rPr>
        <w:t>s</w:t>
      </w:r>
      <w:r>
        <w:rPr>
          <w:rFonts w:ascii="Arial" w:hAnsi="Arial" w:cs="Arial"/>
          <w:color w:val="8A8A8A"/>
          <w:sz w:val="21"/>
          <w:szCs w:val="21"/>
        </w:rPr>
        <w:t xml:space="preserve"> Metric tons of carbon dioxide equivalent. </w:t>
      </w:r>
    </w:p>
    <w:p w14:paraId="733D6200" w14:textId="77777777" w:rsidR="00E061BA" w:rsidRDefault="00E061BA" w:rsidP="00E061BA">
      <w:pPr>
        <w:pStyle w:val="NormalWeb"/>
        <w:rPr>
          <w:rFonts w:ascii="Arial" w:hAnsi="Arial" w:cs="Arial"/>
          <w:color w:val="8A8A8A"/>
          <w:sz w:val="21"/>
          <w:szCs w:val="21"/>
        </w:rPr>
      </w:pPr>
      <w:r>
        <w:rPr>
          <w:rFonts w:ascii="Arial" w:hAnsi="Arial" w:cs="Arial"/>
          <w:color w:val="8A8A8A"/>
          <w:sz w:val="21"/>
          <w:szCs w:val="21"/>
        </w:rPr>
        <w:t>CO2 is the primary greenhouse gas emitted through human activities and the unit MtCO2 refers to its global warming impact. </w:t>
      </w:r>
    </w:p>
    <w:p w14:paraId="14E58BBE" w14:textId="77777777" w:rsidR="00E061BA" w:rsidRDefault="00E061BA" w:rsidP="00E061BA">
      <w:pPr>
        <w:pStyle w:val="NormalWeb"/>
        <w:rPr>
          <w:rFonts w:ascii="Arial" w:hAnsi="Arial" w:cs="Arial"/>
          <w:color w:val="8A8A8A"/>
          <w:sz w:val="21"/>
          <w:szCs w:val="21"/>
        </w:rPr>
      </w:pPr>
      <w:r>
        <w:rPr>
          <w:rFonts w:ascii="Arial" w:hAnsi="Arial" w:cs="Arial"/>
          <w:color w:val="8A8A8A"/>
          <w:sz w:val="21"/>
          <w:szCs w:val="21"/>
        </w:rPr>
        <w:t>Did you know that 1 MtCO2 is equivalent to charging 127,512 smartphones? </w:t>
      </w:r>
    </w:p>
    <w:p w14:paraId="452EC7AC" w14:textId="2B65790F"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4.</w:t>
      </w:r>
      <w:r>
        <w:rPr>
          <w:rStyle w:val="apple-converted-space"/>
          <w:rFonts w:ascii="Arial" w:hAnsi="Arial" w:cs="Arial"/>
          <w:color w:val="000000"/>
          <w:sz w:val="21"/>
          <w:szCs w:val="21"/>
        </w:rPr>
        <w:t> </w:t>
      </w:r>
      <w:r>
        <w:rPr>
          <w:rFonts w:ascii="Arial" w:hAnsi="Arial" w:cs="Arial"/>
          <w:color w:val="000000"/>
          <w:sz w:val="21"/>
          <w:szCs w:val="21"/>
        </w:rPr>
        <w:t>Now, challenge students to work ou</w:t>
      </w:r>
      <w:r w:rsidR="00805DCB">
        <w:rPr>
          <w:rFonts w:ascii="Arial" w:hAnsi="Arial" w:cs="Arial"/>
          <w:color w:val="000000"/>
          <w:sz w:val="21"/>
          <w:szCs w:val="21"/>
        </w:rPr>
        <w:t xml:space="preserve">t how much of the United </w:t>
      </w:r>
      <w:proofErr w:type="spellStart"/>
      <w:r w:rsidR="00805DCB">
        <w:rPr>
          <w:rFonts w:ascii="Arial" w:hAnsi="Arial" w:cs="Arial"/>
          <w:color w:val="000000"/>
          <w:sz w:val="21"/>
          <w:szCs w:val="21"/>
        </w:rPr>
        <w:t>State</w:t>
      </w:r>
      <w:r>
        <w:rPr>
          <w:rFonts w:ascii="Arial" w:hAnsi="Arial" w:cs="Arial"/>
          <w:color w:val="000000"/>
          <w:sz w:val="21"/>
          <w:szCs w:val="21"/>
        </w:rPr>
        <w:t>’s</w:t>
      </w:r>
      <w:proofErr w:type="spellEnd"/>
      <w:r>
        <w:rPr>
          <w:rFonts w:ascii="Arial" w:hAnsi="Arial" w:cs="Arial"/>
          <w:color w:val="000000"/>
          <w:sz w:val="21"/>
          <w:szCs w:val="21"/>
        </w:rPr>
        <w:t xml:space="preserve"> emissions went into the ocean without using their calculators.</w:t>
      </w:r>
    </w:p>
    <w:p w14:paraId="2EAEEE8C"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Hint: 25 percent of all CO2 emissions are absorbed by our oceans.</w:t>
      </w:r>
    </w:p>
    <w:p w14:paraId="08023B44"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Students should be able to recall that 25 percent = ¼ and use this fraction to calculate the answer.</w:t>
      </w:r>
    </w:p>
    <w:p w14:paraId="58A86157"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¼ of 379 = 379/4 = 94.75 = 94 ¼ </w:t>
      </w:r>
    </w:p>
    <w:p w14:paraId="4EAB24F1" w14:textId="6CD2F206" w:rsidR="00E061BA" w:rsidRDefault="00E061BA" w:rsidP="00E061BA">
      <w:pPr>
        <w:pStyle w:val="NormalWeb"/>
        <w:rPr>
          <w:rFonts w:ascii="Arial" w:hAnsi="Arial" w:cs="Arial"/>
          <w:color w:val="8A8A8A"/>
          <w:sz w:val="21"/>
          <w:szCs w:val="21"/>
        </w:rPr>
      </w:pPr>
      <w:r>
        <w:rPr>
          <w:rStyle w:val="Strong"/>
          <w:rFonts w:ascii="Arial" w:hAnsi="Arial" w:cs="Arial"/>
          <w:color w:val="8A8A8A"/>
          <w:sz w:val="21"/>
          <w:szCs w:val="21"/>
        </w:rPr>
        <w:t>Note:</w:t>
      </w:r>
      <w:r>
        <w:rPr>
          <w:rStyle w:val="apple-converted-space"/>
          <w:rFonts w:ascii="Arial" w:hAnsi="Arial" w:cs="Arial"/>
          <w:b/>
          <w:bCs/>
          <w:color w:val="8A8A8A"/>
          <w:sz w:val="21"/>
          <w:szCs w:val="21"/>
        </w:rPr>
        <w:t> </w:t>
      </w:r>
      <w:r w:rsidR="00805DCB">
        <w:rPr>
          <w:rFonts w:ascii="Arial" w:hAnsi="Arial" w:cs="Arial"/>
          <w:color w:val="8A8A8A"/>
          <w:sz w:val="21"/>
          <w:szCs w:val="21"/>
        </w:rPr>
        <w:t>Some key terms, such as ‘CO2</w:t>
      </w:r>
      <w:r>
        <w:rPr>
          <w:rFonts w:ascii="Arial" w:hAnsi="Arial" w:cs="Arial"/>
          <w:color w:val="8A8A8A"/>
          <w:sz w:val="21"/>
          <w:szCs w:val="21"/>
        </w:rPr>
        <w:t>’ and ‘greenhouse gas’ can be explored here:</w:t>
      </w:r>
      <w:r>
        <w:rPr>
          <w:rStyle w:val="apple-converted-space"/>
          <w:rFonts w:ascii="Arial" w:hAnsi="Arial" w:cs="Arial"/>
          <w:color w:val="8A8A8A"/>
          <w:sz w:val="21"/>
          <w:szCs w:val="21"/>
        </w:rPr>
        <w:t> </w:t>
      </w:r>
      <w:hyperlink r:id="rId36" w:history="1">
        <w:r>
          <w:rPr>
            <w:rStyle w:val="Hyperlink"/>
            <w:rFonts w:ascii="Arial" w:hAnsi="Arial" w:cs="Arial"/>
            <w:color w:val="1779BA"/>
            <w:sz w:val="21"/>
            <w:szCs w:val="21"/>
          </w:rPr>
          <w:t>https://ecometrica.com/white-papers/greenhouse-gases-co2-co2e-and-carbon-what-do-all-these-terms-mean</w:t>
        </w:r>
      </w:hyperlink>
      <w:r>
        <w:rPr>
          <w:rFonts w:ascii="Arial" w:hAnsi="Arial" w:cs="Arial"/>
          <w:color w:val="8A8A8A"/>
          <w:sz w:val="21"/>
          <w:szCs w:val="21"/>
        </w:rPr>
        <w:t> </w:t>
      </w:r>
    </w:p>
    <w:p w14:paraId="16B4FF54" w14:textId="77777777" w:rsidR="00E061BA" w:rsidRDefault="00E061BA" w:rsidP="00E061BA">
      <w:pPr>
        <w:pStyle w:val="Heading4"/>
        <w:spacing w:before="150" w:after="150" w:line="288" w:lineRule="atLeast"/>
        <w:rPr>
          <w:rFonts w:ascii="Arial" w:hAnsi="Arial" w:cs="Arial"/>
          <w:b w:val="0"/>
          <w:bCs w:val="0"/>
          <w:color w:val="0A0A0A"/>
          <w:sz w:val="42"/>
          <w:szCs w:val="42"/>
        </w:rPr>
      </w:pPr>
      <w:r>
        <w:rPr>
          <w:rStyle w:val="Strong"/>
          <w:rFonts w:ascii="Apple Color Emoji" w:hAnsi="Apple Color Emoji" w:cs="Apple Color Emoji"/>
          <w:b/>
          <w:bCs/>
          <w:color w:val="0A0A0A"/>
          <w:sz w:val="42"/>
          <w:szCs w:val="42"/>
        </w:rPr>
        <w:t>📚</w:t>
      </w:r>
      <w:r>
        <w:rPr>
          <w:rStyle w:val="Strong"/>
          <w:rFonts w:ascii="Arial" w:hAnsi="Arial" w:cs="Arial"/>
          <w:b/>
          <w:bCs/>
          <w:color w:val="0A0A0A"/>
          <w:sz w:val="42"/>
          <w:szCs w:val="42"/>
        </w:rPr>
        <w:t>Part C: Seaweed Farming</w:t>
      </w:r>
    </w:p>
    <w:p w14:paraId="38B401D2"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b/>
          <w:bCs/>
          <w:color w:val="000000"/>
          <w:sz w:val="21"/>
          <w:szCs w:val="21"/>
        </w:rPr>
        <w:t> </w:t>
      </w:r>
      <w:r>
        <w:rPr>
          <w:rFonts w:ascii="Arial" w:hAnsi="Arial" w:cs="Arial"/>
          <w:color w:val="000000"/>
          <w:sz w:val="21"/>
          <w:szCs w:val="21"/>
        </w:rPr>
        <w:t>Explain to students that now that they know one of the big issues facing our ocean they are going to be looking at a possible solution. Then show this 2040 clip:</w:t>
      </w:r>
    </w:p>
    <w:p w14:paraId="6CB6B9FE"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2040 – Seaweed as Food</w:t>
      </w:r>
      <w:r>
        <w:rPr>
          <w:rStyle w:val="apple-converted-space"/>
          <w:rFonts w:ascii="Arial" w:hAnsi="Arial" w:cs="Arial"/>
          <w:b/>
          <w:bCs/>
          <w:color w:val="000000"/>
          <w:sz w:val="21"/>
          <w:szCs w:val="21"/>
        </w:rPr>
        <w:t> </w:t>
      </w:r>
      <w:r>
        <w:rPr>
          <w:rFonts w:ascii="Arial" w:hAnsi="Arial" w:cs="Arial"/>
          <w:color w:val="000000"/>
          <w:sz w:val="21"/>
          <w:szCs w:val="21"/>
        </w:rPr>
        <w:t>Password: 2040_EDU (https://vimeo.com/showcase/6167669/video/304290496)</w:t>
      </w:r>
    </w:p>
    <w:p w14:paraId="390A23E9"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2.</w:t>
      </w:r>
      <w:r>
        <w:rPr>
          <w:rStyle w:val="apple-converted-space"/>
          <w:rFonts w:ascii="Arial" w:hAnsi="Arial" w:cs="Arial"/>
          <w:color w:val="000000"/>
          <w:sz w:val="21"/>
          <w:szCs w:val="21"/>
        </w:rPr>
        <w:t> </w:t>
      </w:r>
      <w:r>
        <w:rPr>
          <w:rFonts w:ascii="Arial" w:hAnsi="Arial" w:cs="Arial"/>
          <w:color w:val="000000"/>
          <w:sz w:val="21"/>
          <w:szCs w:val="21"/>
        </w:rPr>
        <w:t>Read An Illustrated Guide to Seaweed Farming (</w:t>
      </w:r>
      <w:hyperlink r:id="rId37" w:history="1">
        <w:r>
          <w:rPr>
            <w:rStyle w:val="Hyperlink"/>
            <w:rFonts w:ascii="Arial" w:hAnsi="Arial" w:cs="Arial"/>
            <w:color w:val="1779BA"/>
            <w:sz w:val="21"/>
            <w:szCs w:val="21"/>
          </w:rPr>
          <w:t>https://mattersjournal.com/stories/seaweedfarming</w:t>
        </w:r>
      </w:hyperlink>
      <w:r>
        <w:rPr>
          <w:rFonts w:ascii="Arial" w:hAnsi="Arial" w:cs="Arial"/>
          <w:color w:val="000000"/>
          <w:sz w:val="21"/>
          <w:szCs w:val="21"/>
        </w:rPr>
        <w:t>)  as a class, and check for understanding. Ask students to identify any unfamiliar terms and find their meanings and record this on post-it notes. These can then be added to the Glossary poster. </w:t>
      </w:r>
    </w:p>
    <w:p w14:paraId="55106501"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3.</w:t>
      </w:r>
      <w:r>
        <w:rPr>
          <w:rStyle w:val="apple-converted-space"/>
          <w:rFonts w:ascii="Arial" w:hAnsi="Arial" w:cs="Arial"/>
          <w:b/>
          <w:bCs/>
          <w:color w:val="000000"/>
          <w:sz w:val="21"/>
          <w:szCs w:val="21"/>
        </w:rPr>
        <w:t> </w:t>
      </w:r>
      <w:r>
        <w:rPr>
          <w:rFonts w:ascii="Arial" w:hAnsi="Arial" w:cs="Arial"/>
          <w:color w:val="000000"/>
          <w:sz w:val="21"/>
          <w:szCs w:val="21"/>
        </w:rPr>
        <w:t>Ask students to re-read</w:t>
      </w:r>
      <w:r>
        <w:rPr>
          <w:rStyle w:val="apple-converted-space"/>
          <w:rFonts w:ascii="Arial" w:hAnsi="Arial" w:cs="Arial"/>
          <w:color w:val="000000"/>
          <w:sz w:val="21"/>
          <w:szCs w:val="21"/>
        </w:rPr>
        <w:t> </w:t>
      </w:r>
      <w:r>
        <w:rPr>
          <w:rStyle w:val="Strong"/>
          <w:rFonts w:ascii="Arial" w:hAnsi="Arial" w:cs="Arial"/>
          <w:color w:val="000000"/>
          <w:sz w:val="21"/>
          <w:szCs w:val="21"/>
        </w:rPr>
        <w:t>An Illustrated Guide to Seaweed Farming</w:t>
      </w:r>
      <w:r>
        <w:rPr>
          <w:rStyle w:val="apple-converted-space"/>
          <w:rFonts w:ascii="Arial" w:hAnsi="Arial" w:cs="Arial"/>
          <w:color w:val="000000"/>
          <w:sz w:val="21"/>
          <w:szCs w:val="21"/>
        </w:rPr>
        <w:t> </w:t>
      </w:r>
      <w:r>
        <w:rPr>
          <w:rFonts w:ascii="Arial" w:hAnsi="Arial" w:cs="Arial"/>
          <w:color w:val="000000"/>
          <w:sz w:val="21"/>
          <w:szCs w:val="21"/>
        </w:rPr>
        <w:t>and complete the graphic organiser on their worksheet by writing the topic of the article in the circle and the main ideas in the surrounding rectangles. The graphic organiser (below) enables students to identify and record the topic of the article and its main points.</w:t>
      </w:r>
    </w:p>
    <w:p w14:paraId="70FFBC84" w14:textId="48F707A9" w:rsidR="00E061BA" w:rsidRDefault="00E061BA" w:rsidP="00E061BA">
      <w:pPr>
        <w:rPr>
          <w:rFonts w:ascii="Times New Roman" w:hAnsi="Times New Roman" w:cs="Times New Roman"/>
          <w:color w:val="auto"/>
        </w:rPr>
      </w:pPr>
      <w:r>
        <w:lastRenderedPageBreak/>
        <w:fldChar w:fldCharType="begin"/>
      </w:r>
      <w:r>
        <w:instrText xml:space="preserve"> INCLUDEPICTURE "https://twentyfortyb.wpengine.com/wp-content/uploads/2020/10/Screen-Shot-2020-10-27-at-7.28.29-am-1024x611.png" \* MERGEFORMATINET </w:instrText>
      </w:r>
      <w:r>
        <w:fldChar w:fldCharType="separate"/>
      </w:r>
      <w:r>
        <w:rPr>
          <w:noProof/>
        </w:rPr>
        <w:drawing>
          <wp:inline distT="0" distB="0" distL="0" distR="0" wp14:anchorId="59702344" wp14:editId="75D537A3">
            <wp:extent cx="5156200" cy="3076643"/>
            <wp:effectExtent l="0" t="0" r="0" b="0"/>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69138" cy="3084363"/>
                    </a:xfrm>
                    <a:prstGeom prst="rect">
                      <a:avLst/>
                    </a:prstGeom>
                    <a:noFill/>
                    <a:ln>
                      <a:noFill/>
                    </a:ln>
                  </pic:spPr>
                </pic:pic>
              </a:graphicData>
            </a:graphic>
          </wp:inline>
        </w:drawing>
      </w:r>
      <w:r>
        <w:fldChar w:fldCharType="end"/>
      </w:r>
    </w:p>
    <w:p w14:paraId="1DEFF609"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4.</w:t>
      </w:r>
      <w:r>
        <w:rPr>
          <w:rStyle w:val="apple-converted-space"/>
          <w:rFonts w:ascii="Arial" w:hAnsi="Arial" w:cs="Arial"/>
          <w:color w:val="000000"/>
          <w:sz w:val="21"/>
          <w:szCs w:val="21"/>
        </w:rPr>
        <w:t> </w:t>
      </w:r>
      <w:r>
        <w:rPr>
          <w:rFonts w:ascii="Arial" w:hAnsi="Arial" w:cs="Arial"/>
          <w:color w:val="000000"/>
          <w:sz w:val="21"/>
          <w:szCs w:val="21"/>
        </w:rPr>
        <w:t>Invite students to complete the following questions on the Student Worksheet. Here students will get practice working with ratios, percentages and fractions to answer the questions asked. They will then need to determine which of the information and numbers are important and assign them to key points that they have recorded on the graphic organiser.</w:t>
      </w:r>
    </w:p>
    <w:p w14:paraId="19BE8845"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By how much has the acidity of oceans risen over the past 150 years?</w:t>
      </w:r>
    </w:p>
    <w:p w14:paraId="3D7E801B" w14:textId="77777777" w:rsidR="00E061BA" w:rsidRDefault="00E061BA" w:rsidP="00E061BA">
      <w:pPr>
        <w:pStyle w:val="NormalWeb"/>
        <w:rPr>
          <w:rFonts w:ascii="Arial" w:hAnsi="Arial" w:cs="Arial"/>
          <w:color w:val="000000"/>
          <w:sz w:val="21"/>
          <w:szCs w:val="21"/>
        </w:rPr>
      </w:pPr>
      <w:r>
        <w:rPr>
          <w:rStyle w:val="Emphasis"/>
          <w:rFonts w:ascii="Arial" w:hAnsi="Arial" w:cs="Arial"/>
          <w:color w:val="000000"/>
          <w:sz w:val="21"/>
          <w:szCs w:val="21"/>
        </w:rPr>
        <w:t>Answer: 30 percent</w:t>
      </w:r>
    </w:p>
    <w:p w14:paraId="390558C3"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Express this as a fraction in its simplest terms.</w:t>
      </w:r>
    </w:p>
    <w:p w14:paraId="1D2AF939" w14:textId="77777777" w:rsidR="00E061BA" w:rsidRDefault="00E061BA" w:rsidP="00E061BA">
      <w:pPr>
        <w:pStyle w:val="NormalWeb"/>
        <w:rPr>
          <w:rFonts w:ascii="Arial" w:hAnsi="Arial" w:cs="Arial"/>
          <w:color w:val="000000"/>
          <w:sz w:val="21"/>
          <w:szCs w:val="21"/>
        </w:rPr>
      </w:pPr>
      <w:r>
        <w:rPr>
          <w:rStyle w:val="Emphasis"/>
          <w:rFonts w:ascii="Arial" w:hAnsi="Arial" w:cs="Arial"/>
          <w:color w:val="000000"/>
          <w:sz w:val="21"/>
          <w:szCs w:val="21"/>
        </w:rPr>
        <w:t>Answer: 30 ⁄ 100 = 3 ⁄ 10</w:t>
      </w:r>
    </w:p>
    <w:p w14:paraId="14A7C505"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What has been the decrease in marine biological activity because of global warming?</w:t>
      </w:r>
    </w:p>
    <w:p w14:paraId="033E04F8" w14:textId="77777777" w:rsidR="00E061BA" w:rsidRDefault="00E061BA" w:rsidP="00E061BA">
      <w:pPr>
        <w:pStyle w:val="NormalWeb"/>
        <w:rPr>
          <w:rFonts w:ascii="Arial" w:hAnsi="Arial" w:cs="Arial"/>
          <w:color w:val="000000"/>
          <w:sz w:val="21"/>
          <w:szCs w:val="21"/>
        </w:rPr>
      </w:pPr>
      <w:r>
        <w:rPr>
          <w:rStyle w:val="Emphasis"/>
          <w:rFonts w:ascii="Arial" w:hAnsi="Arial" w:cs="Arial"/>
          <w:color w:val="000000"/>
          <w:sz w:val="21"/>
          <w:szCs w:val="21"/>
        </w:rPr>
        <w:t>Answer: 4 to 8 percent per year</w:t>
      </w:r>
    </w:p>
    <w:p w14:paraId="7D5161C0"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Express this as decimal.</w:t>
      </w:r>
    </w:p>
    <w:p w14:paraId="362003C8" w14:textId="77777777" w:rsidR="00E061BA" w:rsidRDefault="00E061BA" w:rsidP="00E061BA">
      <w:pPr>
        <w:pStyle w:val="NormalWeb"/>
        <w:rPr>
          <w:rFonts w:ascii="Arial" w:hAnsi="Arial" w:cs="Arial"/>
          <w:color w:val="000000"/>
          <w:sz w:val="21"/>
          <w:szCs w:val="21"/>
        </w:rPr>
      </w:pPr>
      <w:r>
        <w:rPr>
          <w:rStyle w:val="Emphasis"/>
          <w:rFonts w:ascii="Arial" w:hAnsi="Arial" w:cs="Arial"/>
          <w:color w:val="000000"/>
          <w:sz w:val="21"/>
          <w:szCs w:val="21"/>
        </w:rPr>
        <w:t>Answer: 0.04 to 0.08</w:t>
      </w:r>
    </w:p>
    <w:p w14:paraId="053DD1F9"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How many phytoplankton can fit in one cup of seawater?</w:t>
      </w:r>
    </w:p>
    <w:p w14:paraId="2FACE76B" w14:textId="77777777" w:rsidR="00E061BA" w:rsidRDefault="00E061BA" w:rsidP="00E061BA">
      <w:pPr>
        <w:pStyle w:val="NormalWeb"/>
        <w:rPr>
          <w:rFonts w:ascii="Arial" w:hAnsi="Arial" w:cs="Arial"/>
          <w:color w:val="000000"/>
          <w:sz w:val="21"/>
          <w:szCs w:val="21"/>
        </w:rPr>
      </w:pPr>
      <w:r>
        <w:rPr>
          <w:rStyle w:val="Emphasis"/>
          <w:rFonts w:ascii="Arial" w:hAnsi="Arial" w:cs="Arial"/>
          <w:color w:val="000000"/>
          <w:sz w:val="21"/>
          <w:szCs w:val="21"/>
        </w:rPr>
        <w:t>Answer: 0.25 billion</w:t>
      </w:r>
    </w:p>
    <w:p w14:paraId="1736C2EC"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Express this as a whole number and in words. </w:t>
      </w:r>
    </w:p>
    <w:p w14:paraId="2AE0A36A" w14:textId="77777777" w:rsidR="00E061BA" w:rsidRDefault="00E061BA" w:rsidP="00E061BA">
      <w:pPr>
        <w:pStyle w:val="NormalWeb"/>
        <w:rPr>
          <w:rFonts w:ascii="Arial" w:hAnsi="Arial" w:cs="Arial"/>
          <w:color w:val="000000"/>
          <w:sz w:val="21"/>
          <w:szCs w:val="21"/>
        </w:rPr>
      </w:pPr>
      <w:r>
        <w:rPr>
          <w:rStyle w:val="Emphasis"/>
          <w:rFonts w:ascii="Arial" w:hAnsi="Arial" w:cs="Arial"/>
          <w:color w:val="000000"/>
          <w:sz w:val="21"/>
          <w:szCs w:val="21"/>
        </w:rPr>
        <w:t>Answer: 0.25 billion = 25% of a billion = ¼ of 1,000,000,000 = 250,000,000 = 250 million</w:t>
      </w:r>
    </w:p>
    <w:p w14:paraId="06E9DE85"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lastRenderedPageBreak/>
        <w:t>The Director of the film is from Australia. According to the article, Nine percent of our ocean is as big as 4.5 Australia’s. Express this as a ratio.</w:t>
      </w:r>
    </w:p>
    <w:p w14:paraId="550A52F5"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First, we need to convert nine percent to a decimal. Nine percent = 9/100 = 0.09</w:t>
      </w:r>
    </w:p>
    <w:p w14:paraId="081D5527"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4.5 is already a decimal so we have: 0.09:4.5</w:t>
      </w:r>
    </w:p>
    <w:p w14:paraId="68586BF8"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 xml:space="preserve">Multiply both sides by 100 such that, 0.09 x </w:t>
      </w:r>
      <w:proofErr w:type="gramStart"/>
      <w:r>
        <w:rPr>
          <w:rFonts w:ascii="Arial" w:hAnsi="Arial" w:cs="Arial"/>
          <w:color w:val="000000"/>
          <w:sz w:val="21"/>
          <w:szCs w:val="21"/>
        </w:rPr>
        <w:t>100 :</w:t>
      </w:r>
      <w:proofErr w:type="gramEnd"/>
      <w:r>
        <w:rPr>
          <w:rFonts w:ascii="Arial" w:hAnsi="Arial" w:cs="Arial"/>
          <w:color w:val="000000"/>
          <w:sz w:val="21"/>
          <w:szCs w:val="21"/>
        </w:rPr>
        <w:t xml:space="preserve"> 4.5 x 100 = 9:450 =</w:t>
      </w:r>
    </w:p>
    <w:p w14:paraId="2332E8C7" w14:textId="77777777" w:rsidR="00E061BA" w:rsidRDefault="00E061BA" w:rsidP="00E061BA">
      <w:pPr>
        <w:pStyle w:val="NormalWeb"/>
        <w:rPr>
          <w:rFonts w:ascii="Arial" w:hAnsi="Arial" w:cs="Arial"/>
          <w:color w:val="000000"/>
          <w:sz w:val="21"/>
          <w:szCs w:val="21"/>
        </w:rPr>
      </w:pPr>
      <w:r>
        <w:rPr>
          <w:rStyle w:val="Emphasis"/>
          <w:rFonts w:ascii="Arial" w:hAnsi="Arial" w:cs="Arial"/>
          <w:color w:val="000000"/>
          <w:sz w:val="21"/>
          <w:szCs w:val="21"/>
        </w:rPr>
        <w:t>Answer: 1:50 (simplifying by dividing both sides by 9)</w:t>
      </w:r>
    </w:p>
    <w:p w14:paraId="7318F268"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How many Australia’s would fit into all of the ocean?</w:t>
      </w:r>
    </w:p>
    <w:p w14:paraId="1F187100"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9% = 4.5, so 1% = 0.5 (dividing both sides by 9), therefore 100% = 50 (multiplying both sides by 100)</w:t>
      </w:r>
    </w:p>
    <w:p w14:paraId="07B3D22A" w14:textId="77777777" w:rsidR="00E061BA" w:rsidRDefault="00E061BA" w:rsidP="00E061BA">
      <w:pPr>
        <w:pStyle w:val="NormalWeb"/>
        <w:rPr>
          <w:rFonts w:ascii="Arial" w:hAnsi="Arial" w:cs="Arial"/>
          <w:color w:val="000000"/>
          <w:sz w:val="21"/>
          <w:szCs w:val="21"/>
        </w:rPr>
      </w:pPr>
      <w:r>
        <w:rPr>
          <w:rStyle w:val="Emphasis"/>
          <w:rFonts w:ascii="Arial" w:hAnsi="Arial" w:cs="Arial"/>
          <w:color w:val="000000"/>
          <w:sz w:val="21"/>
          <w:szCs w:val="21"/>
        </w:rPr>
        <w:t>Answer: 50 Australia’s would fit into all of the ocean.</w:t>
      </w:r>
    </w:p>
    <w:p w14:paraId="18923B79"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Fill in the blank: Methane emissions from cattle in Australia account for around 10 percent of total greenhouse gas (GHG) emissions.</w:t>
      </w:r>
    </w:p>
    <w:p w14:paraId="3D005CDC"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Express this as a fraction and a decimal.</w:t>
      </w:r>
    </w:p>
    <w:p w14:paraId="51F73DD6" w14:textId="77777777" w:rsidR="00E061BA" w:rsidRDefault="00E061BA" w:rsidP="00E061BA">
      <w:pPr>
        <w:pStyle w:val="NormalWeb"/>
        <w:rPr>
          <w:rFonts w:ascii="Arial" w:hAnsi="Arial" w:cs="Arial"/>
          <w:color w:val="000000"/>
          <w:sz w:val="21"/>
          <w:szCs w:val="21"/>
        </w:rPr>
      </w:pPr>
      <w:r>
        <w:rPr>
          <w:rStyle w:val="Emphasis"/>
          <w:rFonts w:ascii="Arial" w:hAnsi="Arial" w:cs="Arial"/>
          <w:color w:val="000000"/>
          <w:sz w:val="21"/>
          <w:szCs w:val="21"/>
        </w:rPr>
        <w:t>Answer: 10 percent = 10 ⁄ 100 = 1 ⁄ 10 = 0.1</w:t>
      </w:r>
    </w:p>
    <w:p w14:paraId="150C1363"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Using the Global Carbon Atlas, calculate the methane emissions from cattle in Australia in 2017. Express this as a decimal and a fraction.</w:t>
      </w:r>
    </w:p>
    <w:p w14:paraId="0B506BE0" w14:textId="77777777" w:rsidR="00E061BA" w:rsidRDefault="00E061BA" w:rsidP="00E061BA">
      <w:pPr>
        <w:pStyle w:val="NormalWeb"/>
        <w:rPr>
          <w:rFonts w:ascii="Arial" w:hAnsi="Arial" w:cs="Arial"/>
          <w:color w:val="000000"/>
          <w:sz w:val="21"/>
          <w:szCs w:val="21"/>
        </w:rPr>
      </w:pPr>
      <w:r>
        <w:rPr>
          <w:rStyle w:val="Emphasis"/>
          <w:rFonts w:ascii="Arial" w:hAnsi="Arial" w:cs="Arial"/>
          <w:color w:val="000000"/>
          <w:sz w:val="21"/>
          <w:szCs w:val="21"/>
        </w:rPr>
        <w:t>Answer: 10% of 413 = 41.3 = 41 3 ⁄ 10</w:t>
      </w:r>
    </w:p>
    <w:p w14:paraId="4876E0CD" w14:textId="2AD5CA33" w:rsidR="00E061BA" w:rsidRPr="00E061BA" w:rsidRDefault="00E061BA" w:rsidP="00E061BA">
      <w:pPr>
        <w:pStyle w:val="NormalWeb"/>
        <w:rPr>
          <w:rStyle w:val="Strong"/>
          <w:rFonts w:ascii="Arial" w:hAnsi="Arial" w:cs="Arial"/>
          <w:b w:val="0"/>
          <w:bCs w:val="0"/>
          <w:color w:val="000000"/>
          <w:sz w:val="21"/>
          <w:szCs w:val="21"/>
        </w:rPr>
      </w:pPr>
      <w:r>
        <w:rPr>
          <w:rStyle w:val="Strong"/>
          <w:rFonts w:ascii="Arial" w:hAnsi="Arial" w:cs="Arial"/>
          <w:color w:val="000000"/>
          <w:sz w:val="21"/>
          <w:szCs w:val="21"/>
        </w:rPr>
        <w:t>Step 5.</w:t>
      </w:r>
      <w:r>
        <w:rPr>
          <w:rStyle w:val="apple-converted-space"/>
          <w:rFonts w:ascii="Arial" w:hAnsi="Arial" w:cs="Arial"/>
          <w:color w:val="000000"/>
          <w:sz w:val="21"/>
          <w:szCs w:val="21"/>
        </w:rPr>
        <w:t> </w:t>
      </w:r>
      <w:r>
        <w:rPr>
          <w:rFonts w:ascii="Arial" w:hAnsi="Arial" w:cs="Arial"/>
          <w:color w:val="000000"/>
          <w:sz w:val="21"/>
          <w:szCs w:val="21"/>
        </w:rPr>
        <w:t>Discuss what students hav</w:t>
      </w:r>
      <w:r w:rsidR="00805DCB">
        <w:rPr>
          <w:rFonts w:ascii="Arial" w:hAnsi="Arial" w:cs="Arial"/>
          <w:color w:val="000000"/>
          <w:sz w:val="21"/>
          <w:szCs w:val="21"/>
        </w:rPr>
        <w:t>e written in the graphic organiz</w:t>
      </w:r>
      <w:bookmarkStart w:id="0" w:name="_GoBack"/>
      <w:bookmarkEnd w:id="0"/>
      <w:r>
        <w:rPr>
          <w:rFonts w:ascii="Arial" w:hAnsi="Arial" w:cs="Arial"/>
          <w:color w:val="000000"/>
          <w:sz w:val="21"/>
          <w:szCs w:val="21"/>
        </w:rPr>
        <w:t>er and the facts from the mathematical calculations above that they have included in their diagrams.</w:t>
      </w:r>
    </w:p>
    <w:p w14:paraId="6D880743" w14:textId="454A24E9" w:rsidR="00E061BA" w:rsidRDefault="00E061BA" w:rsidP="00E061BA">
      <w:pPr>
        <w:pStyle w:val="Heading4"/>
        <w:spacing w:before="150" w:after="150" w:line="288" w:lineRule="atLeast"/>
        <w:rPr>
          <w:rFonts w:ascii="Arial" w:hAnsi="Arial" w:cs="Arial"/>
          <w:b w:val="0"/>
          <w:bCs w:val="0"/>
          <w:color w:val="0A0A0A"/>
          <w:sz w:val="42"/>
          <w:szCs w:val="42"/>
        </w:rPr>
      </w:pPr>
      <w:r>
        <w:rPr>
          <w:rStyle w:val="Strong"/>
          <w:rFonts w:ascii="Apple Color Emoji" w:hAnsi="Apple Color Emoji" w:cs="Apple Color Emoji"/>
          <w:b/>
          <w:bCs/>
          <w:color w:val="0A0A0A"/>
          <w:sz w:val="42"/>
          <w:szCs w:val="42"/>
        </w:rPr>
        <w:t>📚</w:t>
      </w:r>
      <w:r>
        <w:rPr>
          <w:rStyle w:val="Strong"/>
          <w:rFonts w:ascii="Arial" w:hAnsi="Arial" w:cs="Arial"/>
          <w:b/>
          <w:bCs/>
          <w:color w:val="0A0A0A"/>
          <w:sz w:val="42"/>
          <w:szCs w:val="42"/>
        </w:rPr>
        <w:t>Part D: Eat More Seaweed</w:t>
      </w:r>
    </w:p>
    <w:p w14:paraId="168B9971"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b/>
          <w:bCs/>
          <w:color w:val="000000"/>
          <w:sz w:val="21"/>
          <w:szCs w:val="21"/>
        </w:rPr>
        <w:t> </w:t>
      </w:r>
      <w:r>
        <w:rPr>
          <w:rFonts w:ascii="Arial" w:hAnsi="Arial" w:cs="Arial"/>
          <w:color w:val="000000"/>
          <w:sz w:val="21"/>
          <w:szCs w:val="21"/>
        </w:rPr>
        <w:t>You will now guide students to undertake a Jigsaw activity to explore the link between eating seaweed, seaweed farming and climate change. (</w:t>
      </w:r>
      <w:hyperlink r:id="rId39" w:history="1">
        <w:r>
          <w:rPr>
            <w:rStyle w:val="Hyperlink"/>
            <w:rFonts w:ascii="Arial" w:hAnsi="Arial" w:cs="Arial"/>
            <w:color w:val="1779BA"/>
            <w:sz w:val="21"/>
            <w:szCs w:val="21"/>
          </w:rPr>
          <w:t>https://www.jigsaw.org/</w:t>
        </w:r>
      </w:hyperlink>
      <w:r>
        <w:rPr>
          <w:rFonts w:ascii="Arial" w:hAnsi="Arial" w:cs="Arial"/>
          <w:color w:val="000000"/>
          <w:sz w:val="21"/>
          <w:szCs w:val="21"/>
        </w:rPr>
        <w:t>) </w:t>
      </w:r>
    </w:p>
    <w:p w14:paraId="048A4086"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Note:</w:t>
      </w:r>
      <w:r>
        <w:rPr>
          <w:rStyle w:val="apple-converted-space"/>
          <w:rFonts w:ascii="Arial" w:hAnsi="Arial" w:cs="Arial"/>
          <w:b/>
          <w:bCs/>
          <w:color w:val="000000"/>
          <w:sz w:val="21"/>
          <w:szCs w:val="21"/>
        </w:rPr>
        <w:t> </w:t>
      </w:r>
      <w:r>
        <w:rPr>
          <w:rFonts w:ascii="Arial" w:hAnsi="Arial" w:cs="Arial"/>
          <w:color w:val="000000"/>
          <w:sz w:val="21"/>
          <w:szCs w:val="21"/>
        </w:rPr>
        <w:t>If you want to learn more about jigsaw activities see,</w:t>
      </w:r>
      <w:r>
        <w:rPr>
          <w:rStyle w:val="apple-converted-space"/>
          <w:rFonts w:ascii="Arial" w:hAnsi="Arial" w:cs="Arial"/>
          <w:color w:val="000000"/>
          <w:sz w:val="21"/>
          <w:szCs w:val="21"/>
        </w:rPr>
        <w:t> </w:t>
      </w:r>
      <w:hyperlink r:id="rId40" w:anchor="steps" w:history="1">
        <w:r>
          <w:rPr>
            <w:rStyle w:val="Hyperlink"/>
            <w:rFonts w:ascii="Arial" w:hAnsi="Arial" w:cs="Arial"/>
            <w:color w:val="1779BA"/>
            <w:sz w:val="21"/>
            <w:szCs w:val="21"/>
          </w:rPr>
          <w:t>https://www.jigsaw.org/#steps</w:t>
        </w:r>
      </w:hyperlink>
      <w:r>
        <w:rPr>
          <w:rFonts w:ascii="Arial" w:hAnsi="Arial" w:cs="Arial"/>
          <w:color w:val="000000"/>
          <w:sz w:val="21"/>
          <w:szCs w:val="21"/>
        </w:rPr>
        <w:t>. </w:t>
      </w:r>
    </w:p>
    <w:p w14:paraId="46D9F832"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Read this paragraph (also on the Student Worksheet):</w:t>
      </w:r>
    </w:p>
    <w:p w14:paraId="331373C0" w14:textId="77777777" w:rsidR="00E061BA" w:rsidRDefault="00E061BA" w:rsidP="00E061BA">
      <w:pPr>
        <w:pStyle w:val="NormalWeb"/>
        <w:rPr>
          <w:rFonts w:ascii="Arial" w:hAnsi="Arial" w:cs="Arial"/>
          <w:color w:val="000000"/>
          <w:sz w:val="21"/>
          <w:szCs w:val="21"/>
        </w:rPr>
      </w:pPr>
      <w:r>
        <w:rPr>
          <w:rStyle w:val="Emphasis"/>
          <w:rFonts w:ascii="Arial" w:hAnsi="Arial" w:cs="Arial"/>
          <w:color w:val="000000"/>
          <w:sz w:val="21"/>
          <w:szCs w:val="21"/>
        </w:rPr>
        <w:t xml:space="preserve">“Seaweed is not only good for the oceans and therefore our planet, but it is also a healthy food source and it’s likely that you have already eaten seaweed, even if you didn’t know it. If you’ve eaten sushi, then you’ve probably eaten a seaweed known as nori – the sheet that wraps the sushi. By eating more </w:t>
      </w:r>
      <w:proofErr w:type="gramStart"/>
      <w:r>
        <w:rPr>
          <w:rStyle w:val="Emphasis"/>
          <w:rFonts w:ascii="Arial" w:hAnsi="Arial" w:cs="Arial"/>
          <w:color w:val="000000"/>
          <w:sz w:val="21"/>
          <w:szCs w:val="21"/>
        </w:rPr>
        <w:t>seaweed</w:t>
      </w:r>
      <w:proofErr w:type="gramEnd"/>
      <w:r>
        <w:rPr>
          <w:rStyle w:val="Emphasis"/>
          <w:rFonts w:ascii="Arial" w:hAnsi="Arial" w:cs="Arial"/>
          <w:color w:val="000000"/>
          <w:sz w:val="21"/>
          <w:szCs w:val="21"/>
        </w:rPr>
        <w:t xml:space="preserve"> we are actively contributing to our health and the health of the planet as we are supporting seaweed farming.”</w:t>
      </w:r>
    </w:p>
    <w:p w14:paraId="0C4C6193"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lastRenderedPageBreak/>
        <w:t>Step 2.</w:t>
      </w:r>
      <w:r>
        <w:rPr>
          <w:rStyle w:val="apple-converted-space"/>
          <w:rFonts w:ascii="Arial" w:hAnsi="Arial" w:cs="Arial"/>
          <w:color w:val="000000"/>
          <w:sz w:val="21"/>
          <w:szCs w:val="21"/>
        </w:rPr>
        <w:t> </w:t>
      </w:r>
      <w:r>
        <w:rPr>
          <w:rFonts w:ascii="Arial" w:hAnsi="Arial" w:cs="Arial"/>
          <w:color w:val="000000"/>
          <w:sz w:val="21"/>
          <w:szCs w:val="21"/>
        </w:rPr>
        <w:t>Assist students to create ‘Home’ groups (maximum six students per group). Note: This lesson is written for a class of 30 students.</w:t>
      </w:r>
    </w:p>
    <w:p w14:paraId="6947E931"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3.</w:t>
      </w:r>
      <w:r>
        <w:rPr>
          <w:rStyle w:val="apple-converted-space"/>
          <w:rFonts w:ascii="Arial" w:hAnsi="Arial" w:cs="Arial"/>
          <w:color w:val="000000"/>
          <w:sz w:val="21"/>
          <w:szCs w:val="21"/>
        </w:rPr>
        <w:t> </w:t>
      </w:r>
      <w:r>
        <w:rPr>
          <w:rFonts w:ascii="Arial" w:hAnsi="Arial" w:cs="Arial"/>
          <w:color w:val="000000"/>
          <w:sz w:val="21"/>
          <w:szCs w:val="21"/>
        </w:rPr>
        <w:t xml:space="preserve">Number each student in the ‘Home’ groups from #1 – 5. Lay out five sets of the 5 seaweed articles. Each ‘Home’ group should collect 5 matching articles, so each person in the group has their own copy to </w:t>
      </w:r>
      <w:proofErr w:type="gramStart"/>
      <w:r>
        <w:rPr>
          <w:rFonts w:ascii="Arial" w:hAnsi="Arial" w:cs="Arial"/>
          <w:color w:val="000000"/>
          <w:sz w:val="21"/>
          <w:szCs w:val="21"/>
        </w:rPr>
        <w:t>read, but</w:t>
      </w:r>
      <w:proofErr w:type="gramEnd"/>
      <w:r>
        <w:rPr>
          <w:rFonts w:ascii="Arial" w:hAnsi="Arial" w:cs="Arial"/>
          <w:color w:val="000000"/>
          <w:sz w:val="21"/>
          <w:szCs w:val="21"/>
        </w:rPr>
        <w:t xml:space="preserve"> are all reading the same content.</w:t>
      </w:r>
    </w:p>
    <w:p w14:paraId="06C9DDC3"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4.</w:t>
      </w:r>
      <w:r>
        <w:rPr>
          <w:rStyle w:val="apple-converted-space"/>
          <w:rFonts w:ascii="Arial" w:hAnsi="Arial" w:cs="Arial"/>
          <w:color w:val="000000"/>
          <w:sz w:val="21"/>
          <w:szCs w:val="21"/>
        </w:rPr>
        <w:t> </w:t>
      </w:r>
      <w:r>
        <w:rPr>
          <w:rFonts w:ascii="Arial" w:hAnsi="Arial" w:cs="Arial"/>
          <w:color w:val="000000"/>
          <w:sz w:val="21"/>
          <w:szCs w:val="21"/>
        </w:rPr>
        <w:t>Appoint one student from each group as the leader and invite all students to read their assigned article and list the main points.</w:t>
      </w:r>
    </w:p>
    <w:p w14:paraId="094D36F8"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5.</w:t>
      </w:r>
      <w:r>
        <w:rPr>
          <w:rStyle w:val="apple-converted-space"/>
          <w:rFonts w:ascii="Arial" w:hAnsi="Arial" w:cs="Arial"/>
          <w:color w:val="000000"/>
          <w:sz w:val="21"/>
          <w:szCs w:val="21"/>
        </w:rPr>
        <w:t> </w:t>
      </w:r>
      <w:r>
        <w:rPr>
          <w:rFonts w:ascii="Arial" w:hAnsi="Arial" w:cs="Arial"/>
          <w:color w:val="000000"/>
          <w:sz w:val="21"/>
          <w:szCs w:val="21"/>
        </w:rPr>
        <w:t>After 10 minutes, invite all the #1s, #2s, etc. to form ‘Expert’ groups and to discuss the main points of each of their articles and clarify any unfamiliar information or words. As a group, students will then decide what information to bring back to their ‘Home’ group.</w:t>
      </w:r>
    </w:p>
    <w:p w14:paraId="72427340"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6.</w:t>
      </w:r>
      <w:r>
        <w:rPr>
          <w:rStyle w:val="apple-converted-space"/>
          <w:rFonts w:ascii="Arial" w:hAnsi="Arial" w:cs="Arial"/>
          <w:b/>
          <w:bCs/>
          <w:color w:val="000000"/>
          <w:sz w:val="21"/>
          <w:szCs w:val="21"/>
        </w:rPr>
        <w:t> </w:t>
      </w:r>
      <w:r>
        <w:rPr>
          <w:rFonts w:ascii="Arial" w:hAnsi="Arial" w:cs="Arial"/>
          <w:color w:val="000000"/>
          <w:sz w:val="21"/>
          <w:szCs w:val="21"/>
        </w:rPr>
        <w:t>Ask students to return to their ‘Home’ groups where they will present the information formed in their ‘Expert’ group to their ‘Home’ group.</w:t>
      </w:r>
    </w:p>
    <w:p w14:paraId="7A4C5010"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7.</w:t>
      </w:r>
      <w:r>
        <w:rPr>
          <w:rStyle w:val="apple-converted-space"/>
          <w:rFonts w:ascii="Arial" w:hAnsi="Arial" w:cs="Arial"/>
          <w:b/>
          <w:bCs/>
          <w:color w:val="000000"/>
          <w:sz w:val="21"/>
          <w:szCs w:val="21"/>
        </w:rPr>
        <w:t> </w:t>
      </w:r>
      <w:r>
        <w:rPr>
          <w:rFonts w:ascii="Arial" w:hAnsi="Arial" w:cs="Arial"/>
          <w:color w:val="000000"/>
          <w:sz w:val="21"/>
          <w:szCs w:val="21"/>
        </w:rPr>
        <w:t>Invite students to create an infographic that aims to convince other students to eat more seaweed. The infographic must make use of numbers and information that they have accessed throughout the lesson. The following videos are also provided to support students in understanding the topic further.</w:t>
      </w:r>
    </w:p>
    <w:p w14:paraId="5CA872B7" w14:textId="77777777" w:rsidR="00E061BA" w:rsidRDefault="00E061BA" w:rsidP="00E061BA">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Kelp: It’s What’s </w:t>
      </w:r>
      <w:proofErr w:type="gramStart"/>
      <w:r>
        <w:rPr>
          <w:rFonts w:ascii="Arial" w:hAnsi="Arial" w:cs="Arial"/>
          <w:color w:val="0A0A0A"/>
          <w:sz w:val="21"/>
          <w:szCs w:val="21"/>
        </w:rPr>
        <w:t>For</w:t>
      </w:r>
      <w:proofErr w:type="gramEnd"/>
      <w:r>
        <w:rPr>
          <w:rFonts w:ascii="Arial" w:hAnsi="Arial" w:cs="Arial"/>
          <w:color w:val="0A0A0A"/>
          <w:sz w:val="21"/>
          <w:szCs w:val="21"/>
        </w:rPr>
        <w:t xml:space="preserve"> Dinner (</w:t>
      </w:r>
      <w:hyperlink r:id="rId41" w:history="1">
        <w:r>
          <w:rPr>
            <w:rStyle w:val="Hyperlink"/>
            <w:rFonts w:ascii="Arial" w:hAnsi="Arial" w:cs="Arial"/>
            <w:color w:val="1779BA"/>
            <w:sz w:val="21"/>
            <w:szCs w:val="21"/>
          </w:rPr>
          <w:t>https://www.youtube.com/watch?v=0BHfHkOoDGA</w:t>
        </w:r>
      </w:hyperlink>
      <w:r>
        <w:rPr>
          <w:rFonts w:ascii="Arial" w:hAnsi="Arial" w:cs="Arial"/>
          <w:color w:val="0A0A0A"/>
          <w:sz w:val="21"/>
          <w:szCs w:val="21"/>
        </w:rPr>
        <w:t>)</w:t>
      </w:r>
    </w:p>
    <w:p w14:paraId="4545CEE4" w14:textId="77777777" w:rsidR="00E061BA" w:rsidRDefault="00E061BA" w:rsidP="00E061BA">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3 (Actually Safe) Ways to Fight Climate Change (first 2 min only) (</w:t>
      </w:r>
      <w:hyperlink r:id="rId42" w:history="1">
        <w:r>
          <w:rPr>
            <w:rStyle w:val="Hyperlink"/>
            <w:rFonts w:ascii="Arial" w:hAnsi="Arial" w:cs="Arial"/>
            <w:color w:val="1779BA"/>
            <w:sz w:val="21"/>
            <w:szCs w:val="21"/>
          </w:rPr>
          <w:t>https://www.youtube.com/watch?v=X9mNgvdsncE</w:t>
        </w:r>
      </w:hyperlink>
      <w:r>
        <w:rPr>
          <w:rFonts w:ascii="Arial" w:hAnsi="Arial" w:cs="Arial"/>
          <w:color w:val="0A0A0A"/>
          <w:sz w:val="21"/>
          <w:szCs w:val="21"/>
        </w:rPr>
        <w:t>)  </w:t>
      </w:r>
    </w:p>
    <w:p w14:paraId="221ED6B3" w14:textId="77777777" w:rsidR="00E061BA" w:rsidRDefault="00E061BA" w:rsidP="00E061BA">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How Kelp Could Help Combat Climate Change | This New World (</w:t>
      </w:r>
      <w:hyperlink r:id="rId43" w:history="1">
        <w:r>
          <w:rPr>
            <w:rStyle w:val="Hyperlink"/>
            <w:rFonts w:ascii="Arial" w:hAnsi="Arial" w:cs="Arial"/>
            <w:color w:val="1779BA"/>
            <w:sz w:val="21"/>
            <w:szCs w:val="21"/>
          </w:rPr>
          <w:t>https://www.youtube.com/watch?v=F5KL4TdMcFk</w:t>
        </w:r>
      </w:hyperlink>
      <w:r>
        <w:rPr>
          <w:rFonts w:ascii="Arial" w:hAnsi="Arial" w:cs="Arial"/>
          <w:color w:val="0A0A0A"/>
          <w:sz w:val="21"/>
          <w:szCs w:val="21"/>
        </w:rPr>
        <w:t>) </w:t>
      </w:r>
    </w:p>
    <w:p w14:paraId="141F4AA6"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You may wish to refer to</w:t>
      </w:r>
      <w:r>
        <w:rPr>
          <w:rStyle w:val="apple-converted-space"/>
          <w:rFonts w:ascii="Arial" w:hAnsi="Arial" w:cs="Arial"/>
          <w:color w:val="000000"/>
          <w:sz w:val="21"/>
          <w:szCs w:val="21"/>
        </w:rPr>
        <w:t> </w:t>
      </w:r>
      <w:hyperlink r:id="rId44" w:history="1">
        <w:r>
          <w:rPr>
            <w:rStyle w:val="Hyperlink"/>
            <w:rFonts w:ascii="Arial" w:hAnsi="Arial" w:cs="Arial"/>
            <w:color w:val="1779BA"/>
            <w:sz w:val="21"/>
            <w:szCs w:val="21"/>
          </w:rPr>
          <w:t>https://creativeeducator.tech4learning.com/2013/lessons/Infographics</w:t>
        </w:r>
      </w:hyperlink>
      <w:r>
        <w:rPr>
          <w:rStyle w:val="apple-converted-space"/>
          <w:rFonts w:ascii="Arial" w:hAnsi="Arial" w:cs="Arial"/>
          <w:color w:val="000000"/>
          <w:sz w:val="21"/>
          <w:szCs w:val="21"/>
        </w:rPr>
        <w:t> </w:t>
      </w:r>
      <w:r>
        <w:rPr>
          <w:rFonts w:ascii="Arial" w:hAnsi="Arial" w:cs="Arial"/>
          <w:color w:val="000000"/>
          <w:sz w:val="21"/>
          <w:szCs w:val="21"/>
        </w:rPr>
        <w:t>to support you in guiding students in developing an infographic; or</w:t>
      </w:r>
      <w:r>
        <w:rPr>
          <w:rStyle w:val="apple-converted-space"/>
          <w:rFonts w:ascii="Arial" w:hAnsi="Arial" w:cs="Arial"/>
          <w:color w:val="000000"/>
          <w:sz w:val="21"/>
          <w:szCs w:val="21"/>
        </w:rPr>
        <w:t> </w:t>
      </w:r>
      <w:hyperlink r:id="rId45" w:history="1">
        <w:r>
          <w:rPr>
            <w:rStyle w:val="Hyperlink"/>
            <w:rFonts w:ascii="Arial" w:hAnsi="Arial" w:cs="Arial"/>
            <w:color w:val="1779BA"/>
            <w:sz w:val="21"/>
            <w:szCs w:val="21"/>
          </w:rPr>
          <w:t>https://www.creativebloq.com/infographic/tools-2131971</w:t>
        </w:r>
      </w:hyperlink>
      <w:r>
        <w:rPr>
          <w:rFonts w:ascii="Arial" w:hAnsi="Arial" w:cs="Arial"/>
          <w:color w:val="000000"/>
          <w:sz w:val="21"/>
          <w:szCs w:val="21"/>
        </w:rPr>
        <w:t>, which provides online infographic making tools, many of which are free.</w:t>
      </w:r>
    </w:p>
    <w:p w14:paraId="7AB8FBB4" w14:textId="77777777" w:rsidR="00E061BA" w:rsidRDefault="00E061BA" w:rsidP="00E061BA">
      <w:pPr>
        <w:pStyle w:val="NormalWeb"/>
        <w:rPr>
          <w:rStyle w:val="Strong"/>
          <w:rFonts w:ascii="Arial" w:hAnsi="Arial" w:cs="Arial"/>
          <w:color w:val="000000"/>
          <w:sz w:val="21"/>
          <w:szCs w:val="21"/>
        </w:rPr>
      </w:pPr>
    </w:p>
    <w:p w14:paraId="0F7F8FEF" w14:textId="0FC459E2"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Reflection</w:t>
      </w:r>
    </w:p>
    <w:p w14:paraId="2BC17E32"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Have the students complete these sentences on the</w:t>
      </w:r>
      <w:r>
        <w:rPr>
          <w:rStyle w:val="apple-converted-space"/>
          <w:rFonts w:ascii="Arial" w:hAnsi="Arial" w:cs="Arial"/>
          <w:color w:val="000000"/>
          <w:sz w:val="21"/>
          <w:szCs w:val="21"/>
        </w:rPr>
        <w:t> </w:t>
      </w:r>
      <w:r>
        <w:rPr>
          <w:rStyle w:val="Strong"/>
          <w:rFonts w:ascii="Arial" w:hAnsi="Arial" w:cs="Arial"/>
          <w:color w:val="000000"/>
          <w:sz w:val="21"/>
          <w:szCs w:val="21"/>
        </w:rPr>
        <w:t>Students Worksheet</w:t>
      </w:r>
      <w:r>
        <w:rPr>
          <w:rFonts w:ascii="Arial" w:hAnsi="Arial" w:cs="Arial"/>
          <w:color w:val="000000"/>
          <w:sz w:val="21"/>
          <w:szCs w:val="21"/>
        </w:rPr>
        <w:t>:</w:t>
      </w:r>
    </w:p>
    <w:p w14:paraId="39130ABF" w14:textId="77777777" w:rsidR="00E061BA" w:rsidRDefault="00E061BA" w:rsidP="00E061BA">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I used to think…</w:t>
      </w:r>
    </w:p>
    <w:p w14:paraId="2A901F46" w14:textId="77777777" w:rsidR="00E061BA" w:rsidRDefault="00E061BA" w:rsidP="00E061BA">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But now, I think…</w:t>
      </w:r>
    </w:p>
    <w:p w14:paraId="760C8AC1"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When introducing this activity, encourage students to reflect back to their ‘</w:t>
      </w:r>
      <w:r>
        <w:rPr>
          <w:rStyle w:val="Strong"/>
          <w:rFonts w:ascii="Arial" w:hAnsi="Arial" w:cs="Arial"/>
          <w:color w:val="000000"/>
          <w:sz w:val="21"/>
          <w:szCs w:val="21"/>
        </w:rPr>
        <w:t xml:space="preserve">Think, Puzzle, </w:t>
      </w:r>
      <w:proofErr w:type="gramStart"/>
      <w:r>
        <w:rPr>
          <w:rStyle w:val="Strong"/>
          <w:rFonts w:ascii="Arial" w:hAnsi="Arial" w:cs="Arial"/>
          <w:color w:val="000000"/>
          <w:sz w:val="21"/>
          <w:szCs w:val="21"/>
        </w:rPr>
        <w:t>Explore</w:t>
      </w:r>
      <w:r>
        <w:rPr>
          <w:rFonts w:ascii="Arial" w:hAnsi="Arial" w:cs="Arial"/>
          <w:color w:val="000000"/>
          <w:sz w:val="21"/>
          <w:szCs w:val="21"/>
        </w:rPr>
        <w:t>‘ responses</w:t>
      </w:r>
      <w:proofErr w:type="gramEnd"/>
      <w:r>
        <w:rPr>
          <w:rFonts w:ascii="Arial" w:hAnsi="Arial" w:cs="Arial"/>
          <w:color w:val="000000"/>
          <w:sz w:val="21"/>
          <w:szCs w:val="21"/>
        </w:rPr>
        <w:t xml:space="preserve"> from the beginning of the lesson.</w:t>
      </w:r>
    </w:p>
    <w:p w14:paraId="1939803F" w14:textId="77777777" w:rsidR="00E061BA" w:rsidRDefault="00E061BA" w:rsidP="00E061BA">
      <w:pPr>
        <w:pStyle w:val="NormalWeb"/>
        <w:rPr>
          <w:rStyle w:val="Strong"/>
          <w:rFonts w:ascii="Arial" w:hAnsi="Arial" w:cs="Arial"/>
          <w:color w:val="000000"/>
          <w:sz w:val="21"/>
          <w:szCs w:val="21"/>
        </w:rPr>
      </w:pPr>
    </w:p>
    <w:p w14:paraId="7FBB5794" w14:textId="77777777" w:rsidR="00E061BA" w:rsidRDefault="00E061BA" w:rsidP="00E061BA">
      <w:pPr>
        <w:pStyle w:val="NormalWeb"/>
        <w:rPr>
          <w:rStyle w:val="Strong"/>
          <w:rFonts w:ascii="Arial" w:hAnsi="Arial" w:cs="Arial"/>
          <w:color w:val="000000"/>
          <w:sz w:val="21"/>
          <w:szCs w:val="21"/>
        </w:rPr>
      </w:pPr>
    </w:p>
    <w:p w14:paraId="5A341582" w14:textId="4DF9B5AC"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lastRenderedPageBreak/>
        <w:t>Differentiated Learning</w:t>
      </w:r>
    </w:p>
    <w:p w14:paraId="1B29FEC3"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Extension –</w:t>
      </w:r>
    </w:p>
    <w:p w14:paraId="351F2CD9" w14:textId="77777777" w:rsidR="00E061BA" w:rsidRDefault="00E061BA" w:rsidP="00E061BA">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Students can conduct further research on the benefits of ocean farming.</w:t>
      </w:r>
    </w:p>
    <w:p w14:paraId="0808488B" w14:textId="77777777" w:rsidR="00E061BA" w:rsidRDefault="00E061BA" w:rsidP="00E061BA">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Students could publish their infographic on social media or through in-school communication channels and collect ratings, feedback and/or votes.</w:t>
      </w:r>
    </w:p>
    <w:p w14:paraId="40D3A974" w14:textId="77777777" w:rsidR="00E061BA" w:rsidRDefault="00E061BA" w:rsidP="00E061BA">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For students who may be interested in greenhouse gas emissions, they can further explore the global carbon atlas</w:t>
      </w:r>
      <w:r>
        <w:rPr>
          <w:rStyle w:val="apple-converted-space"/>
          <w:rFonts w:ascii="Arial" w:hAnsi="Arial" w:cs="Arial"/>
          <w:color w:val="0A0A0A"/>
          <w:sz w:val="21"/>
          <w:szCs w:val="21"/>
        </w:rPr>
        <w:t> </w:t>
      </w:r>
      <w:hyperlink r:id="rId46" w:history="1">
        <w:r>
          <w:rPr>
            <w:rStyle w:val="Hyperlink"/>
            <w:rFonts w:ascii="Arial" w:hAnsi="Arial" w:cs="Arial"/>
            <w:color w:val="1779BA"/>
            <w:sz w:val="21"/>
            <w:szCs w:val="21"/>
          </w:rPr>
          <w:t>http://www.globalcarbonatlas.org/en/CO2-emissions</w:t>
        </w:r>
      </w:hyperlink>
      <w:r>
        <w:rPr>
          <w:rStyle w:val="apple-converted-space"/>
          <w:rFonts w:ascii="Arial" w:hAnsi="Arial" w:cs="Arial"/>
          <w:color w:val="0A0A0A"/>
          <w:sz w:val="21"/>
          <w:szCs w:val="21"/>
        </w:rPr>
        <w:t> </w:t>
      </w:r>
      <w:r>
        <w:rPr>
          <w:rFonts w:ascii="Arial" w:hAnsi="Arial" w:cs="Arial"/>
          <w:color w:val="0A0A0A"/>
          <w:sz w:val="21"/>
          <w:szCs w:val="21"/>
        </w:rPr>
        <w:t>to determine the emissions of countries around the world. Here is a suggested activity:</w:t>
      </w:r>
    </w:p>
    <w:p w14:paraId="1318A062"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Go to</w:t>
      </w:r>
      <w:r>
        <w:rPr>
          <w:rStyle w:val="apple-converted-space"/>
          <w:rFonts w:ascii="Arial" w:hAnsi="Arial" w:cs="Arial"/>
          <w:color w:val="000000"/>
          <w:sz w:val="21"/>
          <w:szCs w:val="21"/>
        </w:rPr>
        <w:t> </w:t>
      </w:r>
      <w:hyperlink r:id="rId47" w:history="1">
        <w:r>
          <w:rPr>
            <w:rStyle w:val="Hyperlink"/>
            <w:rFonts w:ascii="Arial" w:hAnsi="Arial" w:cs="Arial"/>
            <w:color w:val="1779BA"/>
            <w:sz w:val="21"/>
            <w:szCs w:val="21"/>
          </w:rPr>
          <w:t>http://www.globalcarbonatlas.org/en/CO2-emissions</w:t>
        </w:r>
      </w:hyperlink>
      <w:r>
        <w:rPr>
          <w:rStyle w:val="apple-converted-space"/>
          <w:rFonts w:ascii="Arial" w:hAnsi="Arial" w:cs="Arial"/>
          <w:color w:val="000000"/>
          <w:sz w:val="21"/>
          <w:szCs w:val="21"/>
        </w:rPr>
        <w:t> </w:t>
      </w:r>
      <w:r>
        <w:rPr>
          <w:rFonts w:ascii="Arial" w:hAnsi="Arial" w:cs="Arial"/>
          <w:color w:val="000000"/>
          <w:sz w:val="21"/>
          <w:szCs w:val="21"/>
        </w:rPr>
        <w:t>and in pairs, calculate the following, without using your calculator:</w:t>
      </w:r>
    </w:p>
    <w:p w14:paraId="32CD8FE4" w14:textId="77777777" w:rsidR="00E061BA" w:rsidRDefault="00E061BA" w:rsidP="00E061BA">
      <w:pPr>
        <w:numPr>
          <w:ilvl w:val="0"/>
          <w:numId w:val="13"/>
        </w:numPr>
        <w:spacing w:after="75" w:line="240" w:lineRule="auto"/>
        <w:jc w:val="left"/>
        <w:rPr>
          <w:rFonts w:ascii="Arial" w:hAnsi="Arial" w:cs="Arial"/>
          <w:color w:val="0A0A0A"/>
          <w:sz w:val="21"/>
          <w:szCs w:val="21"/>
        </w:rPr>
      </w:pPr>
      <w:r>
        <w:rPr>
          <w:rFonts w:ascii="Arial" w:hAnsi="Arial" w:cs="Arial"/>
          <w:color w:val="0A0A0A"/>
          <w:sz w:val="21"/>
          <w:szCs w:val="21"/>
        </w:rPr>
        <w:t>MtCO2 emissions by the top 5 ranking countries.</w:t>
      </w:r>
    </w:p>
    <w:p w14:paraId="1315F1D3" w14:textId="77777777" w:rsidR="00E061BA" w:rsidRDefault="00E061BA" w:rsidP="00E061BA">
      <w:pPr>
        <w:numPr>
          <w:ilvl w:val="0"/>
          <w:numId w:val="13"/>
        </w:numPr>
        <w:spacing w:after="75" w:line="240" w:lineRule="auto"/>
        <w:jc w:val="left"/>
        <w:rPr>
          <w:rFonts w:ascii="Arial" w:hAnsi="Arial" w:cs="Arial"/>
          <w:color w:val="0A0A0A"/>
          <w:sz w:val="21"/>
          <w:szCs w:val="21"/>
        </w:rPr>
      </w:pPr>
      <w:r>
        <w:rPr>
          <w:rFonts w:ascii="Arial" w:hAnsi="Arial" w:cs="Arial"/>
          <w:color w:val="0A0A0A"/>
          <w:sz w:val="21"/>
          <w:szCs w:val="21"/>
        </w:rPr>
        <w:t>MtCO2 emissions by the top 10 ranking countries. (Hint: for a and b above, click on Ranking on the left-hand side to help you)</w:t>
      </w:r>
    </w:p>
    <w:p w14:paraId="4BEAF6E1" w14:textId="77777777" w:rsidR="00E061BA" w:rsidRDefault="00E061BA" w:rsidP="00E061BA">
      <w:pPr>
        <w:numPr>
          <w:ilvl w:val="0"/>
          <w:numId w:val="13"/>
        </w:numPr>
        <w:spacing w:after="75" w:line="240" w:lineRule="auto"/>
        <w:jc w:val="left"/>
        <w:rPr>
          <w:rFonts w:ascii="Arial" w:hAnsi="Arial" w:cs="Arial"/>
          <w:color w:val="0A0A0A"/>
          <w:sz w:val="21"/>
          <w:szCs w:val="21"/>
        </w:rPr>
      </w:pPr>
      <w:r>
        <w:rPr>
          <w:rFonts w:ascii="Arial" w:hAnsi="Arial" w:cs="Arial"/>
          <w:color w:val="0A0A0A"/>
          <w:sz w:val="21"/>
          <w:szCs w:val="21"/>
        </w:rPr>
        <w:t>MtCO2 that is absorbed in the oceans from the top 5 ranking countries.</w:t>
      </w:r>
    </w:p>
    <w:p w14:paraId="100DFDAB" w14:textId="77777777" w:rsidR="00E061BA" w:rsidRDefault="00E061BA" w:rsidP="00E061BA">
      <w:pPr>
        <w:numPr>
          <w:ilvl w:val="0"/>
          <w:numId w:val="13"/>
        </w:numPr>
        <w:spacing w:after="75" w:line="240" w:lineRule="auto"/>
        <w:jc w:val="left"/>
        <w:rPr>
          <w:rFonts w:ascii="Arial" w:hAnsi="Arial" w:cs="Arial"/>
          <w:color w:val="0A0A0A"/>
          <w:sz w:val="21"/>
          <w:szCs w:val="21"/>
        </w:rPr>
      </w:pPr>
      <w:r>
        <w:rPr>
          <w:rFonts w:ascii="Arial" w:hAnsi="Arial" w:cs="Arial"/>
          <w:color w:val="0A0A0A"/>
          <w:sz w:val="21"/>
          <w:szCs w:val="21"/>
        </w:rPr>
        <w:t>MtCO2 that is absorbed in the oceans from the top 10 ranking countries.</w:t>
      </w:r>
    </w:p>
    <w:p w14:paraId="03C93A21" w14:textId="77777777" w:rsidR="00E061BA" w:rsidRDefault="00E061BA" w:rsidP="00E061BA">
      <w:pPr>
        <w:numPr>
          <w:ilvl w:val="0"/>
          <w:numId w:val="13"/>
        </w:numPr>
        <w:spacing w:after="75" w:line="240" w:lineRule="auto"/>
        <w:jc w:val="left"/>
        <w:rPr>
          <w:rFonts w:ascii="Arial" w:hAnsi="Arial" w:cs="Arial"/>
          <w:color w:val="0A0A0A"/>
          <w:sz w:val="21"/>
          <w:szCs w:val="21"/>
        </w:rPr>
      </w:pPr>
      <w:r>
        <w:rPr>
          <w:rFonts w:ascii="Arial" w:hAnsi="Arial" w:cs="Arial"/>
          <w:color w:val="0A0A0A"/>
          <w:sz w:val="21"/>
          <w:szCs w:val="21"/>
        </w:rPr>
        <w:t>Express your answers to c and d above as a mixed fraction and a decimal.</w:t>
      </w:r>
    </w:p>
    <w:p w14:paraId="59C7AF85"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Here are the answers for your reference:</w:t>
      </w:r>
    </w:p>
    <w:p w14:paraId="5CA56F9C" w14:textId="77777777" w:rsidR="00E061BA" w:rsidRDefault="00E061BA" w:rsidP="00E061BA">
      <w:pPr>
        <w:numPr>
          <w:ilvl w:val="0"/>
          <w:numId w:val="14"/>
        </w:numPr>
        <w:spacing w:after="75" w:line="240" w:lineRule="auto"/>
        <w:jc w:val="left"/>
        <w:rPr>
          <w:rFonts w:ascii="Arial" w:hAnsi="Arial" w:cs="Arial"/>
          <w:color w:val="0A0A0A"/>
          <w:sz w:val="21"/>
          <w:szCs w:val="21"/>
        </w:rPr>
      </w:pPr>
      <w:r>
        <w:rPr>
          <w:rFonts w:ascii="Arial" w:hAnsi="Arial" w:cs="Arial"/>
          <w:color w:val="0A0A0A"/>
          <w:sz w:val="21"/>
          <w:szCs w:val="21"/>
        </w:rPr>
        <w:t>Top 5 ranking countries are: China, USA, India, Russian Federation and Japan. Their MtCO2 emissions respectively are: 9839, 5270, 2467, 1693, 1205. To find their total emissions, students will need to add the figures manually: 9839 + 5270 + 2467 + 1693 + 1205 =</w:t>
      </w:r>
      <w:r>
        <w:rPr>
          <w:rStyle w:val="apple-converted-space"/>
          <w:rFonts w:ascii="Arial" w:hAnsi="Arial" w:cs="Arial"/>
          <w:color w:val="0A0A0A"/>
          <w:sz w:val="21"/>
          <w:szCs w:val="21"/>
        </w:rPr>
        <w:t> </w:t>
      </w:r>
      <w:r>
        <w:rPr>
          <w:rStyle w:val="Strong"/>
          <w:rFonts w:ascii="Arial" w:hAnsi="Arial" w:cs="Arial"/>
          <w:color w:val="0A0A0A"/>
          <w:sz w:val="21"/>
          <w:szCs w:val="21"/>
        </w:rPr>
        <w:t>20474 MtCO2</w:t>
      </w:r>
    </w:p>
    <w:p w14:paraId="51B79BE5" w14:textId="77777777" w:rsidR="00E061BA" w:rsidRDefault="00E061BA" w:rsidP="00E061BA">
      <w:pPr>
        <w:numPr>
          <w:ilvl w:val="0"/>
          <w:numId w:val="14"/>
        </w:numPr>
        <w:spacing w:after="75" w:line="240" w:lineRule="auto"/>
        <w:jc w:val="left"/>
        <w:rPr>
          <w:rFonts w:ascii="Arial" w:hAnsi="Arial" w:cs="Arial"/>
          <w:color w:val="0A0A0A"/>
          <w:sz w:val="21"/>
          <w:szCs w:val="21"/>
        </w:rPr>
      </w:pPr>
      <w:r>
        <w:rPr>
          <w:rFonts w:ascii="Arial" w:hAnsi="Arial" w:cs="Arial"/>
          <w:color w:val="0A0A0A"/>
          <w:sz w:val="21"/>
          <w:szCs w:val="21"/>
        </w:rPr>
        <w:t>Top 10 ranking countries are: China, USA, India, Russian Federation, Japan, Germany, Iran, Saudi Arabia, South Korea and Canada. Their total emissions are: 20474 (from a above) + 799 + 672 + 635 + 616 + 573 =</w:t>
      </w:r>
      <w:r>
        <w:rPr>
          <w:rStyle w:val="apple-converted-space"/>
          <w:rFonts w:ascii="Arial" w:hAnsi="Arial" w:cs="Arial"/>
          <w:color w:val="0A0A0A"/>
          <w:sz w:val="21"/>
          <w:szCs w:val="21"/>
        </w:rPr>
        <w:t> </w:t>
      </w:r>
      <w:r>
        <w:rPr>
          <w:rStyle w:val="Strong"/>
          <w:rFonts w:ascii="Arial" w:hAnsi="Arial" w:cs="Arial"/>
          <w:color w:val="0A0A0A"/>
          <w:sz w:val="21"/>
          <w:szCs w:val="21"/>
        </w:rPr>
        <w:t>23769 MtCO2</w:t>
      </w:r>
    </w:p>
    <w:p w14:paraId="0BE4936F" w14:textId="77777777" w:rsidR="00E061BA" w:rsidRDefault="00E061BA" w:rsidP="00E061BA">
      <w:pPr>
        <w:numPr>
          <w:ilvl w:val="0"/>
          <w:numId w:val="14"/>
        </w:numPr>
        <w:spacing w:after="75" w:line="240" w:lineRule="auto"/>
        <w:jc w:val="left"/>
        <w:rPr>
          <w:rFonts w:ascii="Arial" w:hAnsi="Arial" w:cs="Arial"/>
          <w:color w:val="0A0A0A"/>
          <w:sz w:val="21"/>
          <w:szCs w:val="21"/>
        </w:rPr>
      </w:pPr>
      <w:r>
        <w:rPr>
          <w:rFonts w:ascii="Arial" w:hAnsi="Arial" w:cs="Arial"/>
          <w:color w:val="0A0A0A"/>
          <w:sz w:val="21"/>
          <w:szCs w:val="21"/>
        </w:rPr>
        <w:t>¼ of 20474 =</w:t>
      </w:r>
      <w:r>
        <w:rPr>
          <w:rStyle w:val="apple-converted-space"/>
          <w:rFonts w:ascii="Arial" w:hAnsi="Arial" w:cs="Arial"/>
          <w:color w:val="0A0A0A"/>
          <w:sz w:val="21"/>
          <w:szCs w:val="21"/>
        </w:rPr>
        <w:t> </w:t>
      </w:r>
      <w:r>
        <w:rPr>
          <w:rStyle w:val="Strong"/>
          <w:rFonts w:ascii="Arial" w:hAnsi="Arial" w:cs="Arial"/>
          <w:color w:val="0A0A0A"/>
          <w:sz w:val="21"/>
          <w:szCs w:val="21"/>
        </w:rPr>
        <w:t>5118.5 = 5118 ½ MtCO2</w:t>
      </w:r>
    </w:p>
    <w:p w14:paraId="5AF8CABC" w14:textId="77777777" w:rsidR="00E061BA" w:rsidRDefault="00E061BA" w:rsidP="00E061BA">
      <w:pPr>
        <w:numPr>
          <w:ilvl w:val="0"/>
          <w:numId w:val="14"/>
        </w:numPr>
        <w:spacing w:after="75" w:line="240" w:lineRule="auto"/>
        <w:jc w:val="left"/>
        <w:rPr>
          <w:rFonts w:ascii="Arial" w:hAnsi="Arial" w:cs="Arial"/>
          <w:color w:val="0A0A0A"/>
          <w:sz w:val="21"/>
          <w:szCs w:val="21"/>
        </w:rPr>
      </w:pPr>
      <w:r>
        <w:rPr>
          <w:rFonts w:ascii="Arial" w:hAnsi="Arial" w:cs="Arial"/>
          <w:color w:val="0A0A0A"/>
          <w:sz w:val="21"/>
          <w:szCs w:val="21"/>
        </w:rPr>
        <w:t>¼ of 23769 =</w:t>
      </w:r>
      <w:r>
        <w:rPr>
          <w:rStyle w:val="apple-converted-space"/>
          <w:rFonts w:ascii="Arial" w:hAnsi="Arial" w:cs="Arial"/>
          <w:color w:val="0A0A0A"/>
          <w:sz w:val="21"/>
          <w:szCs w:val="21"/>
        </w:rPr>
        <w:t> </w:t>
      </w:r>
      <w:r>
        <w:rPr>
          <w:rStyle w:val="Strong"/>
          <w:rFonts w:ascii="Arial" w:hAnsi="Arial" w:cs="Arial"/>
          <w:color w:val="0A0A0A"/>
          <w:sz w:val="21"/>
          <w:szCs w:val="21"/>
        </w:rPr>
        <w:t>5942.25 = 5942 ¼ MtCO2</w:t>
      </w:r>
    </w:p>
    <w:p w14:paraId="15867E18"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Provisions for Learning Support – </w:t>
      </w:r>
    </w:p>
    <w:p w14:paraId="63A0127E" w14:textId="77777777" w:rsidR="00E061BA" w:rsidRDefault="00E061BA" w:rsidP="00E061BA">
      <w:pPr>
        <w:numPr>
          <w:ilvl w:val="0"/>
          <w:numId w:val="15"/>
        </w:numPr>
        <w:spacing w:after="75" w:line="240" w:lineRule="auto"/>
        <w:ind w:left="0"/>
        <w:jc w:val="left"/>
        <w:rPr>
          <w:rFonts w:ascii="Arial" w:hAnsi="Arial" w:cs="Arial"/>
          <w:color w:val="0A0A0A"/>
          <w:sz w:val="21"/>
          <w:szCs w:val="21"/>
        </w:rPr>
      </w:pPr>
      <w:r>
        <w:rPr>
          <w:rFonts w:ascii="Arial" w:hAnsi="Arial" w:cs="Arial"/>
          <w:color w:val="0A0A0A"/>
          <w:sz w:val="21"/>
          <w:szCs w:val="21"/>
        </w:rPr>
        <w:t>The information on climate change and seaweed farming contain new and unfamiliar terms to students. The poster glossary, that the students created, of key terms used, will benefit all students and improve their understanding overall.</w:t>
      </w:r>
    </w:p>
    <w:p w14:paraId="0EF25952" w14:textId="77777777" w:rsidR="00E061BA" w:rsidRDefault="00E061BA" w:rsidP="00E061BA">
      <w:pPr>
        <w:numPr>
          <w:ilvl w:val="0"/>
          <w:numId w:val="15"/>
        </w:numPr>
        <w:spacing w:after="75" w:line="240" w:lineRule="auto"/>
        <w:ind w:left="0"/>
        <w:jc w:val="left"/>
        <w:rPr>
          <w:rFonts w:ascii="Arial" w:hAnsi="Arial" w:cs="Arial"/>
          <w:color w:val="0A0A0A"/>
          <w:sz w:val="21"/>
          <w:szCs w:val="21"/>
        </w:rPr>
      </w:pPr>
      <w:r>
        <w:rPr>
          <w:rFonts w:ascii="Arial" w:hAnsi="Arial" w:cs="Arial"/>
          <w:color w:val="0A0A0A"/>
          <w:sz w:val="21"/>
          <w:szCs w:val="21"/>
        </w:rPr>
        <w:t>Students can pair up to complete any non-group activities.</w:t>
      </w:r>
    </w:p>
    <w:p w14:paraId="025967B3"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Take It Further</w:t>
      </w:r>
    </w:p>
    <w:p w14:paraId="3AEBE763"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To expand on student’s learning in this activity, consider following up with this lesson;</w:t>
      </w:r>
      <w:r>
        <w:rPr>
          <w:rStyle w:val="apple-converted-space"/>
          <w:rFonts w:ascii="Arial" w:hAnsi="Arial" w:cs="Arial"/>
          <w:color w:val="000000"/>
          <w:sz w:val="21"/>
          <w:szCs w:val="21"/>
        </w:rPr>
        <w:t> </w:t>
      </w:r>
      <w:r>
        <w:rPr>
          <w:rStyle w:val="Emphasis"/>
          <w:rFonts w:ascii="Arial" w:hAnsi="Arial" w:cs="Arial"/>
          <w:b/>
          <w:bCs/>
          <w:color w:val="000000"/>
          <w:sz w:val="21"/>
          <w:szCs w:val="21"/>
        </w:rPr>
        <w:t xml:space="preserve">2040 Vision </w:t>
      </w:r>
      <w:proofErr w:type="gramStart"/>
      <w:r>
        <w:rPr>
          <w:rStyle w:val="Emphasis"/>
          <w:rFonts w:ascii="Arial" w:hAnsi="Arial" w:cs="Arial"/>
          <w:b/>
          <w:bCs/>
          <w:color w:val="000000"/>
          <w:sz w:val="21"/>
          <w:szCs w:val="21"/>
        </w:rPr>
        <w:t>For</w:t>
      </w:r>
      <w:proofErr w:type="gramEnd"/>
      <w:r>
        <w:rPr>
          <w:rStyle w:val="Emphasis"/>
          <w:rFonts w:ascii="Arial" w:hAnsi="Arial" w:cs="Arial"/>
          <w:b/>
          <w:bCs/>
          <w:color w:val="000000"/>
          <w:sz w:val="21"/>
          <w:szCs w:val="21"/>
        </w:rPr>
        <w:t xml:space="preserve"> Your Community</w:t>
      </w:r>
      <w:r>
        <w:rPr>
          <w:rFonts w:ascii="Arial" w:hAnsi="Arial" w:cs="Arial"/>
          <w:color w:val="000000"/>
          <w:sz w:val="21"/>
          <w:szCs w:val="21"/>
        </w:rPr>
        <w:t>.</w:t>
      </w:r>
    </w:p>
    <w:p w14:paraId="0718A500" w14:textId="77777777" w:rsidR="00E061BA" w:rsidRDefault="00E061BA" w:rsidP="00E061BA">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lastRenderedPageBreak/>
        <w:t>Teacher Reflection </w:t>
      </w:r>
    </w:p>
    <w:p w14:paraId="577EA7EC"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Take this opportunity to reflect on your own teaching</w:t>
      </w:r>
    </w:p>
    <w:p w14:paraId="30FCE80B" w14:textId="77777777" w:rsidR="00E061BA" w:rsidRDefault="00E061BA" w:rsidP="00E061BA">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learn about your teaching today?</w:t>
      </w:r>
    </w:p>
    <w:p w14:paraId="715EC9A1" w14:textId="77777777" w:rsidR="00E061BA" w:rsidRDefault="00E061BA" w:rsidP="00E061BA">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worked well?</w:t>
      </w:r>
    </w:p>
    <w:p w14:paraId="5C6A2B4F" w14:textId="77777777" w:rsidR="00E061BA" w:rsidRDefault="00E061BA" w:rsidP="00E061BA">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didn’t work so well?</w:t>
      </w:r>
    </w:p>
    <w:p w14:paraId="700C5F6C" w14:textId="77777777" w:rsidR="00E061BA" w:rsidRDefault="00E061BA" w:rsidP="00E061BA">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would you share? </w:t>
      </w:r>
    </w:p>
    <w:p w14:paraId="25B59764" w14:textId="77777777" w:rsidR="00E061BA" w:rsidRDefault="00E061BA" w:rsidP="00E061BA">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Where to next? </w:t>
      </w:r>
    </w:p>
    <w:p w14:paraId="427D9332" w14:textId="77777777" w:rsidR="00E061BA" w:rsidRDefault="00E061BA" w:rsidP="00E061BA">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How are you going to get there?</w:t>
      </w:r>
    </w:p>
    <w:p w14:paraId="6684C405"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What’s Your 2040?</w:t>
      </w:r>
      <w:r>
        <w:rPr>
          <w:rFonts w:ascii="Arial" w:hAnsi="Arial" w:cs="Arial"/>
          <w:color w:val="000000"/>
          <w:sz w:val="21"/>
          <w:szCs w:val="21"/>
        </w:rPr>
        <w:t>Record your students’ work in their communities with the hashtag #whatsyour2040 and share their visions in the ‘2040:</w:t>
      </w:r>
      <w:hyperlink r:id="rId48" w:history="1">
        <w:r>
          <w:rPr>
            <w:rStyle w:val="apple-converted-space"/>
            <w:rFonts w:ascii="Arial" w:hAnsi="Arial" w:cs="Arial"/>
            <w:color w:val="1779BA"/>
            <w:sz w:val="21"/>
            <w:szCs w:val="21"/>
          </w:rPr>
          <w:t> </w:t>
        </w:r>
        <w:r>
          <w:rPr>
            <w:rStyle w:val="Hyperlink"/>
            <w:rFonts w:ascii="Arial" w:hAnsi="Arial" w:cs="Arial"/>
            <w:color w:val="1779BA"/>
            <w:sz w:val="21"/>
            <w:szCs w:val="21"/>
          </w:rPr>
          <w:t>The Regeneration’ Facebook Group</w:t>
        </w:r>
      </w:hyperlink>
      <w:r>
        <w:rPr>
          <w:rFonts w:ascii="Arial" w:hAnsi="Arial" w:cs="Arial"/>
          <w:color w:val="000000"/>
          <w:sz w:val="21"/>
          <w:szCs w:val="21"/>
        </w:rPr>
        <w:t>. The 2040 crew would love to see your class’ work.</w:t>
      </w:r>
    </w:p>
    <w:p w14:paraId="7FD61BE8" w14:textId="616AE996" w:rsidR="008A27BE" w:rsidRDefault="008A27BE" w:rsidP="00DF2D7C"/>
    <w:sectPr w:rsidR="008A27BE">
      <w:headerReference w:type="default" r:id="rId49"/>
      <w:footerReference w:type="default" r:id="rId50"/>
      <w:headerReference w:type="first" r:id="rId51"/>
      <w:footerReference w:type="first" r:id="rId5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F71456" w14:textId="77777777" w:rsidR="00BF3387" w:rsidRDefault="00BF3387">
      <w:pPr>
        <w:spacing w:line="240" w:lineRule="auto"/>
      </w:pPr>
      <w:r>
        <w:separator/>
      </w:r>
    </w:p>
  </w:endnote>
  <w:endnote w:type="continuationSeparator" w:id="0">
    <w:p w14:paraId="071FC794" w14:textId="77777777" w:rsidR="00BF3387" w:rsidRDefault="00BF33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Rubik">
    <w:altName w:val="Arial"/>
    <w:panose1 w:val="02000604000000020004"/>
    <w:charset w:val="B1"/>
    <w:family w:val="auto"/>
    <w:pitch w:val="variable"/>
    <w:sig w:usb0="E0002AFF" w:usb1="D000785B"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16C91420" w:rsidR="008A27BE" w:rsidRPr="00E061BA" w:rsidRDefault="00C62E2F">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E061BA">
      <w:rPr>
        <w:rFonts w:ascii="Calibri" w:eastAsia="Calibri" w:hAnsi="Calibri" w:cs="Calibri"/>
        <w:i/>
        <w:iCs/>
        <w:color w:val="333333"/>
        <w:sz w:val="16"/>
        <w:szCs w:val="16"/>
        <w:highlight w:val="white"/>
      </w:rPr>
      <w:t xml:space="preserve">2040 Educational Resources </w:t>
    </w:r>
    <w:r w:rsidR="00EB29E7" w:rsidRPr="00E061BA">
      <w:rPr>
        <w:rFonts w:ascii="Calibri" w:eastAsia="Calibri" w:hAnsi="Calibri" w:cs="Calibri"/>
        <w:i/>
        <w:iCs/>
        <w:color w:val="333333"/>
        <w:sz w:val="16"/>
        <w:szCs w:val="16"/>
        <w:highlight w:val="white"/>
      </w:rPr>
      <w:t>–</w:t>
    </w:r>
    <w:r w:rsidRPr="00E061BA">
      <w:rPr>
        <w:rFonts w:ascii="Calibri" w:eastAsia="Calibri" w:hAnsi="Calibri" w:cs="Calibri"/>
        <w:i/>
        <w:iCs/>
        <w:color w:val="333333"/>
        <w:sz w:val="16"/>
        <w:szCs w:val="16"/>
        <w:highlight w:val="white"/>
      </w:rPr>
      <w:t xml:space="preserve"> </w:t>
    </w:r>
    <w:r w:rsidR="00E061BA" w:rsidRPr="00E061BA">
      <w:rPr>
        <w:rFonts w:ascii="Calibri" w:eastAsia="Calibri" w:hAnsi="Calibri" w:cs="Calibri"/>
        <w:i/>
        <w:iCs/>
        <w:color w:val="333333"/>
        <w:sz w:val="16"/>
        <w:szCs w:val="16"/>
      </w:rPr>
      <w:t>The Seaweed Solution – Maths YEAR 8&amp;9 – 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A6D991" w14:textId="77777777" w:rsidR="00BF3387" w:rsidRDefault="00BF3387">
      <w:pPr>
        <w:spacing w:line="240" w:lineRule="auto"/>
      </w:pPr>
      <w:r>
        <w:separator/>
      </w:r>
    </w:p>
  </w:footnote>
  <w:footnote w:type="continuationSeparator" w:id="0">
    <w:p w14:paraId="4D6634A0" w14:textId="77777777" w:rsidR="00BF3387" w:rsidRDefault="00BF33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0629CA2C" w:rsidR="008A27BE" w:rsidRPr="00E061BA" w:rsidRDefault="00E061BA" w:rsidP="00E061BA">
    <w:pPr>
      <w:pBdr>
        <w:top w:val="none" w:sz="0" w:space="2" w:color="auto"/>
        <w:bottom w:val="none" w:sz="0" w:space="2" w:color="auto"/>
        <w:between w:val="none" w:sz="0" w:space="2" w:color="auto"/>
      </w:pBdr>
      <w:shd w:val="clear" w:color="auto" w:fill="FFFFFF"/>
      <w:spacing w:before="240" w:after="240" w:line="240" w:lineRule="auto"/>
      <w:ind w:left="2880"/>
      <w:rPr>
        <w:i/>
        <w:iCs/>
        <w:sz w:val="16"/>
        <w:szCs w:val="16"/>
        <w:lang w:val="en-AU"/>
      </w:rPr>
    </w:pPr>
    <w:r w:rsidRPr="00E061BA">
      <w:rPr>
        <w:rFonts w:ascii="Calibri" w:eastAsia="Calibri" w:hAnsi="Calibri" w:cs="Calibri"/>
        <w:i/>
        <w:iCs/>
        <w:color w:val="333333"/>
        <w:sz w:val="16"/>
        <w:szCs w:val="16"/>
        <w:highlight w:val="white"/>
      </w:rPr>
      <w:t xml:space="preserve">2040 Educational Resources – </w:t>
    </w:r>
    <w:r w:rsidRPr="00E061BA">
      <w:rPr>
        <w:rFonts w:ascii="Calibri" w:eastAsia="Calibri" w:hAnsi="Calibri" w:cs="Calibri"/>
        <w:i/>
        <w:iCs/>
        <w:color w:val="333333"/>
        <w:sz w:val="16"/>
        <w:szCs w:val="16"/>
      </w:rPr>
      <w:t>The Seaweed Solution – Maths YEAR 8&amp;9 – 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451B"/>
    <w:multiLevelType w:val="multilevel"/>
    <w:tmpl w:val="DD302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B74E62"/>
    <w:multiLevelType w:val="multilevel"/>
    <w:tmpl w:val="A7CCC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6750DE"/>
    <w:multiLevelType w:val="multilevel"/>
    <w:tmpl w:val="483EC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097887"/>
    <w:multiLevelType w:val="multilevel"/>
    <w:tmpl w:val="4BA8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9448E8"/>
    <w:multiLevelType w:val="multilevel"/>
    <w:tmpl w:val="41F01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1520D1"/>
    <w:multiLevelType w:val="multilevel"/>
    <w:tmpl w:val="603EA2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2F3D741F"/>
    <w:multiLevelType w:val="multilevel"/>
    <w:tmpl w:val="382435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4F327585"/>
    <w:multiLevelType w:val="multilevel"/>
    <w:tmpl w:val="69BE0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6C7654D"/>
    <w:multiLevelType w:val="multilevel"/>
    <w:tmpl w:val="0CF0C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C13C59"/>
    <w:multiLevelType w:val="multilevel"/>
    <w:tmpl w:val="CA663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A9B37B6"/>
    <w:multiLevelType w:val="multilevel"/>
    <w:tmpl w:val="F316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12B7601"/>
    <w:multiLevelType w:val="multilevel"/>
    <w:tmpl w:val="8BC45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5181C7E"/>
    <w:multiLevelType w:val="multilevel"/>
    <w:tmpl w:val="8F4C0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ED525B0"/>
    <w:multiLevelType w:val="multilevel"/>
    <w:tmpl w:val="31420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4786337"/>
    <w:multiLevelType w:val="multilevel"/>
    <w:tmpl w:val="0166F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B854E9"/>
    <w:multiLevelType w:val="multilevel"/>
    <w:tmpl w:val="80E2F5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2"/>
  </w:num>
  <w:num w:numId="2">
    <w:abstractNumId w:val="14"/>
  </w:num>
  <w:num w:numId="3">
    <w:abstractNumId w:val="8"/>
  </w:num>
  <w:num w:numId="4">
    <w:abstractNumId w:val="13"/>
  </w:num>
  <w:num w:numId="5">
    <w:abstractNumId w:val="15"/>
  </w:num>
  <w:num w:numId="6">
    <w:abstractNumId w:val="3"/>
  </w:num>
  <w:num w:numId="7">
    <w:abstractNumId w:val="1"/>
  </w:num>
  <w:num w:numId="8">
    <w:abstractNumId w:val="10"/>
  </w:num>
  <w:num w:numId="9">
    <w:abstractNumId w:val="9"/>
  </w:num>
  <w:num w:numId="10">
    <w:abstractNumId w:val="2"/>
  </w:num>
  <w:num w:numId="11">
    <w:abstractNumId w:val="7"/>
  </w:num>
  <w:num w:numId="12">
    <w:abstractNumId w:val="4"/>
  </w:num>
  <w:num w:numId="13">
    <w:abstractNumId w:val="5"/>
  </w:num>
  <w:num w:numId="14">
    <w:abstractNumId w:val="6"/>
  </w:num>
  <w:num w:numId="15">
    <w:abstractNumId w:val="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D0339"/>
    <w:rsid w:val="003E2BBC"/>
    <w:rsid w:val="004634AD"/>
    <w:rsid w:val="00654743"/>
    <w:rsid w:val="006C3B9C"/>
    <w:rsid w:val="00805DCB"/>
    <w:rsid w:val="008A27BE"/>
    <w:rsid w:val="008E5894"/>
    <w:rsid w:val="00AD6EC4"/>
    <w:rsid w:val="00BD28D5"/>
    <w:rsid w:val="00BF3387"/>
    <w:rsid w:val="00C520D5"/>
    <w:rsid w:val="00C62E2F"/>
    <w:rsid w:val="00C75267"/>
    <w:rsid w:val="00C836E7"/>
    <w:rsid w:val="00D93051"/>
    <w:rsid w:val="00DF2D7C"/>
    <w:rsid w:val="00E04211"/>
    <w:rsid w:val="00E061BA"/>
    <w:rsid w:val="00E11DB3"/>
    <w:rsid w:val="00E91C7D"/>
    <w:rsid w:val="00EB29E7"/>
    <w:rsid w:val="00FE05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character" w:customStyle="1" w:styleId="apple-converted-space">
    <w:name w:val="apple-converted-space"/>
    <w:basedOn w:val="DefaultParagraphFont"/>
    <w:rsid w:val="00E061BA"/>
  </w:style>
  <w:style w:type="paragraph" w:customStyle="1" w:styleId="has-text-color">
    <w:name w:val="has-text-color"/>
    <w:basedOn w:val="Normal"/>
    <w:rsid w:val="00E061BA"/>
    <w:pPr>
      <w:spacing w:before="100" w:beforeAutospacing="1" w:after="100" w:afterAutospacing="1" w:line="240" w:lineRule="auto"/>
      <w:jc w:val="left"/>
    </w:pPr>
    <w:rPr>
      <w:rFonts w:ascii="Times New Roman" w:eastAsia="Times New Roman" w:hAnsi="Times New Roman" w:cs="Times New Roman"/>
      <w:color w:val="auto"/>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496798233">
      <w:bodyDiv w:val="1"/>
      <w:marLeft w:val="0"/>
      <w:marRight w:val="0"/>
      <w:marTop w:val="0"/>
      <w:marBottom w:val="0"/>
      <w:divBdr>
        <w:top w:val="none" w:sz="0" w:space="0" w:color="auto"/>
        <w:left w:val="none" w:sz="0" w:space="0" w:color="auto"/>
        <w:bottom w:val="none" w:sz="0" w:space="0" w:color="auto"/>
        <w:right w:val="none" w:sz="0" w:space="0" w:color="auto"/>
      </w:divBdr>
      <w:divsChild>
        <w:div w:id="10299343">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02008373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701274452">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13969884">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818760331">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996835810">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033195281">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youtu.be/sR51ZDNSRFQ" TargetMode="External"/><Relationship Id="rId18" Type="http://schemas.openxmlformats.org/officeDocument/2006/relationships/hyperlink" Target="https://www.globalhealthfilm.org/" TargetMode="External"/><Relationship Id="rId26" Type="http://schemas.openxmlformats.org/officeDocument/2006/relationships/hyperlink" Target="https://www.climaterealityproject.org/blog/global-warming-ocean-acidification" TargetMode="External"/><Relationship Id="rId39" Type="http://schemas.openxmlformats.org/officeDocument/2006/relationships/hyperlink" Target="https://www.jigsaw.org/" TargetMode="External"/><Relationship Id="rId21" Type="http://schemas.openxmlformats.org/officeDocument/2006/relationships/hyperlink" Target="http://www.canadiangeographic.com/educational_products/activities/climate_change_lesson_plans/EN/Living_World%20_Activities/Climate-Change-Lesson-Plan_Living_World_Teachers_Guide.pdf" TargetMode="External"/><Relationship Id="rId34" Type="http://schemas.openxmlformats.org/officeDocument/2006/relationships/hyperlink" Target="https://archive.epa.gov/climatechange/kids/impacts/signs/index.html" TargetMode="External"/><Relationship Id="rId42" Type="http://schemas.openxmlformats.org/officeDocument/2006/relationships/hyperlink" Target="https://www.youtube.com/watch?v=X9mNgvdsncE" TargetMode="External"/><Relationship Id="rId47" Type="http://schemas.openxmlformats.org/officeDocument/2006/relationships/hyperlink" Target="http://www.globalcarbonatlas.org/en/CO2-emissions"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ocumentaryaustralia.com.au/" TargetMode="External"/><Relationship Id="rId29" Type="http://schemas.openxmlformats.org/officeDocument/2006/relationships/hyperlink" Target="https://vimeo.com/showcase/6167669/video/336507628" TargetMode="External"/><Relationship Id="rId11" Type="http://schemas.openxmlformats.org/officeDocument/2006/relationships/hyperlink" Target="https://www.youtube.com/watch?v=sR51ZDNSRFQ&amp;feature=emb_title" TargetMode="External"/><Relationship Id="rId24" Type="http://schemas.openxmlformats.org/officeDocument/2006/relationships/hyperlink" Target="https://www.natgeokids.com/au/discover/geography/general-geography/what-is-climate-change/" TargetMode="External"/><Relationship Id="rId32" Type="http://schemas.openxmlformats.org/officeDocument/2006/relationships/hyperlink" Target="https://prod-media.coolaustralia.org/wp-content/uploads/2019/04/28133235/marine-permaculture.png" TargetMode="External"/><Relationship Id="rId37" Type="http://schemas.openxmlformats.org/officeDocument/2006/relationships/hyperlink" Target="https://mattersjournal.com/stories/seaweedfarming" TargetMode="External"/><Relationship Id="rId40" Type="http://schemas.openxmlformats.org/officeDocument/2006/relationships/hyperlink" Target="https://www.jigsaw.org/" TargetMode="External"/><Relationship Id="rId45" Type="http://schemas.openxmlformats.org/officeDocument/2006/relationships/hyperlink" Target="https://www.creativebloq.com/infographic/tools-2131971"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hatsyour2040.com/" TargetMode="External"/><Relationship Id="rId19" Type="http://schemas.openxmlformats.org/officeDocument/2006/relationships/hyperlink" Target="https://mattersjournal.com/stories/seaweedfarming" TargetMode="External"/><Relationship Id="rId31" Type="http://schemas.openxmlformats.org/officeDocument/2006/relationships/image" Target="media/image2.png"/><Relationship Id="rId44" Type="http://schemas.openxmlformats.org/officeDocument/2006/relationships/hyperlink" Target="https://creativeeducator.tech4learning.com/2013/lessons/Infographics"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togetherfilms.org/2040-screenings" TargetMode="External"/><Relationship Id="rId14" Type="http://schemas.openxmlformats.org/officeDocument/2006/relationships/hyperlink" Target="http://goodpitch2australia.com.au/" TargetMode="External"/><Relationship Id="rId22" Type="http://schemas.openxmlformats.org/officeDocument/2006/relationships/hyperlink" Target="http://www.canadiangeographic.com/educational_products/activities/climate_change_lesson_plans/EN/Living_World%20_Activities/Climate-Change-Lesson-Plan_Living_World_Teachers_Guide.pdf" TargetMode="External"/><Relationship Id="rId27" Type="http://schemas.openxmlformats.org/officeDocument/2006/relationships/hyperlink" Target="https://vimeo.com/showcase/6167669/video/311990271" TargetMode="External"/><Relationship Id="rId30" Type="http://schemas.openxmlformats.org/officeDocument/2006/relationships/hyperlink" Target="https://www.kidzsearch.com/" TargetMode="External"/><Relationship Id="rId35" Type="http://schemas.openxmlformats.org/officeDocument/2006/relationships/hyperlink" Target="http://www.globalcarbonatlas.org/en/CO2-emissions" TargetMode="External"/><Relationship Id="rId43" Type="http://schemas.openxmlformats.org/officeDocument/2006/relationships/hyperlink" Target="https://www.youtube.com/watch?v=F5KL4TdMcFk" TargetMode="External"/><Relationship Id="rId48" Type="http://schemas.openxmlformats.org/officeDocument/2006/relationships/hyperlink" Target="https://www.facebook.com/groups/2040TheRegeneration/" TargetMode="External"/><Relationship Id="rId8" Type="http://schemas.openxmlformats.org/officeDocument/2006/relationships/hyperlink" Target="https://thatsugarmovement.com/film/" TargetMode="Externa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caledoniafoundation.com.au/" TargetMode="External"/><Relationship Id="rId25" Type="http://schemas.openxmlformats.org/officeDocument/2006/relationships/hyperlink" Target="https://www.climaterealityproject.org/blog/global-warming-ocean-acidification" TargetMode="External"/><Relationship Id="rId33" Type="http://schemas.openxmlformats.org/officeDocument/2006/relationships/hyperlink" Target="https://www.theguardian.com/environment/2017/oct/23/ocean-acidification-deadly-threat-to-marine-life-finds-eight-year-study" TargetMode="External"/><Relationship Id="rId38" Type="http://schemas.openxmlformats.org/officeDocument/2006/relationships/image" Target="media/image3.png"/><Relationship Id="rId46" Type="http://schemas.openxmlformats.org/officeDocument/2006/relationships/hyperlink" Target="http://www.globalcarbonatlas.org/en/CO2-emissions" TargetMode="External"/><Relationship Id="rId20" Type="http://schemas.openxmlformats.org/officeDocument/2006/relationships/hyperlink" Target="https://mattersjournal.com/stories/seaweedfarming" TargetMode="External"/><Relationship Id="rId41" Type="http://schemas.openxmlformats.org/officeDocument/2006/relationships/hyperlink" Target="https://www.youtube.com/watch?v=0BHfHkOoDGA"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arkisland.com.au/shark-island-institute/" TargetMode="External"/><Relationship Id="rId23" Type="http://schemas.openxmlformats.org/officeDocument/2006/relationships/hyperlink" Target="https://www.natgeokids.com/au/discover/geography/general-geography/what-is-climate-change/" TargetMode="External"/><Relationship Id="rId28" Type="http://schemas.openxmlformats.org/officeDocument/2006/relationships/hyperlink" Target="https://vimeo.com/showcase/6167669/video/336507628" TargetMode="External"/><Relationship Id="rId36" Type="http://schemas.openxmlformats.org/officeDocument/2006/relationships/hyperlink" Target="https://ecometrica.com/white-papers/greenhouse-gases-co2-co2e-and-carbon-what-do-all-these-terms-mean" TargetMode="External"/><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DFB81-B884-2844-81A3-2E7DFB211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3492</Words>
  <Characters>19906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3</cp:revision>
  <dcterms:created xsi:type="dcterms:W3CDTF">2020-11-18T01:41:00Z</dcterms:created>
  <dcterms:modified xsi:type="dcterms:W3CDTF">2021-07-01T09:42:00Z</dcterms:modified>
</cp:coreProperties>
</file>